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A653C7" w:rsidRDefault="002F6DD3">
      <w:pPr>
        <w:pBdr>
          <w:top w:val="nil"/>
          <w:left w:val="nil"/>
          <w:bottom w:val="nil"/>
          <w:right w:val="nil"/>
          <w:between w:val="nil"/>
        </w:pBdr>
        <w:rPr>
          <w:rFonts w:ascii="Calibri" w:eastAsia="Calibri" w:hAnsi="Calibri" w:cs="Calibri"/>
          <w:b/>
          <w:color w:val="7253A2"/>
          <w:sz w:val="40"/>
          <w:szCs w:val="40"/>
        </w:rPr>
      </w:pPr>
      <w:r>
        <w:rPr>
          <w:noProof/>
          <w:lang w:bidi="he-IL"/>
        </w:rPr>
        <w:drawing>
          <wp:anchor distT="0" distB="0" distL="0" distR="0" simplePos="0" relativeHeight="251657216" behindDoc="1" locked="0" layoutInCell="1" hidden="0" allowOverlap="1" wp14:anchorId="312453EF" wp14:editId="305BFDF9">
            <wp:simplePos x="0" y="0"/>
            <wp:positionH relativeFrom="column">
              <wp:posOffset>-911225</wp:posOffset>
            </wp:positionH>
            <wp:positionV relativeFrom="paragraph">
              <wp:posOffset>-1067435</wp:posOffset>
            </wp:positionV>
            <wp:extent cx="7771678" cy="10057465"/>
            <wp:effectExtent l="0" t="0" r="1270" b="1270"/>
            <wp:wrapNone/>
            <wp:docPr id="131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7771678" cy="10057465"/>
                    </a:xfrm>
                    <a:prstGeom prst="rect">
                      <a:avLst/>
                    </a:prstGeom>
                    <a:ln/>
                  </pic:spPr>
                </pic:pic>
              </a:graphicData>
            </a:graphic>
          </wp:anchor>
        </w:drawing>
      </w:r>
    </w:p>
    <w:p w14:paraId="00000002" w14:textId="2C690C62" w:rsidR="00A653C7" w:rsidRDefault="002F6DD3">
      <w:pPr>
        <w:rPr>
          <w:rFonts w:ascii="Calibri" w:eastAsia="Calibri" w:hAnsi="Calibri" w:cs="Calibri"/>
          <w:b/>
          <w:color w:val="1F3864"/>
          <w:sz w:val="40"/>
          <w:szCs w:val="40"/>
        </w:rPr>
      </w:pPr>
      <w:r>
        <w:br w:type="page"/>
      </w:r>
      <w:r>
        <w:rPr>
          <w:noProof/>
          <w:lang w:bidi="he-IL"/>
        </w:rPr>
        <w:drawing>
          <wp:anchor distT="0" distB="0" distL="0" distR="0" simplePos="0" relativeHeight="251659264" behindDoc="1" locked="0" layoutInCell="1" hidden="0" allowOverlap="1" wp14:anchorId="0818C13A" wp14:editId="3AE55F71">
            <wp:simplePos x="0" y="0"/>
            <wp:positionH relativeFrom="column">
              <wp:posOffset>-571499</wp:posOffset>
            </wp:positionH>
            <wp:positionV relativeFrom="paragraph">
              <wp:posOffset>7573010</wp:posOffset>
            </wp:positionV>
            <wp:extent cx="895350" cy="758224"/>
            <wp:effectExtent l="0" t="0" r="0" b="0"/>
            <wp:wrapNone/>
            <wp:docPr id="1317" name="image4.png" descr="A picture containing text, tablewa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picture containing text, tableware&#10;&#10;Description automatically generated"/>
                    <pic:cNvPicPr preferRelativeResize="0"/>
                  </pic:nvPicPr>
                  <pic:blipFill>
                    <a:blip r:embed="rId10"/>
                    <a:srcRect/>
                    <a:stretch>
                      <a:fillRect/>
                    </a:stretch>
                  </pic:blipFill>
                  <pic:spPr>
                    <a:xfrm>
                      <a:off x="0" y="0"/>
                      <a:ext cx="895350" cy="758224"/>
                    </a:xfrm>
                    <a:prstGeom prst="rect">
                      <a:avLst/>
                    </a:prstGeom>
                    <a:ln/>
                  </pic:spPr>
                </pic:pic>
              </a:graphicData>
            </a:graphic>
          </wp:anchor>
        </w:drawing>
      </w:r>
    </w:p>
    <w:p w14:paraId="00000003" w14:textId="77777777" w:rsidR="00A653C7" w:rsidRDefault="00A653C7">
      <w:pPr>
        <w:pBdr>
          <w:top w:val="nil"/>
          <w:left w:val="nil"/>
          <w:bottom w:val="nil"/>
          <w:right w:val="nil"/>
          <w:between w:val="nil"/>
        </w:pBdr>
        <w:spacing w:before="240"/>
        <w:rPr>
          <w:rFonts w:ascii="Calibri" w:eastAsia="Calibri" w:hAnsi="Calibri" w:cs="Calibri"/>
          <w:b/>
          <w:color w:val="7253A2"/>
          <w:sz w:val="40"/>
          <w:szCs w:val="40"/>
        </w:rPr>
      </w:pPr>
    </w:p>
    <w:p w14:paraId="00000004" w14:textId="77777777" w:rsidR="00A653C7" w:rsidRDefault="002F6DD3" w:rsidP="004509C5">
      <w:pPr>
        <w:pStyle w:val="ChapterHeader0"/>
        <w:rPr>
          <w:rFonts w:eastAsia="Calibri"/>
        </w:rPr>
      </w:pPr>
      <w:r>
        <w:rPr>
          <w:rFonts w:eastAsia="Calibri"/>
        </w:rPr>
        <w:t>Acknowledgements</w:t>
      </w:r>
    </w:p>
    <w:p w14:paraId="00000005" w14:textId="77777777" w:rsidR="00A653C7" w:rsidRDefault="00A653C7">
      <w:pPr>
        <w:rPr>
          <w:color w:val="000000"/>
        </w:rPr>
      </w:pPr>
    </w:p>
    <w:p w14:paraId="00000006" w14:textId="77777777" w:rsidR="00A653C7" w:rsidRDefault="00A653C7">
      <w:pPr>
        <w:rPr>
          <w:color w:val="000000"/>
        </w:rPr>
      </w:pPr>
    </w:p>
    <w:p w14:paraId="00000007" w14:textId="0447F18B" w:rsidR="00A653C7" w:rsidRPr="002C45F2" w:rsidRDefault="002F6DD3" w:rsidP="00B1024C">
      <w:pPr>
        <w:pStyle w:val="regulartext"/>
      </w:pPr>
      <w:r w:rsidRPr="00B1024C">
        <w:t xml:space="preserve">This workbook is the result of the combined efforts of special and committed individuals whose hard work and extraordinary dedication made this possible. </w:t>
      </w:r>
      <w:r w:rsidR="00654CC7" w:rsidRPr="00654CC7">
        <w:t xml:space="preserve">We would like to thank Dr. </w:t>
      </w:r>
      <w:proofErr w:type="spellStart"/>
      <w:r w:rsidR="00654CC7" w:rsidRPr="00654CC7">
        <w:t>Reut</w:t>
      </w:r>
      <w:proofErr w:type="spellEnd"/>
      <w:r w:rsidR="007C0254">
        <w:t xml:space="preserve"> </w:t>
      </w:r>
      <w:r w:rsidR="00654CC7" w:rsidRPr="00654CC7">
        <w:t>Barak Weekes and our other colleagues at the </w:t>
      </w:r>
      <w:proofErr w:type="spellStart"/>
      <w:r w:rsidR="00654CC7" w:rsidRPr="00654CC7">
        <w:t>Glocal</w:t>
      </w:r>
      <w:proofErr w:type="spellEnd"/>
      <w:r w:rsidR="00654CC7" w:rsidRPr="00654CC7">
        <w:t xml:space="preserve"> Program for International Development at the Hebrew University of Jerusalem for their partnership and contribution to the project</w:t>
      </w:r>
      <w:r w:rsidRPr="00B1024C">
        <w:t xml:space="preserve">. Special thanks to Judith </w:t>
      </w:r>
      <w:proofErr w:type="spellStart"/>
      <w:r w:rsidRPr="00B1024C">
        <w:t>Imholt</w:t>
      </w:r>
      <w:proofErr w:type="spellEnd"/>
      <w:r w:rsidRPr="00B1024C">
        <w:t xml:space="preserve">, </w:t>
      </w:r>
      <w:proofErr w:type="spellStart"/>
      <w:r w:rsidRPr="00B1024C">
        <w:t>Nivine</w:t>
      </w:r>
      <w:proofErr w:type="spellEnd"/>
      <w:r w:rsidRPr="00B1024C">
        <w:t xml:space="preserve"> </w:t>
      </w:r>
      <w:proofErr w:type="spellStart"/>
      <w:r w:rsidRPr="00B1024C">
        <w:t>Sandouka</w:t>
      </w:r>
      <w:proofErr w:type="spellEnd"/>
      <w:r w:rsidRPr="00B1024C">
        <w:t xml:space="preserve">, and </w:t>
      </w:r>
      <w:r w:rsidRPr="002C45F2">
        <w:t xml:space="preserve">Luisa Siemens from ALLMEP for thinking through the content and encouraging us to think more broadly. We would also like to thank our </w:t>
      </w:r>
      <w:r w:rsidR="00792841" w:rsidRPr="002C45F2">
        <w:t xml:space="preserve">partners and </w:t>
      </w:r>
      <w:r w:rsidRPr="002C45F2">
        <w:t xml:space="preserve">colleagues </w:t>
      </w:r>
      <w:r w:rsidR="006215B9" w:rsidRPr="002C45F2">
        <w:t xml:space="preserve">who are generously contributing </w:t>
      </w:r>
      <w:r w:rsidRPr="002C45F2">
        <w:t xml:space="preserve">their </w:t>
      </w:r>
      <w:r w:rsidR="00875C50" w:rsidRPr="002C45F2">
        <w:t xml:space="preserve">insights and </w:t>
      </w:r>
      <w:r w:rsidRPr="002C45F2">
        <w:t xml:space="preserve">M&amp;E </w:t>
      </w:r>
      <w:r w:rsidR="00875C50" w:rsidRPr="002C45F2">
        <w:t xml:space="preserve">experiences </w:t>
      </w:r>
      <w:r w:rsidR="006669D6" w:rsidRPr="002C45F2">
        <w:t>to the field</w:t>
      </w:r>
      <w:r w:rsidR="007750CB" w:rsidRPr="002C45F2">
        <w:t>.</w:t>
      </w:r>
    </w:p>
    <w:p w14:paraId="00000008" w14:textId="77777777" w:rsidR="00A653C7" w:rsidRPr="002C45F2" w:rsidRDefault="00A653C7" w:rsidP="00B1024C">
      <w:pPr>
        <w:pStyle w:val="regulartext"/>
      </w:pPr>
    </w:p>
    <w:p w14:paraId="00000009" w14:textId="65C09600" w:rsidR="00A653C7" w:rsidRDefault="002F6DD3" w:rsidP="00B1024C">
      <w:pPr>
        <w:pStyle w:val="regulartext"/>
        <w:rPr>
          <w:color w:val="000000"/>
        </w:rPr>
      </w:pPr>
      <w:r w:rsidRPr="002C45F2">
        <w:rPr>
          <w:color w:val="202124"/>
        </w:rPr>
        <w:t xml:space="preserve">Thank you </w:t>
      </w:r>
      <w:r w:rsidRPr="002C45F2">
        <w:rPr>
          <w:color w:val="000000"/>
        </w:rPr>
        <w:t xml:space="preserve">to the brilliant Oso Bayo for her stunning design and unyielding patience so that we could get this just right. To </w:t>
      </w:r>
      <w:r w:rsidR="00A64DC6" w:rsidRPr="002C45F2">
        <w:rPr>
          <w:color w:val="000000"/>
        </w:rPr>
        <w:t xml:space="preserve">Dr. </w:t>
      </w:r>
      <w:proofErr w:type="spellStart"/>
      <w:r w:rsidRPr="002C45F2">
        <w:rPr>
          <w:color w:val="000000"/>
        </w:rPr>
        <w:t>Ruba</w:t>
      </w:r>
      <w:proofErr w:type="spellEnd"/>
      <w:r w:rsidRPr="002C45F2">
        <w:rPr>
          <w:color w:val="000000"/>
        </w:rPr>
        <w:t xml:space="preserve"> </w:t>
      </w:r>
      <w:proofErr w:type="spellStart"/>
      <w:r w:rsidRPr="002C45F2">
        <w:rPr>
          <w:color w:val="000000"/>
        </w:rPr>
        <w:t>Simaan</w:t>
      </w:r>
      <w:proofErr w:type="spellEnd"/>
      <w:r w:rsidRPr="002C45F2">
        <w:rPr>
          <w:color w:val="000000"/>
        </w:rPr>
        <w:t xml:space="preserve"> who sensitively translated not just words but entire concepts and who worked with us in adapting the text </w:t>
      </w:r>
      <w:r w:rsidR="007E60D1">
        <w:rPr>
          <w:color w:val="000000"/>
        </w:rPr>
        <w:t xml:space="preserve">so that </w:t>
      </w:r>
      <w:proofErr w:type="gramStart"/>
      <w:r w:rsidR="007E60D1">
        <w:rPr>
          <w:color w:val="000000"/>
        </w:rPr>
        <w:t>all of</w:t>
      </w:r>
      <w:proofErr w:type="gramEnd"/>
      <w:r w:rsidR="007E60D1">
        <w:rPr>
          <w:color w:val="000000"/>
        </w:rPr>
        <w:t xml:space="preserve"> our materials are available in English, Arabic and Hebrew. </w:t>
      </w:r>
      <w:r w:rsidRPr="002C45F2">
        <w:rPr>
          <w:color w:val="000000"/>
        </w:rPr>
        <w:t xml:space="preserve">To Julia Schreiber for her hard work </w:t>
      </w:r>
      <w:r w:rsidR="00A37032" w:rsidRPr="002C45F2">
        <w:rPr>
          <w:color w:val="000000"/>
        </w:rPr>
        <w:t xml:space="preserve">and </w:t>
      </w:r>
      <w:r w:rsidRPr="002C45F2">
        <w:rPr>
          <w:color w:val="000000"/>
        </w:rPr>
        <w:t xml:space="preserve">attention to detail, </w:t>
      </w:r>
      <w:r w:rsidR="001F09B3" w:rsidRPr="002C45F2">
        <w:rPr>
          <w:color w:val="000000"/>
        </w:rPr>
        <w:t>accuracy,</w:t>
      </w:r>
      <w:r w:rsidRPr="002C45F2">
        <w:rPr>
          <w:color w:val="000000"/>
        </w:rPr>
        <w:t xml:space="preserve"> and integrity. To Sally Gottesman who encouraged us to turn important resources into an accessible workbook for the NGOs we support and for her ongoing support of Amal-</w:t>
      </w:r>
      <w:proofErr w:type="spellStart"/>
      <w:r w:rsidRPr="002C45F2">
        <w:rPr>
          <w:color w:val="000000"/>
        </w:rPr>
        <w:t>Tikva</w:t>
      </w:r>
      <w:proofErr w:type="spellEnd"/>
      <w:r w:rsidRPr="002C45F2">
        <w:rPr>
          <w:color w:val="000000"/>
        </w:rPr>
        <w:t>. We are so grateful</w:t>
      </w:r>
      <w:r w:rsidR="007A445A">
        <w:rPr>
          <w:color w:val="000000"/>
        </w:rPr>
        <w:t xml:space="preserve"> to you all</w:t>
      </w:r>
      <w:r w:rsidRPr="002C45F2">
        <w:rPr>
          <w:color w:val="000000"/>
        </w:rPr>
        <w:t>.</w:t>
      </w:r>
      <w:r>
        <w:rPr>
          <w:color w:val="000000"/>
        </w:rPr>
        <w:t> </w:t>
      </w:r>
    </w:p>
    <w:p w14:paraId="0000000A" w14:textId="77777777" w:rsidR="00A653C7" w:rsidRDefault="00A653C7" w:rsidP="00B1024C">
      <w:pPr>
        <w:pStyle w:val="regulartext"/>
        <w:rPr>
          <w:color w:val="000000"/>
        </w:rPr>
      </w:pPr>
    </w:p>
    <w:p w14:paraId="0000000B" w14:textId="3B3904F5" w:rsidR="00A653C7" w:rsidRDefault="002F6DD3" w:rsidP="00B1024C">
      <w:pPr>
        <w:pStyle w:val="regulartext"/>
      </w:pPr>
      <w:r>
        <w:rPr>
          <w:color w:val="000000"/>
        </w:rPr>
        <w:t xml:space="preserve">We’d also like to thank our generous sponsor of this workbook, the Stern Philanthropic Fund, as well as </w:t>
      </w:r>
      <w:r w:rsidR="000D490C">
        <w:rPr>
          <w:color w:val="000000"/>
        </w:rPr>
        <w:t>our partners</w:t>
      </w:r>
      <w:r>
        <w:rPr>
          <w:color w:val="000000"/>
        </w:rPr>
        <w:t xml:space="preserve"> who made this workbook possible through supporting the Fieldbuilding360 program: The Aviv Foundation, B8 of Hope, </w:t>
      </w:r>
      <w:proofErr w:type="spellStart"/>
      <w:r>
        <w:rPr>
          <w:color w:val="000000"/>
        </w:rPr>
        <w:t>Dorit</w:t>
      </w:r>
      <w:proofErr w:type="spellEnd"/>
      <w:r>
        <w:rPr>
          <w:color w:val="000000"/>
        </w:rPr>
        <w:t xml:space="preserve"> </w:t>
      </w:r>
      <w:proofErr w:type="spellStart"/>
      <w:r>
        <w:rPr>
          <w:color w:val="000000"/>
        </w:rPr>
        <w:t>Haverd</w:t>
      </w:r>
      <w:proofErr w:type="spellEnd"/>
      <w:r>
        <w:rPr>
          <w:color w:val="000000"/>
        </w:rPr>
        <w:t xml:space="preserve"> and Richard Dale, The Morningstar </w:t>
      </w:r>
      <w:proofErr w:type="gramStart"/>
      <w:r>
        <w:rPr>
          <w:color w:val="000000"/>
        </w:rPr>
        <w:t>Foundation</w:t>
      </w:r>
      <w:proofErr w:type="gramEnd"/>
      <w:r>
        <w:rPr>
          <w:color w:val="000000"/>
        </w:rPr>
        <w:t xml:space="preserve"> and the United States Institute of Peace. </w:t>
      </w:r>
    </w:p>
    <w:p w14:paraId="0000000C" w14:textId="77777777" w:rsidR="00A653C7" w:rsidRDefault="00A653C7" w:rsidP="00B1024C">
      <w:pPr>
        <w:pStyle w:val="regulartext"/>
      </w:pPr>
    </w:p>
    <w:p w14:paraId="0000000D" w14:textId="6DBDAB4B" w:rsidR="00A653C7" w:rsidRDefault="002F6DD3" w:rsidP="00B1024C">
      <w:pPr>
        <w:pStyle w:val="regulartext"/>
        <w:rPr>
          <w:color w:val="000000"/>
        </w:rPr>
      </w:pPr>
      <w:r>
        <w:rPr>
          <w:color w:val="000000"/>
        </w:rPr>
        <w:t xml:space="preserve">Thanks to the Amal </w:t>
      </w:r>
      <w:proofErr w:type="spellStart"/>
      <w:r>
        <w:rPr>
          <w:color w:val="000000"/>
        </w:rPr>
        <w:t>Tikva</w:t>
      </w:r>
      <w:proofErr w:type="spellEnd"/>
      <w:r>
        <w:rPr>
          <w:color w:val="000000"/>
        </w:rPr>
        <w:t xml:space="preserve"> team: Ghadeer</w:t>
      </w:r>
      <w:r w:rsidR="00377D3A">
        <w:rPr>
          <w:color w:val="000000"/>
        </w:rPr>
        <w:t xml:space="preserve"> </w:t>
      </w:r>
      <w:proofErr w:type="spellStart"/>
      <w:r w:rsidR="00377D3A">
        <w:rPr>
          <w:color w:val="000000"/>
        </w:rPr>
        <w:t>Sabat</w:t>
      </w:r>
      <w:proofErr w:type="spellEnd"/>
      <w:r w:rsidR="00377D3A">
        <w:rPr>
          <w:color w:val="000000"/>
        </w:rPr>
        <w:t xml:space="preserve"> </w:t>
      </w:r>
      <w:proofErr w:type="spellStart"/>
      <w:r w:rsidR="00377D3A">
        <w:rPr>
          <w:color w:val="000000"/>
        </w:rPr>
        <w:t>Kort</w:t>
      </w:r>
      <w:proofErr w:type="spellEnd"/>
      <w:r>
        <w:rPr>
          <w:color w:val="000000"/>
        </w:rPr>
        <w:t>, Ariel</w:t>
      </w:r>
      <w:r w:rsidR="00377D3A">
        <w:rPr>
          <w:color w:val="000000"/>
        </w:rPr>
        <w:t xml:space="preserve"> Markose</w:t>
      </w:r>
      <w:r>
        <w:rPr>
          <w:color w:val="000000"/>
        </w:rPr>
        <w:t xml:space="preserve">, </w:t>
      </w:r>
      <w:proofErr w:type="spellStart"/>
      <w:r>
        <w:rPr>
          <w:color w:val="000000"/>
        </w:rPr>
        <w:t>Amitai</w:t>
      </w:r>
      <w:proofErr w:type="spellEnd"/>
      <w:r w:rsidR="00377D3A">
        <w:rPr>
          <w:color w:val="000000"/>
        </w:rPr>
        <w:t xml:space="preserve"> </w:t>
      </w:r>
      <w:proofErr w:type="spellStart"/>
      <w:r w:rsidR="00377D3A">
        <w:rPr>
          <w:color w:val="000000"/>
        </w:rPr>
        <w:t>Abouzaglo</w:t>
      </w:r>
      <w:proofErr w:type="spellEnd"/>
      <w:r>
        <w:rPr>
          <w:color w:val="000000"/>
        </w:rPr>
        <w:t>, Adi</w:t>
      </w:r>
      <w:r w:rsidR="00377D3A">
        <w:rPr>
          <w:color w:val="000000"/>
        </w:rPr>
        <w:t xml:space="preserve"> Nassar</w:t>
      </w:r>
      <w:r>
        <w:rPr>
          <w:color w:val="000000"/>
        </w:rPr>
        <w:t xml:space="preserve"> and Basheer</w:t>
      </w:r>
      <w:r w:rsidR="00377D3A">
        <w:rPr>
          <w:color w:val="000000"/>
        </w:rPr>
        <w:t xml:space="preserve"> Abu Baker</w:t>
      </w:r>
      <w:r>
        <w:rPr>
          <w:color w:val="000000"/>
        </w:rPr>
        <w:t xml:space="preserve"> for their input, </w:t>
      </w:r>
      <w:r w:rsidR="00377D3A">
        <w:rPr>
          <w:color w:val="000000"/>
        </w:rPr>
        <w:t>contributions,</w:t>
      </w:r>
      <w:r>
        <w:rPr>
          <w:color w:val="000000"/>
        </w:rPr>
        <w:t xml:space="preserve"> and support in developing not only this workbook but the methodology behind it. </w:t>
      </w:r>
    </w:p>
    <w:p w14:paraId="0000000E" w14:textId="77777777" w:rsidR="00A653C7" w:rsidRDefault="00A653C7" w:rsidP="00B1024C">
      <w:pPr>
        <w:pStyle w:val="regulartext"/>
        <w:rPr>
          <w:color w:val="000000"/>
        </w:rPr>
      </w:pPr>
    </w:p>
    <w:p w14:paraId="0000000F" w14:textId="77777777" w:rsidR="00A653C7" w:rsidRDefault="002F6DD3" w:rsidP="00B1024C">
      <w:pPr>
        <w:pStyle w:val="regulartext"/>
        <w:rPr>
          <w:color w:val="000000"/>
        </w:rPr>
      </w:pPr>
      <w:r>
        <w:rPr>
          <w:color w:val="000000"/>
        </w:rPr>
        <w:t xml:space="preserve">And to the one and only Dr. Nancy </w:t>
      </w:r>
      <w:proofErr w:type="spellStart"/>
      <w:r>
        <w:rPr>
          <w:color w:val="000000"/>
        </w:rPr>
        <w:t>Strichman</w:t>
      </w:r>
      <w:proofErr w:type="spellEnd"/>
      <w:r>
        <w:rPr>
          <w:color w:val="000000"/>
        </w:rPr>
        <w:t xml:space="preserve"> who dreamed this book into being, who wrote the massive full textbook version in one sitting, for letting us turn that book into this workbook, for helping us do it well, for including us in the process in the first place, and of course for being a true thought partner and friend, Amal-</w:t>
      </w:r>
      <w:proofErr w:type="spellStart"/>
      <w:r>
        <w:rPr>
          <w:color w:val="000000"/>
        </w:rPr>
        <w:t>Tikva</w:t>
      </w:r>
      <w:proofErr w:type="spellEnd"/>
      <w:r>
        <w:rPr>
          <w:color w:val="000000"/>
        </w:rPr>
        <w:t xml:space="preserve"> is what it is because of you. Thank you for everything. </w:t>
      </w:r>
    </w:p>
    <w:p w14:paraId="00000010" w14:textId="77777777" w:rsidR="00A653C7" w:rsidRDefault="00A653C7" w:rsidP="00B1024C">
      <w:pPr>
        <w:pStyle w:val="regulartext"/>
        <w:rPr>
          <w:color w:val="000000"/>
        </w:rPr>
      </w:pPr>
    </w:p>
    <w:p w14:paraId="00000011" w14:textId="77777777" w:rsidR="00A653C7" w:rsidRDefault="002F6DD3" w:rsidP="00B1024C">
      <w:pPr>
        <w:pStyle w:val="regulartext"/>
        <w:rPr>
          <w:color w:val="000000"/>
        </w:rPr>
      </w:pPr>
      <w:r>
        <w:rPr>
          <w:color w:val="000000"/>
        </w:rPr>
        <w:t xml:space="preserve">Toda, </w:t>
      </w:r>
      <w:proofErr w:type="spellStart"/>
      <w:r>
        <w:rPr>
          <w:color w:val="000000"/>
        </w:rPr>
        <w:t>Shukran</w:t>
      </w:r>
      <w:proofErr w:type="spellEnd"/>
      <w:r>
        <w:rPr>
          <w:color w:val="000000"/>
        </w:rPr>
        <w:t xml:space="preserve">, Thank you, </w:t>
      </w:r>
    </w:p>
    <w:p w14:paraId="00000012" w14:textId="77777777" w:rsidR="00A653C7" w:rsidRDefault="00A653C7">
      <w:pPr>
        <w:rPr>
          <w:color w:val="000000"/>
        </w:rPr>
      </w:pPr>
    </w:p>
    <w:p w14:paraId="00000013" w14:textId="77777777" w:rsidR="00A653C7" w:rsidRPr="007A445A" w:rsidRDefault="002F6DD3">
      <w:pPr>
        <w:rPr>
          <w:rFonts w:ascii="Architects Daughter" w:eastAsia="Architects Daughter" w:hAnsi="Architects Daughter" w:cs="Architects Daughter"/>
          <w:i/>
          <w:color w:val="000000"/>
          <w:sz w:val="28"/>
          <w:szCs w:val="28"/>
        </w:rPr>
      </w:pPr>
      <w:r w:rsidRPr="007A445A">
        <w:rPr>
          <w:rFonts w:ascii="Architects Daughter" w:eastAsia="Architects Daughter" w:hAnsi="Architects Daughter" w:cs="Architects Daughter"/>
          <w:i/>
          <w:color w:val="000000"/>
          <w:sz w:val="28"/>
          <w:szCs w:val="28"/>
        </w:rPr>
        <w:t>Meredith</w:t>
      </w:r>
    </w:p>
    <w:p w14:paraId="00000014" w14:textId="77777777" w:rsidR="00A653C7" w:rsidRDefault="00A653C7">
      <w:pPr>
        <w:rPr>
          <w:rFonts w:ascii="Calibri" w:eastAsia="Calibri" w:hAnsi="Calibri" w:cs="Calibri"/>
          <w:b/>
          <w:color w:val="7253A2"/>
          <w:sz w:val="40"/>
          <w:szCs w:val="40"/>
        </w:rPr>
      </w:pPr>
    </w:p>
    <w:p w14:paraId="00000015" w14:textId="77777777" w:rsidR="00A653C7" w:rsidRDefault="002F6DD3">
      <w:pPr>
        <w:rPr>
          <w:rFonts w:ascii="Calibri" w:eastAsia="Calibri" w:hAnsi="Calibri" w:cs="Calibri"/>
          <w:b/>
          <w:color w:val="7253A2"/>
          <w:sz w:val="40"/>
          <w:szCs w:val="40"/>
        </w:rPr>
      </w:pPr>
      <w:r>
        <w:br w:type="page"/>
      </w:r>
    </w:p>
    <w:p w14:paraId="00000016" w14:textId="77777777" w:rsidR="00A653C7" w:rsidRDefault="002F6DD3" w:rsidP="004509C5">
      <w:pPr>
        <w:pStyle w:val="ChapterHeader0"/>
        <w:rPr>
          <w:rFonts w:eastAsia="Calibri"/>
        </w:rPr>
      </w:pPr>
      <w:r>
        <w:rPr>
          <w:rFonts w:eastAsia="Calibri"/>
        </w:rPr>
        <w:lastRenderedPageBreak/>
        <w:t xml:space="preserve">Table of </w:t>
      </w:r>
      <w:sdt>
        <w:sdtPr>
          <w:tag w:val="goog_rdk_0"/>
          <w:id w:val="1683706149"/>
        </w:sdtPr>
        <w:sdtContent/>
      </w:sdt>
      <w:r>
        <w:rPr>
          <w:rFonts w:eastAsia="Calibri"/>
        </w:rPr>
        <w:t>Contents</w:t>
      </w:r>
    </w:p>
    <w:p w14:paraId="00000017" w14:textId="77777777" w:rsidR="00A653C7" w:rsidRDefault="00A653C7">
      <w:pPr>
        <w:rPr>
          <w:b/>
          <w:color w:val="1F3864"/>
          <w:sz w:val="32"/>
          <w:szCs w:val="32"/>
        </w:rPr>
      </w:pPr>
    </w:p>
    <w:p w14:paraId="00000018" w14:textId="07DBE046" w:rsidR="00A653C7" w:rsidRDefault="002F6DD3" w:rsidP="00FB29FA">
      <w:pPr>
        <w:pBdr>
          <w:top w:val="nil"/>
          <w:left w:val="nil"/>
          <w:bottom w:val="nil"/>
          <w:right w:val="nil"/>
          <w:between w:val="nil"/>
        </w:pBdr>
        <w:rPr>
          <w:rFonts w:ascii="Calibri" w:eastAsia="Calibri" w:hAnsi="Calibri" w:cs="Calibri"/>
          <w:b/>
          <w:color w:val="475156"/>
          <w:sz w:val="28"/>
          <w:szCs w:val="28"/>
        </w:rPr>
      </w:pPr>
      <w:r>
        <w:rPr>
          <w:rFonts w:ascii="Calibri" w:eastAsia="Calibri" w:hAnsi="Calibri" w:cs="Calibri"/>
          <w:b/>
          <w:color w:val="475156"/>
          <w:sz w:val="28"/>
          <w:szCs w:val="28"/>
        </w:rPr>
        <w:br/>
      </w:r>
      <w:r w:rsidR="00FB29FA">
        <w:rPr>
          <w:rFonts w:ascii="Calibri" w:eastAsia="Calibri" w:hAnsi="Calibri" w:cs="Calibri"/>
          <w:b/>
          <w:color w:val="475156"/>
          <w:sz w:val="28"/>
          <w:szCs w:val="28"/>
        </w:rPr>
        <w:t>4</w:t>
      </w:r>
      <w:r>
        <w:rPr>
          <w:rFonts w:ascii="Calibri" w:eastAsia="Calibri" w:hAnsi="Calibri" w:cs="Calibri"/>
          <w:b/>
          <w:color w:val="475156"/>
          <w:sz w:val="28"/>
          <w:szCs w:val="28"/>
        </w:rPr>
        <w:tab/>
        <w:t>Introduction</w:t>
      </w:r>
    </w:p>
    <w:p w14:paraId="00000019" w14:textId="204EF8B0" w:rsidR="00A653C7" w:rsidRDefault="00FB29FA">
      <w:pPr>
        <w:rPr>
          <w:rFonts w:ascii="Calibri" w:eastAsia="Calibri" w:hAnsi="Calibri" w:cs="Calibri"/>
          <w:b/>
          <w:color w:val="475156"/>
          <w:sz w:val="28"/>
          <w:szCs w:val="28"/>
        </w:rPr>
      </w:pPr>
      <w:r>
        <w:rPr>
          <w:rFonts w:ascii="Calibri" w:eastAsia="Calibri" w:hAnsi="Calibri" w:cs="Calibri"/>
          <w:b/>
          <w:color w:val="475156"/>
          <w:sz w:val="28"/>
          <w:szCs w:val="28"/>
        </w:rPr>
        <w:t>7</w:t>
      </w:r>
      <w:r w:rsidR="002F6DD3">
        <w:rPr>
          <w:rFonts w:ascii="Calibri" w:eastAsia="Calibri" w:hAnsi="Calibri" w:cs="Calibri"/>
          <w:b/>
          <w:color w:val="475156"/>
          <w:sz w:val="28"/>
          <w:szCs w:val="28"/>
        </w:rPr>
        <w:tab/>
        <w:t>Section 1: Moving from Strategic Planning to M&amp;E</w:t>
      </w:r>
    </w:p>
    <w:p w14:paraId="0000001A" w14:textId="2D7F0DC5" w:rsidR="00A653C7" w:rsidRDefault="00FB29FA">
      <w:pPr>
        <w:rPr>
          <w:rFonts w:ascii="Calibri" w:eastAsia="Calibri" w:hAnsi="Calibri" w:cs="Calibri"/>
          <w:b/>
          <w:color w:val="475156"/>
          <w:sz w:val="28"/>
          <w:szCs w:val="28"/>
        </w:rPr>
      </w:pPr>
      <w:r>
        <w:rPr>
          <w:rFonts w:ascii="Calibri" w:eastAsia="Calibri" w:hAnsi="Calibri" w:cs="Calibri"/>
          <w:b/>
          <w:color w:val="475156"/>
          <w:sz w:val="28"/>
          <w:szCs w:val="28"/>
        </w:rPr>
        <w:t>28</w:t>
      </w:r>
      <w:r w:rsidR="002F6DD3">
        <w:rPr>
          <w:rFonts w:ascii="Calibri" w:eastAsia="Calibri" w:hAnsi="Calibri" w:cs="Calibri"/>
          <w:b/>
          <w:color w:val="475156"/>
          <w:sz w:val="28"/>
          <w:szCs w:val="28"/>
        </w:rPr>
        <w:tab/>
        <w:t>Section 2: Developing a Plan for M&amp;E</w:t>
      </w:r>
    </w:p>
    <w:p w14:paraId="0000001B" w14:textId="284CB7C1" w:rsidR="00A653C7" w:rsidRDefault="00FB29FA">
      <w:pPr>
        <w:rPr>
          <w:rFonts w:ascii="Calibri" w:eastAsia="Calibri" w:hAnsi="Calibri" w:cs="Calibri"/>
          <w:b/>
          <w:color w:val="475156"/>
          <w:sz w:val="28"/>
          <w:szCs w:val="28"/>
        </w:rPr>
      </w:pPr>
      <w:r>
        <w:rPr>
          <w:rFonts w:ascii="Calibri" w:eastAsia="Calibri" w:hAnsi="Calibri" w:cs="Calibri"/>
          <w:b/>
          <w:color w:val="475156"/>
          <w:sz w:val="28"/>
          <w:szCs w:val="28"/>
        </w:rPr>
        <w:t>5</w:t>
      </w:r>
      <w:r w:rsidR="003F5554">
        <w:rPr>
          <w:rFonts w:ascii="Calibri" w:eastAsia="Calibri" w:hAnsi="Calibri" w:cs="Calibri"/>
          <w:b/>
          <w:color w:val="475156"/>
          <w:sz w:val="28"/>
          <w:szCs w:val="28"/>
        </w:rPr>
        <w:t>2</w:t>
      </w:r>
      <w:r w:rsidR="002F6DD3">
        <w:rPr>
          <w:rFonts w:ascii="Calibri" w:eastAsia="Calibri" w:hAnsi="Calibri" w:cs="Calibri"/>
          <w:b/>
          <w:color w:val="475156"/>
          <w:sz w:val="28"/>
          <w:szCs w:val="28"/>
        </w:rPr>
        <w:tab/>
        <w:t>Section 3: Moving from M&amp;E to Strategic Planning</w:t>
      </w:r>
    </w:p>
    <w:p w14:paraId="0000001C" w14:textId="4C7C3654" w:rsidR="00A653C7" w:rsidRDefault="00FB29FA">
      <w:pPr>
        <w:pBdr>
          <w:top w:val="nil"/>
          <w:left w:val="nil"/>
          <w:bottom w:val="nil"/>
          <w:right w:val="nil"/>
          <w:between w:val="nil"/>
        </w:pBdr>
        <w:rPr>
          <w:rFonts w:ascii="Calibri" w:eastAsia="Calibri" w:hAnsi="Calibri" w:cs="Calibri"/>
          <w:b/>
          <w:color w:val="475156"/>
          <w:sz w:val="28"/>
          <w:szCs w:val="28"/>
        </w:rPr>
      </w:pPr>
      <w:r>
        <w:rPr>
          <w:rFonts w:ascii="Calibri" w:eastAsia="Calibri" w:hAnsi="Calibri" w:cs="Calibri"/>
          <w:b/>
          <w:color w:val="475156"/>
          <w:sz w:val="28"/>
          <w:szCs w:val="28"/>
        </w:rPr>
        <w:t>6</w:t>
      </w:r>
      <w:r w:rsidR="00730204">
        <w:rPr>
          <w:rFonts w:ascii="Calibri" w:eastAsia="Calibri" w:hAnsi="Calibri" w:cs="Calibri"/>
          <w:b/>
          <w:color w:val="475156"/>
          <w:sz w:val="28"/>
          <w:szCs w:val="28"/>
        </w:rPr>
        <w:t>0</w:t>
      </w:r>
      <w:r w:rsidR="002F6DD3">
        <w:rPr>
          <w:rFonts w:ascii="Calibri" w:eastAsia="Calibri" w:hAnsi="Calibri" w:cs="Calibri"/>
          <w:b/>
          <w:color w:val="475156"/>
          <w:sz w:val="28"/>
          <w:szCs w:val="28"/>
        </w:rPr>
        <w:tab/>
        <w:t>Section 4: Communicating and Sharing Your Story</w:t>
      </w:r>
    </w:p>
    <w:p w14:paraId="0000001E" w14:textId="77777777" w:rsidR="00A653C7" w:rsidRDefault="002F6DD3">
      <w:pPr>
        <w:pBdr>
          <w:top w:val="nil"/>
          <w:left w:val="nil"/>
          <w:bottom w:val="nil"/>
          <w:right w:val="nil"/>
          <w:between w:val="nil"/>
        </w:pBdr>
        <w:rPr>
          <w:rFonts w:ascii="Calibri" w:eastAsia="Calibri" w:hAnsi="Calibri" w:cs="Calibri"/>
          <w:b/>
          <w:color w:val="00AAB1"/>
          <w:sz w:val="28"/>
          <w:szCs w:val="28"/>
        </w:rPr>
      </w:pPr>
      <w:r>
        <w:rPr>
          <w:rFonts w:ascii="Calibri" w:eastAsia="Calibri" w:hAnsi="Calibri" w:cs="Calibri"/>
          <w:b/>
          <w:color w:val="00AAB1"/>
          <w:sz w:val="28"/>
          <w:szCs w:val="28"/>
        </w:rPr>
        <w:br/>
      </w:r>
    </w:p>
    <w:p w14:paraId="0000001F" w14:textId="77777777" w:rsidR="00A653C7" w:rsidRDefault="00A653C7">
      <w:pPr>
        <w:pBdr>
          <w:top w:val="nil"/>
          <w:left w:val="nil"/>
          <w:bottom w:val="nil"/>
          <w:right w:val="nil"/>
          <w:between w:val="nil"/>
        </w:pBdr>
        <w:rPr>
          <w:rFonts w:ascii="Calibri" w:eastAsia="Calibri" w:hAnsi="Calibri" w:cs="Calibri"/>
          <w:b/>
          <w:color w:val="7253A2"/>
          <w:sz w:val="40"/>
          <w:szCs w:val="40"/>
        </w:rPr>
      </w:pPr>
    </w:p>
    <w:p w14:paraId="00000020" w14:textId="77777777" w:rsidR="00A653C7" w:rsidRDefault="002F6DD3">
      <w:pPr>
        <w:rPr>
          <w:rFonts w:ascii="Calibri" w:eastAsia="Calibri" w:hAnsi="Calibri" w:cs="Calibri"/>
          <w:b/>
          <w:color w:val="7253A2"/>
          <w:sz w:val="40"/>
          <w:szCs w:val="40"/>
        </w:rPr>
      </w:pPr>
      <w:r>
        <w:br w:type="page"/>
      </w:r>
    </w:p>
    <w:p w14:paraId="00000021" w14:textId="77777777" w:rsidR="00A653C7" w:rsidRDefault="002F6DD3" w:rsidP="004509C5">
      <w:pPr>
        <w:pStyle w:val="ChapterHeader0"/>
        <w:rPr>
          <w:rFonts w:eastAsia="Calibri"/>
        </w:rPr>
      </w:pPr>
      <w:r>
        <w:rPr>
          <w:rFonts w:eastAsia="Calibri"/>
        </w:rPr>
        <w:lastRenderedPageBreak/>
        <w:t>Introduction</w:t>
      </w:r>
    </w:p>
    <w:p w14:paraId="00000022" w14:textId="77777777" w:rsidR="00A653C7" w:rsidRDefault="00A653C7">
      <w:pPr>
        <w:pBdr>
          <w:top w:val="nil"/>
          <w:left w:val="nil"/>
          <w:bottom w:val="nil"/>
          <w:right w:val="nil"/>
          <w:between w:val="nil"/>
        </w:pBdr>
        <w:rPr>
          <w:rFonts w:ascii="Calibri" w:eastAsia="Calibri" w:hAnsi="Calibri" w:cs="Calibri"/>
          <w:b/>
          <w:color w:val="7253A2"/>
          <w:sz w:val="40"/>
          <w:szCs w:val="40"/>
        </w:rPr>
      </w:pPr>
    </w:p>
    <w:p w14:paraId="00000023" w14:textId="77777777" w:rsidR="00A653C7" w:rsidRDefault="002F6DD3" w:rsidP="00B1024C">
      <w:pPr>
        <w:pStyle w:val="regulartext"/>
      </w:pPr>
      <w:r>
        <w:t xml:space="preserve">Peacebuilding organizations in our time stand at a critical crossroad. There have been so few resources in the field over the last few years that we have learned to operate with very little. At the same time this has been amidst a pandemic, political </w:t>
      </w:r>
      <w:proofErr w:type="gramStart"/>
      <w:r>
        <w:t>turmoil</w:t>
      </w:r>
      <w:proofErr w:type="gramEnd"/>
      <w:r>
        <w:t xml:space="preserve"> and resurging violence. These challenges have sapped motivation, drawn some of the top emerging leaders into different fields, and in some cases, contributed toward a culture of accepting the status quo versus disrupting it. </w:t>
      </w:r>
    </w:p>
    <w:p w14:paraId="00000024" w14:textId="77777777" w:rsidR="00A653C7" w:rsidRDefault="00A653C7" w:rsidP="00B1024C">
      <w:pPr>
        <w:pStyle w:val="regulartext"/>
      </w:pPr>
    </w:p>
    <w:p w14:paraId="00000025" w14:textId="77777777" w:rsidR="00A653C7" w:rsidRDefault="002F6DD3" w:rsidP="00B1024C">
      <w:pPr>
        <w:pStyle w:val="regulartext"/>
      </w:pPr>
      <w:r>
        <w:t xml:space="preserve">With NGO leaders working to raise sufficient funds and cope with complex cultural, </w:t>
      </w:r>
      <w:proofErr w:type="gramStart"/>
      <w:r>
        <w:t>national</w:t>
      </w:r>
      <w:proofErr w:type="gramEnd"/>
      <w:r>
        <w:t xml:space="preserve"> and logistical realities, peacebuilding organizations’ ambitions are not always matched with scalable models that can generate measurable impact. The influx of new international funding is now providing an opportunity to scale. How are we as a field supposed to make that jump? </w:t>
      </w:r>
    </w:p>
    <w:p w14:paraId="00000026" w14:textId="77777777" w:rsidR="00A653C7" w:rsidRDefault="00A653C7" w:rsidP="00B1024C">
      <w:pPr>
        <w:pStyle w:val="regulartext"/>
      </w:pPr>
    </w:p>
    <w:p w14:paraId="00000027" w14:textId="77777777" w:rsidR="00A653C7" w:rsidRDefault="002F6DD3" w:rsidP="00B1024C">
      <w:pPr>
        <w:pStyle w:val="regulartext"/>
      </w:pPr>
      <w:r>
        <w:t xml:space="preserve">In this workbook we provide an opportunity to try and take that jump together. We believe that if you, as an individual or as an organization, have made it to this workbook then you are ready to take your work to the next level. Of course, your efforts may already be making a valuable contribution to the field. Yet perhaps you need some guidance to measure, track, and adapt your initiatives as you go. That is what it means to be </w:t>
      </w:r>
      <w:proofErr w:type="gramStart"/>
      <w:r>
        <w:t>strategic</w:t>
      </w:r>
      <w:proofErr w:type="gramEnd"/>
      <w:r>
        <w:t xml:space="preserve"> and we are here to help you.</w:t>
      </w:r>
    </w:p>
    <w:p w14:paraId="00000028" w14:textId="77777777" w:rsidR="00A653C7" w:rsidRDefault="00A653C7" w:rsidP="00B1024C">
      <w:pPr>
        <w:pStyle w:val="regulartext"/>
      </w:pPr>
    </w:p>
    <w:p w14:paraId="00000029" w14:textId="4BAD506A" w:rsidR="00A653C7" w:rsidRDefault="002F6DD3" w:rsidP="00B1024C">
      <w:pPr>
        <w:pStyle w:val="regulartext"/>
      </w:pPr>
      <w:r>
        <w:t xml:space="preserve">This workbook’s content is based on a </w:t>
      </w:r>
      <w:r w:rsidR="00C84EDA">
        <w:t xml:space="preserve">more extensive </w:t>
      </w:r>
      <w:r>
        <w:t xml:space="preserve">guide written by our co-author Dr. Nancy </w:t>
      </w:r>
      <w:proofErr w:type="spellStart"/>
      <w:r>
        <w:t>Strichman</w:t>
      </w:r>
      <w:proofErr w:type="spellEnd"/>
      <w:r>
        <w:t xml:space="preserve">. The </w:t>
      </w:r>
      <w:r w:rsidR="00F45CBA">
        <w:t xml:space="preserve">comprehensive </w:t>
      </w:r>
      <w:r>
        <w:t>Monitoring and Evaluation Guidebook</w:t>
      </w:r>
      <w:r w:rsidR="00F45CBA">
        <w:t>,</w:t>
      </w:r>
      <w:r>
        <w:t xml:space="preserve"> along with the worksheets created for this workbook</w:t>
      </w:r>
      <w:r w:rsidR="00F45CBA">
        <w:t>,</w:t>
      </w:r>
      <w:r>
        <w:t xml:space="preserve"> are available in English, </w:t>
      </w:r>
      <w:proofErr w:type="gramStart"/>
      <w:r>
        <w:t>Hebrew</w:t>
      </w:r>
      <w:proofErr w:type="gramEnd"/>
      <w:r>
        <w:t xml:space="preserve"> and Arabic for download at </w:t>
      </w:r>
      <w:hyperlink r:id="rId11" w:history="1">
        <w:r w:rsidR="00F0356E" w:rsidRPr="00060CF9">
          <w:rPr>
            <w:rStyle w:val="Hyperlink"/>
            <w:rFonts w:asciiTheme="minorHAnsi" w:hAnsiTheme="minorHAnsi" w:cstheme="minorHAnsi"/>
          </w:rPr>
          <w:t>www.amal-tikva.org/resources</w:t>
        </w:r>
      </w:hyperlink>
      <w:r>
        <w:t xml:space="preserve">. </w:t>
      </w:r>
      <w:r w:rsidR="00031D9B">
        <w:t xml:space="preserve">You can also find </w:t>
      </w:r>
      <w:r w:rsidR="00031D9B" w:rsidRPr="007C3A8C">
        <w:t xml:space="preserve">sample worksheets and practical case studies to accompany this guide at </w:t>
      </w:r>
      <w:hyperlink r:id="rId12" w:history="1">
        <w:r w:rsidR="00F0356E" w:rsidRPr="00060CF9">
          <w:rPr>
            <w:rStyle w:val="Hyperlink"/>
            <w:rFonts w:asciiTheme="minorHAnsi" w:hAnsiTheme="minorHAnsi" w:cstheme="minorHAnsi"/>
          </w:rPr>
          <w:t>www.amal-tikva.org/resources</w:t>
        </w:r>
      </w:hyperlink>
      <w:r w:rsidR="003970A5">
        <w:t>.</w:t>
      </w:r>
      <w:r>
        <w:br/>
      </w:r>
    </w:p>
    <w:p w14:paraId="0000002A" w14:textId="77777777" w:rsidR="00A653C7" w:rsidRPr="004509C5" w:rsidRDefault="002F6DD3" w:rsidP="004509C5">
      <w:pPr>
        <w:pStyle w:val="tourquize17"/>
      </w:pPr>
      <w:bookmarkStart w:id="0" w:name="_heading=h.j38a9781z2jo" w:colFirst="0" w:colLast="0"/>
      <w:bookmarkEnd w:id="0"/>
      <w:r w:rsidRPr="004509C5">
        <w:t>Strategic Thinking</w:t>
      </w:r>
    </w:p>
    <w:p w14:paraId="0000002B" w14:textId="77777777" w:rsidR="00A653C7" w:rsidRDefault="00A653C7"/>
    <w:p w14:paraId="0000002C" w14:textId="77777777" w:rsidR="00A653C7" w:rsidRDefault="002F6DD3" w:rsidP="00B1024C">
      <w:pPr>
        <w:pStyle w:val="regulartext"/>
      </w:pPr>
      <w:r>
        <w:t xml:space="preserve">What is strategic thinking? Why is it important to be strategic? With the use of this guide, we walk you through a process that shows how to make it entirely doable for your organization. </w:t>
      </w:r>
    </w:p>
    <w:p w14:paraId="0000002D" w14:textId="77777777" w:rsidR="00A653C7" w:rsidRDefault="00A653C7" w:rsidP="00B1024C">
      <w:pPr>
        <w:pStyle w:val="regulartext"/>
      </w:pPr>
    </w:p>
    <w:p w14:paraId="0000002E" w14:textId="77777777" w:rsidR="00A653C7" w:rsidRDefault="002F6DD3" w:rsidP="00B1024C">
      <w:pPr>
        <w:pStyle w:val="regulartext"/>
      </w:pPr>
      <w:r>
        <w:t xml:space="preserve">As we unpack the ideas, you can see that there is no reason to be intimated by the concept of being strategic. You will become more inclined to make sure this is an in-house operation, and it will reduce the chances of formal strategic plans being created that end up sitting unused in a drawer. </w:t>
      </w:r>
    </w:p>
    <w:p w14:paraId="0000002F" w14:textId="77777777" w:rsidR="00A653C7" w:rsidRDefault="00A653C7" w:rsidP="00B1024C">
      <w:pPr>
        <w:pStyle w:val="regulartext"/>
      </w:pPr>
    </w:p>
    <w:p w14:paraId="00000030" w14:textId="77777777" w:rsidR="00A653C7" w:rsidRPr="004509C5" w:rsidRDefault="002F6DD3" w:rsidP="004509C5">
      <w:pPr>
        <w:pStyle w:val="boldrunning"/>
      </w:pPr>
      <w:r w:rsidRPr="004509C5">
        <w:t>Strategic thinking will enable you to answer three key questions more easily:</w:t>
      </w:r>
      <w:r w:rsidRPr="004509C5">
        <w:br/>
      </w:r>
    </w:p>
    <w:p w14:paraId="00000031" w14:textId="77777777" w:rsidR="00A653C7" w:rsidRPr="004509C5" w:rsidRDefault="002F6DD3" w:rsidP="00533DA5">
      <w:pPr>
        <w:pStyle w:val="boldrunning"/>
        <w:numPr>
          <w:ilvl w:val="0"/>
          <w:numId w:val="5"/>
        </w:numPr>
      </w:pPr>
      <w:r w:rsidRPr="004509C5">
        <w:t xml:space="preserve">What are you trying to accomplish? </w:t>
      </w:r>
    </w:p>
    <w:p w14:paraId="00000032" w14:textId="77777777" w:rsidR="00A653C7" w:rsidRPr="004509C5" w:rsidRDefault="002F6DD3" w:rsidP="00533DA5">
      <w:pPr>
        <w:pStyle w:val="boldrunning"/>
        <w:numPr>
          <w:ilvl w:val="0"/>
          <w:numId w:val="5"/>
        </w:numPr>
      </w:pPr>
      <w:r w:rsidRPr="004509C5">
        <w:t xml:space="preserve">What does your organization do? </w:t>
      </w:r>
    </w:p>
    <w:p w14:paraId="00000033" w14:textId="77777777" w:rsidR="00A653C7" w:rsidRPr="004509C5" w:rsidRDefault="002F6DD3" w:rsidP="00533DA5">
      <w:pPr>
        <w:pStyle w:val="boldrunning"/>
        <w:numPr>
          <w:ilvl w:val="0"/>
          <w:numId w:val="5"/>
        </w:numPr>
      </w:pPr>
      <w:r w:rsidRPr="004509C5">
        <w:t>What will society look like after you have succeeded?</w:t>
      </w:r>
    </w:p>
    <w:p w14:paraId="00000034" w14:textId="77777777" w:rsidR="00A653C7" w:rsidRDefault="00A653C7"/>
    <w:p w14:paraId="00000035" w14:textId="77777777" w:rsidR="00A653C7" w:rsidRDefault="002F6DD3" w:rsidP="00B1024C">
      <w:pPr>
        <w:pStyle w:val="regulartext"/>
      </w:pPr>
      <w:r>
        <w:t>This workbook will help you to articulate your strategy and then build a plan to make sure you stay on track. Setting up a feedback loop to monitor and evaluate your programs will ultimately enhance your overall effectiveness and relevance to the peacebuilding field. Our methodology flows in a cycle called ‘The Learning Cycle’ as outlined below.</w:t>
      </w:r>
    </w:p>
    <w:p w14:paraId="00000036" w14:textId="77777777" w:rsidR="00A653C7" w:rsidRDefault="002F6DD3">
      <w:r>
        <w:rPr>
          <w:noProof/>
          <w:lang w:bidi="he-IL"/>
        </w:rPr>
        <w:lastRenderedPageBreak/>
        <w:drawing>
          <wp:anchor distT="0" distB="0" distL="114300" distR="114300" simplePos="0" relativeHeight="251660288" behindDoc="0" locked="0" layoutInCell="1" hidden="0" allowOverlap="1" wp14:anchorId="38B98CC9" wp14:editId="0C8B515D">
            <wp:simplePos x="0" y="0"/>
            <wp:positionH relativeFrom="column">
              <wp:posOffset>942975</wp:posOffset>
            </wp:positionH>
            <wp:positionV relativeFrom="paragraph">
              <wp:posOffset>259926</wp:posOffset>
            </wp:positionV>
            <wp:extent cx="4051300" cy="4093845"/>
            <wp:effectExtent l="0" t="0" r="6350" b="1905"/>
            <wp:wrapTopAndBottom distT="0" distB="0"/>
            <wp:docPr id="13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
                    <a:srcRect/>
                    <a:stretch>
                      <a:fillRect/>
                    </a:stretch>
                  </pic:blipFill>
                  <pic:spPr>
                    <a:xfrm>
                      <a:off x="0" y="0"/>
                      <a:ext cx="4051300" cy="4093845"/>
                    </a:xfrm>
                    <a:prstGeom prst="rect">
                      <a:avLst/>
                    </a:prstGeom>
                    <a:ln/>
                  </pic:spPr>
                </pic:pic>
              </a:graphicData>
            </a:graphic>
          </wp:anchor>
        </w:drawing>
      </w:r>
    </w:p>
    <w:p w14:paraId="00000037" w14:textId="77777777" w:rsidR="00A653C7" w:rsidRDefault="00A653C7">
      <w:bookmarkStart w:id="1" w:name="_heading=h.fcj719umiym2" w:colFirst="0" w:colLast="0"/>
      <w:bookmarkEnd w:id="1"/>
    </w:p>
    <w:p w14:paraId="00000038" w14:textId="77777777" w:rsidR="00A653C7" w:rsidRDefault="002F6DD3" w:rsidP="004509C5">
      <w:pPr>
        <w:pStyle w:val="Tourquize14"/>
      </w:pPr>
      <w:bookmarkStart w:id="2" w:name="_heading=h.mnvsvg6usjta" w:colFirst="0" w:colLast="0"/>
      <w:bookmarkEnd w:id="2"/>
      <w:r>
        <w:br/>
        <w:t>What is Monitoring &amp; Evaluation (M &amp; E)?</w:t>
      </w:r>
    </w:p>
    <w:p w14:paraId="3980C2BF" w14:textId="77777777" w:rsidR="004509C5" w:rsidRDefault="004509C5" w:rsidP="00B1024C">
      <w:pPr>
        <w:pStyle w:val="regulartext"/>
      </w:pPr>
    </w:p>
    <w:p w14:paraId="00000039" w14:textId="77777777" w:rsidR="00A653C7" w:rsidRDefault="002F6DD3" w:rsidP="00B1024C">
      <w:pPr>
        <w:pStyle w:val="regulartext"/>
      </w:pPr>
      <w:r>
        <w:t xml:space="preserve">Your organization’s strategy is part of a cycle of continuous learning. The ability of your organization to learn from its efforts and to create a feedback loop for continuous improvement is an integral part of strategic thinking. The truth is that the </w:t>
      </w:r>
      <w:r>
        <w:rPr>
          <w:rFonts w:ascii="Calibri" w:hAnsi="Calibri" w:cs="Calibri"/>
          <w:b/>
        </w:rPr>
        <w:t>M &amp; E is your work</w:t>
      </w:r>
      <w:r>
        <w:t xml:space="preserve">, and it is an integral part of ensuring that you have ongoing strategic conversations at your organization. </w:t>
      </w:r>
    </w:p>
    <w:p w14:paraId="0000003A" w14:textId="77777777" w:rsidR="00A653C7" w:rsidRDefault="00A653C7" w:rsidP="00B1024C">
      <w:pPr>
        <w:pStyle w:val="regulartext"/>
      </w:pPr>
    </w:p>
    <w:p w14:paraId="0000003B" w14:textId="3FACD26A" w:rsidR="00A653C7" w:rsidRDefault="002F6DD3" w:rsidP="00B1024C">
      <w:pPr>
        <w:pStyle w:val="regulartext"/>
      </w:pPr>
      <w:r>
        <w:t>Throughout this workbook we will be exploring each phase of the learning cycle noted above- from the design phase to the adaptation of your projects- and address</w:t>
      </w:r>
      <w:r w:rsidR="001E4231">
        <w:t>ing</w:t>
      </w:r>
      <w:r>
        <w:t xml:space="preserve"> how to institute an ongoing feedback loop at your organization. At each step you will see how the articulation of your strategic priorities and the use of M&amp;E will allow you to continually improve your work as you go and ultimately, allow you to scale up your impact.</w:t>
      </w:r>
    </w:p>
    <w:p w14:paraId="0000003C" w14:textId="77777777" w:rsidR="00A653C7" w:rsidRDefault="00A653C7" w:rsidP="00B1024C">
      <w:pPr>
        <w:pStyle w:val="regulartext"/>
      </w:pPr>
    </w:p>
    <w:p w14:paraId="0BF4CE21" w14:textId="77777777" w:rsidR="00377D3A" w:rsidRDefault="00377D3A" w:rsidP="00377D3A">
      <w:pPr>
        <w:pStyle w:val="regulartext"/>
      </w:pPr>
      <w:r>
        <w:t xml:space="preserve">Please note, too often organizations seek an expert from outside the organization to perform M &amp; E </w:t>
      </w:r>
      <w:r>
        <w:rPr>
          <w:i/>
        </w:rPr>
        <w:t>for them</w:t>
      </w:r>
      <w:r>
        <w:t xml:space="preserve">. M &amp; E unfortunately can be perceived as an irrelevant donor requirement that takes time and energy away from the work itself. This thinking is harmful to your ability to continually sharpen your organizational strategy and enhance your contribution to peacebuilding efforts. </w:t>
      </w:r>
    </w:p>
    <w:p w14:paraId="0000003E" w14:textId="15A5DED1" w:rsidR="00A653C7" w:rsidRDefault="00A653C7"/>
    <w:p w14:paraId="0338B608" w14:textId="77777777" w:rsidR="00BF23A7" w:rsidRDefault="00BF23A7"/>
    <w:p w14:paraId="0000003F" w14:textId="0F1B449F" w:rsidR="00A653C7" w:rsidRDefault="00A653C7"/>
    <w:p w14:paraId="00000040" w14:textId="1B950A53" w:rsidR="00A653C7" w:rsidRDefault="00446489">
      <w:r>
        <w:rPr>
          <w:noProof/>
          <w:lang w:bidi="he-IL"/>
        </w:rPr>
        <mc:AlternateContent>
          <mc:Choice Requires="wps">
            <w:drawing>
              <wp:anchor distT="0" distB="0" distL="0" distR="0" simplePos="0" relativeHeight="251661312" behindDoc="1" locked="0" layoutInCell="1" hidden="0" allowOverlap="1" wp14:anchorId="415AD622" wp14:editId="57BD120F">
                <wp:simplePos x="0" y="0"/>
                <wp:positionH relativeFrom="column">
                  <wp:posOffset>0</wp:posOffset>
                </wp:positionH>
                <wp:positionV relativeFrom="paragraph">
                  <wp:posOffset>-59054</wp:posOffset>
                </wp:positionV>
                <wp:extent cx="6054725" cy="2202180"/>
                <wp:effectExtent l="0" t="0" r="3175" b="7620"/>
                <wp:wrapNone/>
                <wp:docPr id="1304" name="מלבן 1304"/>
                <wp:cNvGraphicFramePr/>
                <a:graphic xmlns:a="http://schemas.openxmlformats.org/drawingml/2006/main">
                  <a:graphicData uri="http://schemas.microsoft.com/office/word/2010/wordprocessingShape">
                    <wps:wsp>
                      <wps:cNvSpPr/>
                      <wps:spPr>
                        <a:xfrm>
                          <a:off x="0" y="0"/>
                          <a:ext cx="6054725" cy="2202180"/>
                        </a:xfrm>
                        <a:prstGeom prst="rect">
                          <a:avLst/>
                        </a:prstGeom>
                        <a:solidFill>
                          <a:srgbClr val="EAEAEA"/>
                        </a:solidFill>
                        <a:ln>
                          <a:noFill/>
                        </a:ln>
                      </wps:spPr>
                      <wps:txbx>
                        <w:txbxContent>
                          <w:p w14:paraId="5C64D77F" w14:textId="77777777" w:rsidR="006830BA" w:rsidRDefault="006830BA">
                            <w:pPr>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415AD622" id="מלבן 1304" o:spid="_x0000_s1026" style="position:absolute;margin-left:0;margin-top:-4.65pt;width:476.75pt;height:173.4pt;z-index:-251655168;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" fillcolor="#eaeaea" stroked="f">
                <v:textbox inset="2.53958mm,2.53958mm,2.53958mm,2.53958mm">
                  <w:txbxContent>
                    <w:p w14:paraId="5C64D77F" w14:textId="77777777" w:rsidR="006830BA" w:rsidRDefault="006830BA">
                      <w:pPr>
                        <w:textDirection w:val="btLr"/>
                      </w:pPr>
                    </w:p>
                  </w:txbxContent>
                </v:textbox>
              </v:rect>
            </w:pict>
          </mc:Fallback>
        </mc:AlternateContent>
      </w:r>
      <w:r w:rsidR="002F6DD3">
        <w:t xml:space="preserve"> </w:t>
      </w:r>
    </w:p>
    <w:p w14:paraId="00000041" w14:textId="7BAF9FDE" w:rsidR="00A653C7" w:rsidRDefault="002F6DD3">
      <w:pPr>
        <w:rPr>
          <w:rFonts w:ascii="Calibri" w:eastAsia="Calibri" w:hAnsi="Calibri" w:cs="Calibri"/>
          <w:color w:val="475156"/>
        </w:rPr>
      </w:pPr>
      <w:r>
        <w:rPr>
          <w:rFonts w:ascii="Calibri" w:eastAsia="Calibri" w:hAnsi="Calibri" w:cs="Calibri"/>
          <w:b/>
          <w:color w:val="475156"/>
          <w:sz w:val="28"/>
          <w:szCs w:val="28"/>
        </w:rPr>
        <w:t>DEFINITION OF TERMS</w:t>
      </w:r>
      <w:r>
        <w:rPr>
          <w:noProof/>
          <w:lang w:bidi="he-IL"/>
        </w:rPr>
        <w:drawing>
          <wp:anchor distT="0" distB="0" distL="114300" distR="114300" simplePos="0" relativeHeight="251662336" behindDoc="0" locked="0" layoutInCell="1" hidden="0" allowOverlap="1" wp14:anchorId="54D5AB65" wp14:editId="0B6AA8E9">
            <wp:simplePos x="0" y="0"/>
            <wp:positionH relativeFrom="column">
              <wp:posOffset>203200</wp:posOffset>
            </wp:positionH>
            <wp:positionV relativeFrom="paragraph">
              <wp:posOffset>423</wp:posOffset>
            </wp:positionV>
            <wp:extent cx="706755" cy="424180"/>
            <wp:effectExtent l="0" t="0" r="0" b="0"/>
            <wp:wrapSquare wrapText="bothSides" distT="0" distB="0" distL="114300" distR="114300"/>
            <wp:docPr id="13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4">
                      <a:extLst>
                        <a:ext uri="{BEBA8EAE-BF5A-486C-A8C5-ECC9F3942E4B}">
                          <a14:imgProps xmlns:a14="http://schemas.microsoft.com/office/drawing/2010/main">
                            <a14:imgLayer r:embed="rId15">
                              <a14:imgEffect>
                                <a14:saturation sat="0"/>
                              </a14:imgEffect>
                            </a14:imgLayer>
                          </a14:imgProps>
                        </a:ext>
                      </a:extLst>
                    </a:blip>
                    <a:srcRect/>
                    <a:stretch>
                      <a:fillRect/>
                    </a:stretch>
                  </pic:blipFill>
                  <pic:spPr>
                    <a:xfrm>
                      <a:off x="0" y="0"/>
                      <a:ext cx="706755" cy="424180"/>
                    </a:xfrm>
                    <a:prstGeom prst="rect">
                      <a:avLst/>
                    </a:prstGeom>
                    <a:ln/>
                  </pic:spPr>
                </pic:pic>
              </a:graphicData>
            </a:graphic>
          </wp:anchor>
        </w:drawing>
      </w:r>
    </w:p>
    <w:p w14:paraId="5028D1AA" w14:textId="77777777" w:rsidR="00D70E72" w:rsidRDefault="00D70E72" w:rsidP="00446489">
      <w:pPr>
        <w:pStyle w:val="regulartext"/>
        <w:rPr>
          <w:rFonts w:ascii="Calibri" w:hAnsi="Calibri" w:cs="Calibri"/>
          <w:b/>
          <w:color w:val="475156"/>
        </w:rPr>
      </w:pPr>
      <w:bookmarkStart w:id="3" w:name="_heading=h.21foo011di0i" w:colFirst="0" w:colLast="0"/>
      <w:bookmarkEnd w:id="3"/>
    </w:p>
    <w:p w14:paraId="2BBAA83C" w14:textId="77777777" w:rsidR="00D70E72" w:rsidRDefault="00D70E72" w:rsidP="00446489">
      <w:pPr>
        <w:pStyle w:val="regulartext"/>
        <w:rPr>
          <w:rFonts w:ascii="Calibri" w:hAnsi="Calibri" w:cs="Calibri"/>
          <w:b/>
          <w:color w:val="475156"/>
        </w:rPr>
      </w:pPr>
    </w:p>
    <w:p w14:paraId="00000043" w14:textId="49004DEF" w:rsidR="00A653C7" w:rsidRPr="00446489" w:rsidRDefault="002F6DD3" w:rsidP="00446489">
      <w:pPr>
        <w:pStyle w:val="regulartext"/>
        <w:rPr>
          <w:color w:val="475156"/>
        </w:rPr>
      </w:pPr>
      <w:r w:rsidRPr="00446489">
        <w:rPr>
          <w:rFonts w:ascii="Calibri" w:hAnsi="Calibri" w:cs="Calibri"/>
          <w:b/>
          <w:color w:val="475156"/>
        </w:rPr>
        <w:t xml:space="preserve">Monitoring </w:t>
      </w:r>
      <w:r w:rsidRPr="00446489">
        <w:rPr>
          <w:color w:val="475156"/>
        </w:rPr>
        <w:t xml:space="preserve">is the regular collection and analysis of information or data about your organization and each of its projects. The purpose of monitoring your work is to </w:t>
      </w:r>
      <w:r w:rsidRPr="00446489">
        <w:rPr>
          <w:b/>
          <w:color w:val="475156"/>
        </w:rPr>
        <w:br/>
      </w:r>
      <w:r w:rsidRPr="00446489">
        <w:rPr>
          <w:rFonts w:ascii="Calibri" w:hAnsi="Calibri" w:cs="Calibri"/>
          <w:b/>
          <w:color w:val="475156"/>
        </w:rPr>
        <w:t>keep you on target</w:t>
      </w:r>
      <w:r w:rsidRPr="00446489">
        <w:rPr>
          <w:rFonts w:ascii="Calibri" w:hAnsi="Calibri" w:cs="Calibri"/>
          <w:color w:val="475156"/>
        </w:rPr>
        <w:t xml:space="preserve"> </w:t>
      </w:r>
      <w:r w:rsidRPr="00446489">
        <w:rPr>
          <w:color w:val="475156"/>
        </w:rPr>
        <w:t xml:space="preserve">and allow you to </w:t>
      </w:r>
      <w:r w:rsidRPr="00446489">
        <w:rPr>
          <w:rFonts w:ascii="Calibri" w:hAnsi="Calibri" w:cs="Calibri"/>
          <w:b/>
          <w:color w:val="475156"/>
        </w:rPr>
        <w:t>track progress over time</w:t>
      </w:r>
      <w:r w:rsidRPr="00446489">
        <w:rPr>
          <w:color w:val="475156"/>
        </w:rPr>
        <w:t>.</w:t>
      </w:r>
      <w:r w:rsidRPr="00446489">
        <w:rPr>
          <w:noProof/>
          <w:color w:val="475156"/>
        </w:rPr>
        <w:drawing>
          <wp:anchor distT="0" distB="0" distL="0" distR="180340" simplePos="0" relativeHeight="251663360" behindDoc="0" locked="0" layoutInCell="1" hidden="0" allowOverlap="1" wp14:anchorId="241D21C0" wp14:editId="15DEB5DC">
            <wp:simplePos x="0" y="0"/>
            <wp:positionH relativeFrom="column">
              <wp:posOffset>104775</wp:posOffset>
            </wp:positionH>
            <wp:positionV relativeFrom="paragraph">
              <wp:posOffset>146050</wp:posOffset>
            </wp:positionV>
            <wp:extent cx="485775" cy="419100"/>
            <wp:effectExtent l="0" t="0" r="9525" b="0"/>
            <wp:wrapSquare wrapText="bothSides" distT="0" distB="0" distL="0" distR="180340"/>
            <wp:docPr id="13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485775" cy="419100"/>
                    </a:xfrm>
                    <a:prstGeom prst="rect">
                      <a:avLst/>
                    </a:prstGeom>
                    <a:ln/>
                  </pic:spPr>
                </pic:pic>
              </a:graphicData>
            </a:graphic>
          </wp:anchor>
        </w:drawing>
      </w:r>
      <w:r w:rsidRPr="00446489">
        <w:rPr>
          <w:noProof/>
          <w:color w:val="475156"/>
        </w:rPr>
        <w:drawing>
          <wp:anchor distT="0" distB="504190" distL="0" distR="180340" simplePos="0" relativeHeight="251664384" behindDoc="0" locked="0" layoutInCell="1" hidden="0" allowOverlap="1" wp14:anchorId="0CA49759" wp14:editId="1BF369C7">
            <wp:simplePos x="0" y="0"/>
            <wp:positionH relativeFrom="column">
              <wp:posOffset>219075</wp:posOffset>
            </wp:positionH>
            <wp:positionV relativeFrom="paragraph">
              <wp:posOffset>774065</wp:posOffset>
            </wp:positionV>
            <wp:extent cx="381000" cy="416719"/>
            <wp:effectExtent l="0" t="0" r="0" b="2540"/>
            <wp:wrapSquare wrapText="bothSides" distT="0" distB="504190" distL="0" distR="180340"/>
            <wp:docPr id="13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381000" cy="416719"/>
                    </a:xfrm>
                    <a:prstGeom prst="rect">
                      <a:avLst/>
                    </a:prstGeom>
                    <a:ln/>
                  </pic:spPr>
                </pic:pic>
              </a:graphicData>
            </a:graphic>
          </wp:anchor>
        </w:drawing>
      </w:r>
    </w:p>
    <w:p w14:paraId="00000044" w14:textId="77777777" w:rsidR="00A653C7" w:rsidRPr="00446489" w:rsidRDefault="00A653C7">
      <w:pPr>
        <w:rPr>
          <w:color w:val="475156"/>
        </w:rPr>
      </w:pPr>
    </w:p>
    <w:p w14:paraId="00000045" w14:textId="4604CAA3" w:rsidR="00A653C7" w:rsidRDefault="002F6DD3" w:rsidP="00446489">
      <w:pPr>
        <w:pStyle w:val="regulartext"/>
        <w:rPr>
          <w:rFonts w:ascii="Calibri" w:hAnsi="Calibri" w:cs="Calibri"/>
        </w:rPr>
      </w:pPr>
      <w:r w:rsidRPr="00446489">
        <w:rPr>
          <w:rFonts w:ascii="Calibri" w:hAnsi="Calibri" w:cs="Calibri"/>
          <w:b/>
          <w:color w:val="475156"/>
        </w:rPr>
        <w:t>Evaluation</w:t>
      </w:r>
      <w:r w:rsidRPr="00446489">
        <w:rPr>
          <w:color w:val="475156"/>
        </w:rPr>
        <w:t xml:space="preserve"> is a bird’s eye view of various data collected over time, often </w:t>
      </w:r>
      <w:proofErr w:type="gramStart"/>
      <w:r w:rsidRPr="00446489">
        <w:rPr>
          <w:color w:val="475156"/>
        </w:rPr>
        <w:t>in order to</w:t>
      </w:r>
      <w:proofErr w:type="gramEnd"/>
      <w:r w:rsidRPr="00446489">
        <w:rPr>
          <w:color w:val="475156"/>
        </w:rPr>
        <w:t xml:space="preserve"> </w:t>
      </w:r>
      <w:r w:rsidRPr="00446489">
        <w:rPr>
          <w:rFonts w:ascii="Calibri" w:hAnsi="Calibri" w:cs="Calibri"/>
          <w:b/>
          <w:color w:val="475156"/>
        </w:rPr>
        <w:t>measure whether your project activities have achieved your overall objectives.</w:t>
      </w:r>
      <w:r w:rsidRPr="00446489">
        <w:rPr>
          <w:color w:val="475156"/>
        </w:rPr>
        <w:t xml:space="preserve"> While there are all kinds of evaluations, these processes generally are designed to help you improve strategy and gain knowledge to better inform future programming</w:t>
      </w:r>
      <w:r w:rsidRPr="00446489">
        <w:rPr>
          <w:rFonts w:ascii="Calibri" w:hAnsi="Calibri" w:cs="Calibri"/>
          <w:color w:val="475156"/>
        </w:rPr>
        <w:t>.</w:t>
      </w:r>
      <w:r w:rsidR="00D71F6E" w:rsidRPr="00446489">
        <w:rPr>
          <w:color w:val="475156"/>
          <w:vertAlign w:val="superscript"/>
        </w:rPr>
        <w:endnoteReference w:id="2"/>
      </w:r>
      <w:r w:rsidR="00D71F6E">
        <w:rPr>
          <w:sz w:val="28"/>
          <w:szCs w:val="28"/>
        </w:rPr>
        <w:t xml:space="preserve"> </w:t>
      </w:r>
    </w:p>
    <w:p w14:paraId="00000046" w14:textId="77777777" w:rsidR="00A653C7" w:rsidRDefault="002F6DD3" w:rsidP="00446489">
      <w:pPr>
        <w:pStyle w:val="Tourquize14"/>
        <w:rPr>
          <w:color w:val="1F3864"/>
        </w:rPr>
      </w:pPr>
      <w:r>
        <w:rPr>
          <w:color w:val="1F3864"/>
          <w:sz w:val="30"/>
          <w:szCs w:val="30"/>
        </w:rPr>
        <w:br/>
      </w:r>
      <w:r>
        <w:br/>
        <w:t>Why is Monitoring &amp; Evaluation important?</w:t>
      </w:r>
      <w:r>
        <w:rPr>
          <w:color w:val="1F3864"/>
        </w:rPr>
        <w:t xml:space="preserve"> </w:t>
      </w:r>
    </w:p>
    <w:p w14:paraId="00000047" w14:textId="77777777" w:rsidR="00A653C7" w:rsidRDefault="002F6DD3" w:rsidP="00446489">
      <w:pPr>
        <w:pStyle w:val="regulartext"/>
        <w:rPr>
          <w:color w:val="002060"/>
          <w:sz w:val="16"/>
          <w:szCs w:val="16"/>
        </w:rPr>
      </w:pPr>
      <w:r>
        <w:rPr>
          <w:sz w:val="16"/>
          <w:szCs w:val="16"/>
        </w:rPr>
        <w:br/>
      </w:r>
      <w:r>
        <w:t>M &amp; E enables you to:</w:t>
      </w:r>
      <w:r>
        <w:br/>
      </w:r>
      <w:r>
        <w:rPr>
          <w:sz w:val="14"/>
          <w:szCs w:val="14"/>
        </w:rPr>
        <w:t xml:space="preserve"> </w:t>
      </w:r>
    </w:p>
    <w:p w14:paraId="00000048" w14:textId="77777777" w:rsidR="00A653C7" w:rsidRPr="00446489" w:rsidRDefault="002F6DD3" w:rsidP="00533DA5">
      <w:pPr>
        <w:pStyle w:val="regulartext"/>
        <w:numPr>
          <w:ilvl w:val="0"/>
          <w:numId w:val="6"/>
        </w:numPr>
      </w:pPr>
      <w:r w:rsidRPr="00446489">
        <w:t xml:space="preserve">Outline the articulated change that you hope to see take place over time </w:t>
      </w:r>
    </w:p>
    <w:p w14:paraId="00000049" w14:textId="60851C61" w:rsidR="00A653C7" w:rsidRPr="00446489" w:rsidRDefault="002F6DD3" w:rsidP="00533DA5">
      <w:pPr>
        <w:pStyle w:val="regulartext"/>
        <w:numPr>
          <w:ilvl w:val="0"/>
          <w:numId w:val="6"/>
        </w:numPr>
      </w:pPr>
      <w:r w:rsidRPr="00446489">
        <w:t xml:space="preserve">Track your progress toward desired outcomes </w:t>
      </w:r>
    </w:p>
    <w:p w14:paraId="0000004A" w14:textId="77777777" w:rsidR="00A653C7" w:rsidRPr="00446489" w:rsidRDefault="002F6DD3" w:rsidP="00533DA5">
      <w:pPr>
        <w:pStyle w:val="regulartext"/>
        <w:numPr>
          <w:ilvl w:val="0"/>
          <w:numId w:val="6"/>
        </w:numPr>
      </w:pPr>
      <w:r w:rsidRPr="00446489">
        <w:t>Make sure your impact is linked to your day-to-day efforts</w:t>
      </w:r>
    </w:p>
    <w:p w14:paraId="0000004B" w14:textId="77777777" w:rsidR="00A653C7" w:rsidRPr="00446489" w:rsidRDefault="002F6DD3" w:rsidP="00533DA5">
      <w:pPr>
        <w:pStyle w:val="regulartext"/>
        <w:numPr>
          <w:ilvl w:val="0"/>
          <w:numId w:val="6"/>
        </w:numPr>
      </w:pPr>
      <w:r w:rsidRPr="00446489">
        <w:t>Use resources more efficiently</w:t>
      </w:r>
    </w:p>
    <w:p w14:paraId="0000004C" w14:textId="77777777" w:rsidR="00A653C7" w:rsidRPr="00446489" w:rsidRDefault="002F6DD3" w:rsidP="00533DA5">
      <w:pPr>
        <w:pStyle w:val="regulartext"/>
        <w:numPr>
          <w:ilvl w:val="0"/>
          <w:numId w:val="6"/>
        </w:numPr>
      </w:pPr>
      <w:r w:rsidRPr="00446489">
        <w:t xml:space="preserve">Adapt your program where needed to align with strategic priorities </w:t>
      </w:r>
    </w:p>
    <w:p w14:paraId="0000004D" w14:textId="77777777" w:rsidR="00A653C7" w:rsidRDefault="002F6DD3" w:rsidP="00446489">
      <w:pPr>
        <w:pStyle w:val="regulartext"/>
        <w:rPr>
          <w:color w:val="002060"/>
          <w:sz w:val="16"/>
          <w:szCs w:val="16"/>
        </w:rPr>
      </w:pPr>
      <w:bookmarkStart w:id="4" w:name="_heading=h.le6ntjve03j4" w:colFirst="0" w:colLast="0"/>
      <w:bookmarkEnd w:id="4"/>
      <w:r>
        <w:rPr>
          <w:sz w:val="16"/>
          <w:szCs w:val="16"/>
        </w:rPr>
        <w:br/>
      </w:r>
      <w:r>
        <w:t>M &amp; E requires you to reflect on questions such as:</w:t>
      </w:r>
      <w:r>
        <w:br/>
      </w:r>
      <w:r>
        <w:rPr>
          <w:sz w:val="14"/>
          <w:szCs w:val="14"/>
        </w:rPr>
        <w:t xml:space="preserve"> </w:t>
      </w:r>
    </w:p>
    <w:p w14:paraId="0000004E" w14:textId="77777777" w:rsidR="00A653C7" w:rsidRDefault="002F6DD3" w:rsidP="00533DA5">
      <w:pPr>
        <w:pStyle w:val="regulartext"/>
        <w:numPr>
          <w:ilvl w:val="0"/>
          <w:numId w:val="7"/>
        </w:numPr>
      </w:pPr>
      <w:r>
        <w:t>Are you really implementing what you planned?</w:t>
      </w:r>
    </w:p>
    <w:p w14:paraId="0000004F" w14:textId="77777777" w:rsidR="00A653C7" w:rsidRDefault="002F6DD3" w:rsidP="00533DA5">
      <w:pPr>
        <w:pStyle w:val="regulartext"/>
        <w:numPr>
          <w:ilvl w:val="0"/>
          <w:numId w:val="7"/>
        </w:numPr>
      </w:pPr>
      <w:r>
        <w:t xml:space="preserve">How can you be sure that you are making progress toward your goals? </w:t>
      </w:r>
    </w:p>
    <w:p w14:paraId="00000050" w14:textId="77777777" w:rsidR="00A653C7" w:rsidRDefault="002F6DD3" w:rsidP="00533DA5">
      <w:pPr>
        <w:pStyle w:val="regulartext"/>
        <w:numPr>
          <w:ilvl w:val="0"/>
          <w:numId w:val="7"/>
        </w:numPr>
      </w:pPr>
      <w:r>
        <w:t>Are your programs achieving a positive impact?</w:t>
      </w:r>
    </w:p>
    <w:p w14:paraId="00000051" w14:textId="77777777" w:rsidR="00A653C7" w:rsidRDefault="002F6DD3" w:rsidP="00533DA5">
      <w:pPr>
        <w:pStyle w:val="regulartext"/>
        <w:numPr>
          <w:ilvl w:val="0"/>
          <w:numId w:val="7"/>
        </w:numPr>
      </w:pPr>
      <w:r>
        <w:t>In what ways can you improve your programs?</w:t>
      </w:r>
      <w:r>
        <w:br/>
      </w:r>
    </w:p>
    <w:p w14:paraId="00000052" w14:textId="2386A9C8" w:rsidR="00A653C7" w:rsidRDefault="002F6DD3" w:rsidP="00446489">
      <w:pPr>
        <w:pStyle w:val="regulartext"/>
      </w:pPr>
      <w:r>
        <w:t>Together with strategic planning tools, the use of M &amp; E helps to assure that you and your team can easily answer the following:</w:t>
      </w:r>
      <w:r w:rsidR="00D71F6E">
        <w:rPr>
          <w:vertAlign w:val="superscript"/>
        </w:rPr>
        <w:endnoteReference w:id="3"/>
      </w:r>
      <w:r w:rsidR="00D71F6E">
        <w:t xml:space="preserve"> </w:t>
      </w:r>
      <w:r>
        <w:br/>
      </w:r>
    </w:p>
    <w:p w14:paraId="00000053" w14:textId="77777777" w:rsidR="00A653C7" w:rsidRDefault="002F6DD3" w:rsidP="00533DA5">
      <w:pPr>
        <w:pStyle w:val="boldrunning"/>
        <w:numPr>
          <w:ilvl w:val="0"/>
          <w:numId w:val="8"/>
        </w:numPr>
        <w:jc w:val="both"/>
      </w:pPr>
      <w:r>
        <w:rPr>
          <w:rFonts w:ascii="Calibri" w:hAnsi="Calibri" w:cs="Calibri"/>
        </w:rPr>
        <w:t>Our organization hopes to achieve</w:t>
      </w:r>
      <w:r>
        <w:t xml:space="preserve">: </w:t>
      </w:r>
      <w:r w:rsidRPr="00446489">
        <w:rPr>
          <w:rFonts w:asciiTheme="majorHAnsi" w:hAnsiTheme="majorHAnsi" w:cstheme="majorHAnsi"/>
        </w:rPr>
        <w:t>_________________________________________________</w:t>
      </w:r>
    </w:p>
    <w:p w14:paraId="00000054" w14:textId="77777777" w:rsidR="00A653C7" w:rsidRPr="00446489" w:rsidRDefault="002F6DD3" w:rsidP="00533DA5">
      <w:pPr>
        <w:pStyle w:val="boldrunning"/>
        <w:numPr>
          <w:ilvl w:val="0"/>
          <w:numId w:val="8"/>
        </w:numPr>
        <w:jc w:val="both"/>
        <w:rPr>
          <w:rFonts w:asciiTheme="majorHAnsi" w:hAnsiTheme="majorHAnsi" w:cstheme="majorHAnsi"/>
        </w:rPr>
      </w:pPr>
      <w:proofErr w:type="gramStart"/>
      <w:r>
        <w:rPr>
          <w:rFonts w:ascii="Calibri" w:hAnsi="Calibri" w:cs="Calibri"/>
        </w:rPr>
        <w:t>So</w:t>
      </w:r>
      <w:proofErr w:type="gramEnd"/>
      <w:r>
        <w:rPr>
          <w:rFonts w:ascii="Calibri" w:hAnsi="Calibri" w:cs="Calibri"/>
        </w:rPr>
        <w:t xml:space="preserve"> our organization does</w:t>
      </w:r>
      <w:r>
        <w:t xml:space="preserve">: </w:t>
      </w:r>
      <w:r w:rsidRPr="00446489">
        <w:rPr>
          <w:rFonts w:asciiTheme="majorHAnsi" w:hAnsiTheme="majorHAnsi" w:cstheme="majorHAnsi"/>
        </w:rPr>
        <w:t>_________________________________________________________</w:t>
      </w:r>
    </w:p>
    <w:p w14:paraId="00000055" w14:textId="77777777" w:rsidR="00A653C7" w:rsidRPr="00446489" w:rsidRDefault="002F6DD3" w:rsidP="00533DA5">
      <w:pPr>
        <w:pStyle w:val="boldrunning"/>
        <w:numPr>
          <w:ilvl w:val="0"/>
          <w:numId w:val="8"/>
        </w:numPr>
        <w:jc w:val="both"/>
        <w:rPr>
          <w:rFonts w:asciiTheme="majorHAnsi" w:hAnsiTheme="majorHAnsi" w:cstheme="majorHAnsi"/>
        </w:rPr>
      </w:pPr>
      <w:r>
        <w:rPr>
          <w:rFonts w:ascii="Calibri" w:hAnsi="Calibri" w:cs="Calibri"/>
        </w:rPr>
        <w:t>And these efforts are resulting in</w:t>
      </w:r>
      <w:r>
        <w:t xml:space="preserve">: </w:t>
      </w:r>
      <w:r w:rsidRPr="00446489">
        <w:rPr>
          <w:rFonts w:asciiTheme="majorHAnsi" w:hAnsiTheme="majorHAnsi" w:cstheme="majorHAnsi"/>
        </w:rPr>
        <w:t>__________________________________________________</w:t>
      </w:r>
    </w:p>
    <w:p w14:paraId="00000056" w14:textId="74254F62" w:rsidR="00A653C7" w:rsidRPr="00446489" w:rsidRDefault="002F6DD3" w:rsidP="00533DA5">
      <w:pPr>
        <w:pStyle w:val="boldrunning"/>
        <w:numPr>
          <w:ilvl w:val="0"/>
          <w:numId w:val="8"/>
        </w:numPr>
        <w:jc w:val="both"/>
        <w:rPr>
          <w:rFonts w:asciiTheme="majorHAnsi" w:hAnsiTheme="majorHAnsi" w:cstheme="majorHAnsi"/>
        </w:rPr>
      </w:pPr>
      <w:r>
        <w:rPr>
          <w:rFonts w:ascii="Calibri" w:hAnsi="Calibri" w:cs="Calibri"/>
        </w:rPr>
        <w:t xml:space="preserve">We can </w:t>
      </w:r>
      <w:r w:rsidR="00210743">
        <w:rPr>
          <w:rFonts w:ascii="Calibri" w:hAnsi="Calibri" w:cs="Calibri"/>
        </w:rPr>
        <w:t xml:space="preserve">be </w:t>
      </w:r>
      <w:r>
        <w:rPr>
          <w:rFonts w:ascii="Calibri" w:hAnsi="Calibri" w:cs="Calibri"/>
        </w:rPr>
        <w:t>assure</w:t>
      </w:r>
      <w:r w:rsidR="00210743">
        <w:rPr>
          <w:rFonts w:ascii="Calibri" w:hAnsi="Calibri" w:cs="Calibri"/>
        </w:rPr>
        <w:t>d</w:t>
      </w:r>
      <w:r>
        <w:rPr>
          <w:rFonts w:ascii="Calibri" w:hAnsi="Calibri" w:cs="Calibri"/>
        </w:rPr>
        <w:t xml:space="preserve"> that these efforts are leading to desired results by measuring</w:t>
      </w:r>
      <w:r>
        <w:t xml:space="preserve">: </w:t>
      </w:r>
    </w:p>
    <w:p w14:paraId="00000057" w14:textId="1A5BAF85" w:rsidR="00A653C7" w:rsidRPr="00446489" w:rsidRDefault="00446489" w:rsidP="00446489">
      <w:pPr>
        <w:pStyle w:val="regulartext"/>
      </w:pPr>
      <w:r w:rsidRPr="00446489">
        <w:t xml:space="preserve">               </w:t>
      </w:r>
      <w:r w:rsidR="002F6DD3" w:rsidRPr="00446489">
        <w:t>______________________________________________________________________________</w:t>
      </w:r>
      <w:r w:rsidR="002F6DD3" w:rsidRPr="00446489">
        <w:br/>
      </w:r>
    </w:p>
    <w:p w14:paraId="3A6E1F6A" w14:textId="78D930D2" w:rsidR="00D71F6E" w:rsidRDefault="002F6DD3" w:rsidP="00621ADA">
      <w:pPr>
        <w:pStyle w:val="regulartext"/>
      </w:pPr>
      <w:r w:rsidRPr="00446489">
        <w:t>Throughout this workbook, we explore the various phases of the learning cycle</w:t>
      </w:r>
      <w:r w:rsidR="00A035A3">
        <w:t xml:space="preserve">- </w:t>
      </w:r>
      <w:r w:rsidRPr="00446489">
        <w:t xml:space="preserve">walking you through a process that will help to shape a strategic approach to your peacebuilding efforts that is grounded in ongoing learning and adaptation. </w:t>
      </w:r>
    </w:p>
    <w:p w14:paraId="05A0E6D8" w14:textId="77777777" w:rsidR="00D71F6E" w:rsidRDefault="00D71F6E" w:rsidP="00621ADA">
      <w:pPr>
        <w:pStyle w:val="regulartext"/>
      </w:pPr>
    </w:p>
    <w:p w14:paraId="7A6C9641" w14:textId="77777777" w:rsidR="00D71F6E" w:rsidRDefault="00D71F6E" w:rsidP="00621ADA">
      <w:pPr>
        <w:pStyle w:val="regulartext"/>
      </w:pPr>
    </w:p>
    <w:p w14:paraId="00000059" w14:textId="08C4A14C" w:rsidR="00A653C7" w:rsidRPr="00621ADA" w:rsidRDefault="00621ADA" w:rsidP="00621ADA">
      <w:pPr>
        <w:pStyle w:val="regulartext"/>
      </w:pPr>
      <w:r>
        <w:rPr>
          <w:noProof/>
          <w:sz w:val="28"/>
          <w:szCs w:val="28"/>
        </w:rPr>
        <w:lastRenderedPageBreak/>
        <w:drawing>
          <wp:anchor distT="0" distB="0" distL="114300" distR="114300" simplePos="0" relativeHeight="251899904" behindDoc="0" locked="0" layoutInCell="1" hidden="0" allowOverlap="1" wp14:anchorId="27E07BCB" wp14:editId="5A56A57F">
            <wp:simplePos x="0" y="0"/>
            <wp:positionH relativeFrom="page">
              <wp:posOffset>6865620</wp:posOffset>
            </wp:positionH>
            <wp:positionV relativeFrom="page">
              <wp:posOffset>-1905</wp:posOffset>
            </wp:positionV>
            <wp:extent cx="913130" cy="904240"/>
            <wp:effectExtent l="0" t="0" r="1270" b="0"/>
            <wp:wrapSquare wrapText="bothSides" distT="0" distB="0" distL="114300" distR="114300"/>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p>
    <w:p w14:paraId="0000005A" w14:textId="290C365C" w:rsidR="00A653C7" w:rsidRDefault="00621ADA" w:rsidP="00446489">
      <w:pPr>
        <w:pStyle w:val="ChapterHeader0"/>
        <w:rPr>
          <w:rFonts w:eastAsia="Calibri"/>
        </w:rPr>
      </w:pPr>
      <w:bookmarkStart w:id="5" w:name="_heading=h.kzusr45mon1z" w:colFirst="0" w:colLast="0"/>
      <w:bookmarkEnd w:id="5"/>
      <w:r>
        <w:rPr>
          <w:sz w:val="28"/>
          <w:szCs w:val="28"/>
          <w:lang w:bidi="he-IL"/>
        </w:rPr>
        <w:drawing>
          <wp:anchor distT="0" distB="0" distL="114300" distR="114300" simplePos="0" relativeHeight="251901952" behindDoc="0" locked="0" layoutInCell="1" hidden="0" allowOverlap="1" wp14:anchorId="548E34F9" wp14:editId="021A343B">
            <wp:simplePos x="0" y="0"/>
            <wp:positionH relativeFrom="page">
              <wp:posOffset>6842760</wp:posOffset>
            </wp:positionH>
            <wp:positionV relativeFrom="page">
              <wp:posOffset>-9525</wp:posOffset>
            </wp:positionV>
            <wp:extent cx="913130" cy="904240"/>
            <wp:effectExtent l="0" t="0" r="1270" b="0"/>
            <wp:wrapSquare wrapText="bothSides" distT="0" distB="0" distL="114300" distR="114300"/>
            <wp:docPr id="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sidR="002F6DD3">
        <w:rPr>
          <w:rFonts w:eastAsia="Calibri"/>
        </w:rPr>
        <w:t>Section 1: Moving from Strategic Planning to M&amp;E</w:t>
      </w:r>
    </w:p>
    <w:p w14:paraId="3974FD94" w14:textId="77777777" w:rsidR="00446489" w:rsidRDefault="00446489"/>
    <w:p w14:paraId="0000005B" w14:textId="77777777" w:rsidR="00A653C7" w:rsidRDefault="002F6DD3" w:rsidP="00446489">
      <w:pPr>
        <w:pStyle w:val="regulartext"/>
      </w:pPr>
      <w:r>
        <w:t>In the following section, we outline various steps that will help you in articulating your strategy to advance peacebuilding both at an organizational and programmatic level. The various components addressed here will also be the basis for your M &amp; E plan, representing an important step in instituting a ‘Learning Cycle’ at your organization.</w:t>
      </w:r>
    </w:p>
    <w:p w14:paraId="0000005C" w14:textId="77777777" w:rsidR="00A653C7" w:rsidRDefault="00A653C7" w:rsidP="00446489">
      <w:pPr>
        <w:pStyle w:val="regulartext"/>
      </w:pPr>
    </w:p>
    <w:p w14:paraId="0000005D" w14:textId="77777777" w:rsidR="00A653C7" w:rsidRDefault="002F6DD3" w:rsidP="00446489">
      <w:pPr>
        <w:pStyle w:val="regulartext"/>
      </w:pPr>
      <w:r>
        <w:t xml:space="preserve">We will first review steps that will help you to define the problem you are seeking to address, map key stakeholders and your own organizational capacities, identify risks and assumptions, and articulate a theory of change for your efforts based on a conflict analysis. We will also review various strategic planning tools, encouraging you to reflect on organizational values, </w:t>
      </w:r>
      <w:proofErr w:type="gramStart"/>
      <w:r>
        <w:t>mission</w:t>
      </w:r>
      <w:proofErr w:type="gramEnd"/>
      <w:r>
        <w:t xml:space="preserve"> and vision.</w:t>
      </w:r>
      <w:r>
        <w:br/>
      </w:r>
      <w:r w:rsidRPr="00446489">
        <w:br/>
      </w:r>
      <w:r w:rsidRPr="00446489">
        <w:rPr>
          <w:rStyle w:val="tourquize170"/>
        </w:rPr>
        <w:t>Define the Problem</w:t>
      </w:r>
    </w:p>
    <w:p w14:paraId="1CF2ED60" w14:textId="77777777" w:rsidR="00446489" w:rsidRDefault="00446489"/>
    <w:p w14:paraId="0000005E" w14:textId="77777777" w:rsidR="00A653C7" w:rsidRDefault="002F6DD3" w:rsidP="00446489">
      <w:pPr>
        <w:pStyle w:val="regulartext"/>
      </w:pPr>
      <w:proofErr w:type="gramStart"/>
      <w:r>
        <w:t>Often</w:t>
      </w:r>
      <w:proofErr w:type="gramEnd"/>
      <w:r>
        <w:t xml:space="preserve"> we set out with good intentions, yet sometimes fail to act in participatory ways or properly identify community needs. And then, when measuring what ‘success’ looks like, we limit our assessment to simply the number of programs implemented and how many individuals participated, irrespective of the impact on targeted communities. </w:t>
      </w:r>
    </w:p>
    <w:p w14:paraId="0000005F" w14:textId="400EC318" w:rsidR="00A653C7" w:rsidRDefault="00A653C7"/>
    <w:p w14:paraId="00000060" w14:textId="115F5639" w:rsidR="00A653C7" w:rsidRPr="00446489" w:rsidRDefault="00446489" w:rsidP="00446489">
      <w:pPr>
        <w:pStyle w:val="regulartext"/>
        <w:rPr>
          <w:rStyle w:val="boldrunning0"/>
        </w:rPr>
      </w:pPr>
      <w:r>
        <w:rPr>
          <w:noProof/>
        </w:rPr>
        <w:drawing>
          <wp:anchor distT="0" distB="107950" distL="114300" distR="252095" simplePos="0" relativeHeight="251666432" behindDoc="0" locked="0" layoutInCell="1" hidden="0" allowOverlap="1" wp14:anchorId="214EE795" wp14:editId="49757CC9">
            <wp:simplePos x="0" y="0"/>
            <wp:positionH relativeFrom="column">
              <wp:posOffset>30480</wp:posOffset>
            </wp:positionH>
            <wp:positionV relativeFrom="paragraph">
              <wp:posOffset>45720</wp:posOffset>
            </wp:positionV>
            <wp:extent cx="1518285" cy="2164080"/>
            <wp:effectExtent l="0" t="0" r="5715" b="7620"/>
            <wp:wrapSquare wrapText="bothSides" distT="0" distB="107950" distL="114300" distR="252095"/>
            <wp:docPr id="130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1518285" cy="2164080"/>
                    </a:xfrm>
                    <a:prstGeom prst="rect">
                      <a:avLst/>
                    </a:prstGeom>
                    <a:ln/>
                  </pic:spPr>
                </pic:pic>
              </a:graphicData>
            </a:graphic>
            <wp14:sizeRelH relativeFrom="margin">
              <wp14:pctWidth>0</wp14:pctWidth>
            </wp14:sizeRelH>
            <wp14:sizeRelV relativeFrom="margin">
              <wp14:pctHeight>0</wp14:pctHeight>
            </wp14:sizeRelV>
          </wp:anchor>
        </w:drawing>
      </w:r>
      <w:r w:rsidR="002F6DD3">
        <w:t xml:space="preserve">What ultimately matters, however, is not how well projects are implemented, but how well the identified problem has effectively been addressed. </w:t>
      </w:r>
      <w:proofErr w:type="gramStart"/>
      <w:r w:rsidR="002F6DD3">
        <w:t>This is why</w:t>
      </w:r>
      <w:proofErr w:type="gramEnd"/>
      <w:r w:rsidR="002F6DD3">
        <w:t>, prior to the design of any project or its implementation,</w:t>
      </w:r>
      <w:r w:rsidR="002F6DD3" w:rsidRPr="00446489">
        <w:rPr>
          <w:rStyle w:val="boldrunning0"/>
        </w:rPr>
        <w:t xml:space="preserve"> it is essential to carefully articulate what the problem is that your organization is working to solve. </w:t>
      </w:r>
    </w:p>
    <w:p w14:paraId="00000061" w14:textId="77777777" w:rsidR="00A653C7" w:rsidRDefault="00A653C7" w:rsidP="00446489">
      <w:pPr>
        <w:pStyle w:val="regulartext"/>
      </w:pPr>
    </w:p>
    <w:p w14:paraId="00000062" w14:textId="582332D7" w:rsidR="00A653C7" w:rsidRDefault="002F6DD3" w:rsidP="00446489">
      <w:pPr>
        <w:pStyle w:val="regulartext"/>
        <w:rPr>
          <w:vertAlign w:val="superscript"/>
        </w:rPr>
      </w:pPr>
      <w:r>
        <w:t>Civil society organizations, and certainly those in the field of peacebuilding, are seeking to address complex societal challenges. The problem tree analysis provides an opportunity for systematically thinking through these issues</w:t>
      </w:r>
      <w:r w:rsidR="00C81FF7">
        <w:rPr>
          <w:rStyle w:val="EndnoteReference"/>
        </w:rPr>
        <w:endnoteReference w:id="4"/>
      </w:r>
      <w:r w:rsidR="00C81FF7">
        <w:t>.</w:t>
      </w:r>
      <w:r>
        <w:t xml:space="preserve"> It will help guide strategy, preventing you from jumping to conclusions or offering solutions before you are able to grasp a full understanding of the problem you seek to solve.</w:t>
      </w:r>
      <w:r w:rsidR="00A41A1C">
        <w:rPr>
          <w:vertAlign w:val="superscript"/>
        </w:rPr>
        <w:endnoteReference w:id="5"/>
      </w:r>
      <w:r w:rsidR="00A41A1C">
        <w:rPr>
          <w:vertAlign w:val="superscript"/>
        </w:rPr>
        <w:t xml:space="preserve"> </w:t>
      </w:r>
    </w:p>
    <w:p w14:paraId="00000063" w14:textId="77777777" w:rsidR="00A653C7" w:rsidRDefault="00A653C7"/>
    <w:p w14:paraId="00000064" w14:textId="77777777" w:rsidR="00A653C7" w:rsidRDefault="002F6DD3" w:rsidP="00446489">
      <w:pPr>
        <w:pStyle w:val="regulartext"/>
      </w:pPr>
      <w:r w:rsidRPr="00446489">
        <w:rPr>
          <w:rStyle w:val="boldrunning0"/>
        </w:rPr>
        <w:t>By identifying specific root causes of the problem, it is possible to develop concrete programs that explicitly address the identified issues.</w:t>
      </w:r>
      <w:r>
        <w:t xml:space="preserve"> At the same time, mapping out the effects of the problem can help you define the target audience, time frame, and the setting for your programs. Your planned projects are then more likely to have a clearly defined impact. </w:t>
      </w:r>
    </w:p>
    <w:p w14:paraId="50E0BC87" w14:textId="77777777" w:rsidR="00446489" w:rsidRDefault="00446489" w:rsidP="00446489">
      <w:pPr>
        <w:pStyle w:val="regulartext"/>
      </w:pPr>
    </w:p>
    <w:p w14:paraId="00000066" w14:textId="77777777" w:rsidR="00A653C7" w:rsidRDefault="002F6DD3" w:rsidP="00446489">
      <w:pPr>
        <w:pStyle w:val="regulartext"/>
      </w:pPr>
      <w:r>
        <w:t xml:space="preserve">When thinking about the root causes of the identified problem, consider economic, </w:t>
      </w:r>
      <w:proofErr w:type="gramStart"/>
      <w:r>
        <w:t>social</w:t>
      </w:r>
      <w:proofErr w:type="gramEnd"/>
      <w:r>
        <w:t xml:space="preserve"> and political factors, differing relationships and attitudes of conflicting parties, imbalance of opportunities, limits of political participation and resources.</w:t>
      </w:r>
    </w:p>
    <w:p w14:paraId="38D2CBC7" w14:textId="77777777" w:rsidR="00A41A1C" w:rsidRDefault="00A41A1C" w:rsidP="00446489">
      <w:pPr>
        <w:pStyle w:val="regulartext"/>
        <w:rPr>
          <w:rFonts w:ascii="Calibri" w:hAnsi="Calibri" w:cs="Calibri"/>
        </w:rPr>
      </w:pPr>
    </w:p>
    <w:p w14:paraId="00000067" w14:textId="17C7EA1B" w:rsidR="00A653C7" w:rsidRDefault="002F6DD3">
      <w:pPr>
        <w:pStyle w:val="Subtitle"/>
        <w:spacing w:after="0" w:line="240" w:lineRule="auto"/>
        <w:rPr>
          <w:color w:val="000000"/>
        </w:rPr>
      </w:pPr>
      <w:bookmarkStart w:id="6" w:name="_heading=h.t0qdj4ai4qhq" w:colFirst="0" w:colLast="0"/>
      <w:bookmarkEnd w:id="6"/>
      <w:r>
        <w:br w:type="page"/>
      </w:r>
      <w:r w:rsidR="00041FC8" w:rsidRPr="00041FC8">
        <w:rPr>
          <w:noProof/>
          <w:lang w:bidi="he-IL"/>
        </w:rPr>
        <w:lastRenderedPageBreak/>
        <w:drawing>
          <wp:anchor distT="0" distB="0" distL="114300" distR="114300" simplePos="0" relativeHeight="251971584" behindDoc="1" locked="0" layoutInCell="1" allowOverlap="1" wp14:anchorId="3A3B89F6" wp14:editId="70E72915">
            <wp:simplePos x="0" y="0"/>
            <wp:positionH relativeFrom="column">
              <wp:posOffset>-304800</wp:posOffset>
            </wp:positionH>
            <wp:positionV relativeFrom="paragraph">
              <wp:posOffset>-66675</wp:posOffset>
            </wp:positionV>
            <wp:extent cx="6565656" cy="885600"/>
            <wp:effectExtent l="0" t="0" r="0" b="0"/>
            <wp:wrapNone/>
            <wp:docPr id="1046" name="תמונה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Pr>
          <w:noProof/>
          <w:lang w:bidi="he-IL"/>
        </w:rPr>
        <w:drawing>
          <wp:anchor distT="0" distB="0" distL="114300" distR="114300" simplePos="0" relativeHeight="251667456" behindDoc="0" locked="0" layoutInCell="1" hidden="0" allowOverlap="1" wp14:anchorId="6B170615" wp14:editId="2AF0D81D">
            <wp:simplePos x="0" y="0"/>
            <wp:positionH relativeFrom="page">
              <wp:align>right</wp:align>
            </wp:positionH>
            <wp:positionV relativeFrom="page">
              <wp:align>top</wp:align>
            </wp:positionV>
            <wp:extent cx="913130" cy="904240"/>
            <wp:effectExtent l="0" t="0" r="1270" b="0"/>
            <wp:wrapSquare wrapText="bothSides" distT="0" distB="0" distL="114300" distR="114300"/>
            <wp:docPr id="13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Pr>
          <w:color w:val="000000"/>
        </w:rPr>
        <w:t xml:space="preserve"> </w:t>
      </w:r>
    </w:p>
    <w:p w14:paraId="00000068" w14:textId="7C830FDC" w:rsidR="00A653C7" w:rsidRDefault="00041FC8" w:rsidP="00446489">
      <w:pPr>
        <w:pStyle w:val="Tourquize14"/>
      </w:pPr>
      <w:r>
        <w:t xml:space="preserve">                  </w:t>
      </w:r>
      <w:r w:rsidR="002F6DD3">
        <w:t xml:space="preserve">Problem Tree Analysis – Worksheet  </w:t>
      </w:r>
      <w:r>
        <w:br/>
      </w:r>
      <w:r w:rsidR="002F6DD3">
        <w:t xml:space="preserve">               </w:t>
      </w:r>
      <w:r w:rsidR="002F6DD3">
        <w:br/>
      </w:r>
      <w:r w:rsidR="00446489">
        <w:br/>
      </w:r>
    </w:p>
    <w:p w14:paraId="00000069" w14:textId="17D309CE" w:rsidR="00A653C7" w:rsidRDefault="002F6DD3" w:rsidP="00533DA5">
      <w:pPr>
        <w:pStyle w:val="regulartext"/>
        <w:numPr>
          <w:ilvl w:val="0"/>
          <w:numId w:val="9"/>
        </w:numPr>
        <w:spacing w:after="120"/>
        <w:ind w:left="357" w:hanging="357"/>
      </w:pPr>
      <w:r>
        <w:t>Start with the core problem. What is the main issue your organization seeks to address?</w:t>
      </w:r>
      <w:r w:rsidR="00B67B65">
        <w:br/>
      </w:r>
      <w:r w:rsidR="00B67B65">
        <w:br/>
        <w:t>*</w:t>
      </w:r>
      <w:r>
        <w:t xml:space="preserve">If you need more than one core problem, </w:t>
      </w:r>
      <w:proofErr w:type="gramStart"/>
      <w:r>
        <w:t>copy</w:t>
      </w:r>
      <w:proofErr w:type="gramEnd"/>
      <w:r>
        <w:t xml:space="preserve"> and paste the “core problem” box to have a few more. We recommend no more than </w:t>
      </w:r>
      <w:r w:rsidR="00170586">
        <w:t xml:space="preserve">three ‘core problems’ for this exercise, </w:t>
      </w:r>
      <w:r w:rsidR="00D969CD">
        <w:t>as with the number of identified causes and effects of the problem below</w:t>
      </w:r>
      <w:r>
        <w:t>.</w:t>
      </w:r>
      <w:r w:rsidR="00B67B65">
        <w:br/>
      </w:r>
    </w:p>
    <w:p w14:paraId="0000006A" w14:textId="1E32B547" w:rsidR="00A653C7" w:rsidRDefault="002F6DD3" w:rsidP="00533DA5">
      <w:pPr>
        <w:pStyle w:val="regulartext"/>
        <w:numPr>
          <w:ilvl w:val="0"/>
          <w:numId w:val="9"/>
        </w:numPr>
        <w:spacing w:after="120"/>
        <w:ind w:left="357" w:hanging="357"/>
      </w:pPr>
      <w:r>
        <w:t xml:space="preserve">Think about the causes of the problem(s) you have identified. Map them below. </w:t>
      </w:r>
    </w:p>
    <w:p w14:paraId="1C9EC1B4" w14:textId="77777777" w:rsidR="00B67B65" w:rsidRDefault="00B67B65" w:rsidP="00B67B65">
      <w:pPr>
        <w:pStyle w:val="regulartext"/>
        <w:spacing w:after="120"/>
        <w:ind w:left="357"/>
      </w:pPr>
    </w:p>
    <w:p w14:paraId="0000006B" w14:textId="1179D1D0" w:rsidR="00A653C7" w:rsidRDefault="00041FC8" w:rsidP="00533DA5">
      <w:pPr>
        <w:pStyle w:val="regulartext"/>
        <w:numPr>
          <w:ilvl w:val="0"/>
          <w:numId w:val="9"/>
        </w:numPr>
        <w:spacing w:after="120"/>
        <w:ind w:left="357" w:hanging="357"/>
      </w:pPr>
      <w:r w:rsidRPr="00041FC8">
        <w:rPr>
          <w:rFonts w:hint="cs"/>
          <w:noProof/>
        </w:rPr>
        <w:drawing>
          <wp:anchor distT="0" distB="0" distL="114300" distR="114300" simplePos="0" relativeHeight="251972608" behindDoc="1" locked="0" layoutInCell="1" allowOverlap="1" wp14:anchorId="421D8452" wp14:editId="7261E06A">
            <wp:simplePos x="0" y="0"/>
            <wp:positionH relativeFrom="column">
              <wp:posOffset>-259715</wp:posOffset>
            </wp:positionH>
            <wp:positionV relativeFrom="paragraph">
              <wp:posOffset>5235575</wp:posOffset>
            </wp:positionV>
            <wp:extent cx="6570000" cy="542477"/>
            <wp:effectExtent l="0" t="0" r="2540" b="0"/>
            <wp:wrapNone/>
            <wp:docPr id="1352" name="תמונה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002F6DD3">
        <w:t xml:space="preserve">Think about the effect of the problem. </w:t>
      </w:r>
      <w:proofErr w:type="gramStart"/>
      <w:r w:rsidR="002F6DD3">
        <w:t>As long as</w:t>
      </w:r>
      <w:proofErr w:type="gramEnd"/>
      <w:r w:rsidR="002F6DD3">
        <w:t xml:space="preserve"> it continues not to be solved, what are the effects?</w:t>
      </w:r>
      <w:r w:rsidR="002F6DD3">
        <w:rPr>
          <w:b/>
        </w:rPr>
        <w:t xml:space="preserve"> </w:t>
      </w:r>
      <w:r w:rsidR="002F6DD3">
        <w:rPr>
          <w:noProof/>
        </w:rPr>
        <w:drawing>
          <wp:anchor distT="0" distB="0" distL="0" distR="0" simplePos="0" relativeHeight="251671552" behindDoc="1" locked="0" layoutInCell="1" hidden="0" allowOverlap="1" wp14:anchorId="6D51545A" wp14:editId="0936E778">
            <wp:simplePos x="0" y="0"/>
            <wp:positionH relativeFrom="column">
              <wp:posOffset>156671</wp:posOffset>
            </wp:positionH>
            <wp:positionV relativeFrom="paragraph">
              <wp:posOffset>2834544</wp:posOffset>
            </wp:positionV>
            <wp:extent cx="687704" cy="869182"/>
            <wp:effectExtent l="0" t="0" r="0" b="0"/>
            <wp:wrapNone/>
            <wp:docPr id="130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687704" cy="869182"/>
                    </a:xfrm>
                    <a:prstGeom prst="rect">
                      <a:avLst/>
                    </a:prstGeom>
                    <a:ln/>
                  </pic:spPr>
                </pic:pic>
              </a:graphicData>
            </a:graphic>
          </wp:anchor>
        </w:drawing>
      </w:r>
      <w:r w:rsidR="002F6DD3">
        <w:rPr>
          <w:noProof/>
        </w:rPr>
        <mc:AlternateContent>
          <mc:Choice Requires="wpg">
            <w:drawing>
              <wp:anchor distT="0" distB="0" distL="114300" distR="114300" simplePos="0" relativeHeight="251672576" behindDoc="0" locked="0" layoutInCell="1" hidden="0" allowOverlap="1" wp14:anchorId="641E034B" wp14:editId="1A5A95BA">
                <wp:simplePos x="0" y="0"/>
                <wp:positionH relativeFrom="column">
                  <wp:posOffset>114300</wp:posOffset>
                </wp:positionH>
                <wp:positionV relativeFrom="paragraph">
                  <wp:posOffset>889000</wp:posOffset>
                </wp:positionV>
                <wp:extent cx="5707380" cy="4659630"/>
                <wp:effectExtent l="0" t="0" r="0" b="0"/>
                <wp:wrapSquare wrapText="bothSides" distT="0" distB="0" distL="114300" distR="114300"/>
                <wp:docPr id="1301" name="קבוצה 1301"/>
                <wp:cNvGraphicFramePr/>
                <a:graphic xmlns:a="http://schemas.openxmlformats.org/drawingml/2006/main">
                  <a:graphicData uri="http://schemas.microsoft.com/office/word/2010/wordprocessingGroup">
                    <wpg:wgp>
                      <wpg:cNvGrpSpPr/>
                      <wpg:grpSpPr>
                        <a:xfrm>
                          <a:off x="0" y="0"/>
                          <a:ext cx="5707380" cy="4659630"/>
                          <a:chOff x="2492310" y="1450185"/>
                          <a:chExt cx="5707380" cy="4659630"/>
                        </a:xfrm>
                      </wpg:grpSpPr>
                      <wpg:grpSp>
                        <wpg:cNvPr id="1" name="קבוצה 1"/>
                        <wpg:cNvGrpSpPr/>
                        <wpg:grpSpPr>
                          <a:xfrm>
                            <a:off x="2492310" y="1450185"/>
                            <a:ext cx="5707380" cy="4659630"/>
                            <a:chOff x="-1334831" y="-1090664"/>
                            <a:chExt cx="8815333" cy="5838416"/>
                          </a:xfrm>
                        </wpg:grpSpPr>
                        <wps:wsp>
                          <wps:cNvPr id="2" name="מלבן 2"/>
                          <wps:cNvSpPr/>
                          <wps:spPr>
                            <a:xfrm>
                              <a:off x="-1334831" y="-1090664"/>
                              <a:ext cx="8815325" cy="5838400"/>
                            </a:xfrm>
                            <a:prstGeom prst="rect">
                              <a:avLst/>
                            </a:prstGeom>
                            <a:noFill/>
                            <a:ln>
                              <a:noFill/>
                            </a:ln>
                          </wps:spPr>
                          <wps:txbx>
                            <w:txbxContent>
                              <w:p w14:paraId="624085A4" w14:textId="77777777" w:rsidR="006830BA" w:rsidRDefault="006830BA">
                                <w:pPr>
                                  <w:textDirection w:val="btLr"/>
                                </w:pPr>
                              </w:p>
                            </w:txbxContent>
                          </wps:txbx>
                          <wps:bodyPr spcFirstLastPara="1" wrap="square" lIns="91425" tIns="91425" rIns="91425" bIns="91425" anchor="ctr" anchorCtr="0">
                            <a:noAutofit/>
                          </wps:bodyPr>
                        </wps:wsp>
                        <wps:wsp>
                          <wps:cNvPr id="3" name="מלבן 3"/>
                          <wps:cNvSpPr/>
                          <wps:spPr>
                            <a:xfrm>
                              <a:off x="994454" y="1033113"/>
                              <a:ext cx="3949958" cy="1685655"/>
                            </a:xfrm>
                            <a:prstGeom prst="rect">
                              <a:avLst/>
                            </a:prstGeom>
                            <a:noFill/>
                            <a:ln w="19050" cap="flat" cmpd="sng">
                              <a:solidFill>
                                <a:srgbClr val="7253A2"/>
                              </a:solidFill>
                              <a:prstDash val="solid"/>
                              <a:round/>
                              <a:headEnd type="none" w="sm" len="sm"/>
                              <a:tailEnd type="none" w="sm" len="sm"/>
                            </a:ln>
                          </wps:spPr>
                          <wps:txbx>
                            <w:txbxContent>
                              <w:p w14:paraId="75E5F1F2" w14:textId="77777777" w:rsidR="006830BA" w:rsidRDefault="006830BA">
                                <w:pPr>
                                  <w:textDirection w:val="btLr"/>
                                </w:pPr>
                                <w:r>
                                  <w:rPr>
                                    <w:rFonts w:ascii="Calibri" w:eastAsia="Calibri" w:hAnsi="Calibri" w:cs="Calibri"/>
                                    <w:b/>
                                    <w:color w:val="7253A2"/>
                                  </w:rPr>
                                  <w:t>The core of the problem is ….</w:t>
                                </w:r>
                              </w:p>
                              <w:p w14:paraId="117FD2FE" w14:textId="77777777" w:rsidR="006830BA" w:rsidRDefault="006830BA">
                                <w:pPr>
                                  <w:spacing w:line="275" w:lineRule="auto"/>
                                  <w:textDirection w:val="btLr"/>
                                </w:pPr>
                                <w:r>
                                  <w:rPr>
                                    <w:b/>
                                    <w:color w:val="7253A2"/>
                                  </w:rPr>
                                  <w:t>________________________________________________________________________________________________________________________________________________________________________________________________</w:t>
                                </w:r>
                              </w:p>
                              <w:p w14:paraId="6FCE1A56" w14:textId="77777777" w:rsidR="006830BA" w:rsidRDefault="006830BA">
                                <w:pPr>
                                  <w:spacing w:line="275" w:lineRule="auto"/>
                                  <w:textDirection w:val="btLr"/>
                                </w:pPr>
                              </w:p>
                              <w:p w14:paraId="50D53AB2" w14:textId="77777777" w:rsidR="006830BA" w:rsidRDefault="006830BA">
                                <w:pPr>
                                  <w:spacing w:line="275" w:lineRule="auto"/>
                                  <w:textDirection w:val="btLr"/>
                                </w:pPr>
                              </w:p>
                              <w:p w14:paraId="1F399668" w14:textId="77777777" w:rsidR="006830BA" w:rsidRDefault="006830BA">
                                <w:pPr>
                                  <w:spacing w:line="275" w:lineRule="auto"/>
                                  <w:textDirection w:val="btLr"/>
                                </w:pPr>
                              </w:p>
                            </w:txbxContent>
                          </wps:txbx>
                          <wps:bodyPr spcFirstLastPara="1" wrap="square" lIns="91425" tIns="91425" rIns="91425" bIns="91425" anchor="t" anchorCtr="0">
                            <a:noAutofit/>
                          </wps:bodyPr>
                        </wps:wsp>
                        <wps:wsp>
                          <wps:cNvPr id="4" name="מלבן 4"/>
                          <wps:cNvSpPr/>
                          <wps:spPr>
                            <a:xfrm>
                              <a:off x="4633604" y="-1090640"/>
                              <a:ext cx="2758805" cy="1744697"/>
                            </a:xfrm>
                            <a:prstGeom prst="rect">
                              <a:avLst/>
                            </a:prstGeom>
                            <a:noFill/>
                            <a:ln w="19050" cap="flat" cmpd="sng">
                              <a:solidFill>
                                <a:srgbClr val="00AAB1"/>
                              </a:solidFill>
                              <a:prstDash val="solid"/>
                              <a:round/>
                              <a:headEnd type="none" w="sm" len="sm"/>
                              <a:tailEnd type="none" w="sm" len="sm"/>
                            </a:ln>
                          </wps:spPr>
                          <wps:txbx>
                            <w:txbxContent>
                              <w:p w14:paraId="536C3884" w14:textId="77777777" w:rsidR="006830BA" w:rsidRDefault="006830BA">
                                <w:pPr>
                                  <w:textDirection w:val="btLr"/>
                                </w:pPr>
                                <w:r>
                                  <w:rPr>
                                    <w:rFonts w:ascii="Calibri" w:eastAsia="Calibri" w:hAnsi="Calibri" w:cs="Calibri"/>
                                    <w:b/>
                                    <w:color w:val="00AAB1"/>
                                  </w:rPr>
                                  <w:t>The effect is…</w:t>
                                </w:r>
                              </w:p>
                              <w:p w14:paraId="79C1088D" w14:textId="77777777" w:rsidR="006830BA" w:rsidRDefault="006830BA">
                                <w:pPr>
                                  <w:spacing w:line="275" w:lineRule="auto"/>
                                  <w:textDirection w:val="btLr"/>
                                </w:pPr>
                                <w:r>
                                  <w:rPr>
                                    <w:b/>
                                    <w:color w:val="00AAB1"/>
                                  </w:rPr>
                                  <w:t>________________________________________________________________________________________________________________</w:t>
                                </w:r>
                              </w:p>
                              <w:p w14:paraId="7D71F8F0" w14:textId="77777777" w:rsidR="006830BA" w:rsidRDefault="006830BA">
                                <w:pPr>
                                  <w:textDirection w:val="btLr"/>
                                </w:pPr>
                              </w:p>
                            </w:txbxContent>
                          </wps:txbx>
                          <wps:bodyPr spcFirstLastPara="1" wrap="square" lIns="91425" tIns="91425" rIns="91425" bIns="91425" anchor="t" anchorCtr="0">
                            <a:noAutofit/>
                          </wps:bodyPr>
                        </wps:wsp>
                        <wps:wsp>
                          <wps:cNvPr id="5" name="מלבן 5"/>
                          <wps:cNvSpPr/>
                          <wps:spPr>
                            <a:xfrm>
                              <a:off x="4746266" y="3040875"/>
                              <a:ext cx="2734236" cy="1706545"/>
                            </a:xfrm>
                            <a:prstGeom prst="rect">
                              <a:avLst/>
                            </a:prstGeom>
                            <a:noFill/>
                            <a:ln w="19050" cap="flat" cmpd="sng">
                              <a:solidFill>
                                <a:srgbClr val="475156"/>
                              </a:solidFill>
                              <a:prstDash val="solid"/>
                              <a:round/>
                              <a:headEnd type="none" w="sm" len="sm"/>
                              <a:tailEnd type="none" w="sm" len="sm"/>
                            </a:ln>
                          </wps:spPr>
                          <wps:txbx>
                            <w:txbxContent>
                              <w:p w14:paraId="5A4FEFE1" w14:textId="77777777" w:rsidR="006830BA" w:rsidRDefault="006830BA">
                                <w:pPr>
                                  <w:textDirection w:val="btLr"/>
                                </w:pPr>
                                <w:r>
                                  <w:rPr>
                                    <w:rFonts w:ascii="Calibri" w:eastAsia="Calibri" w:hAnsi="Calibri" w:cs="Calibri"/>
                                    <w:b/>
                                    <w:color w:val="475156"/>
                                  </w:rPr>
                                  <w:t>It is caused by/ rooted in…</w:t>
                                </w:r>
                              </w:p>
                              <w:p w14:paraId="47B2809A" w14:textId="77777777" w:rsidR="006830BA" w:rsidRDefault="006830BA">
                                <w:pPr>
                                  <w:spacing w:line="275" w:lineRule="auto"/>
                                  <w:textDirection w:val="btLr"/>
                                </w:pPr>
                                <w:r>
                                  <w:rPr>
                                    <w:b/>
                                    <w:color w:val="475156"/>
                                  </w:rPr>
                                  <w:t>_____________________________________________________________________________________________________________</w:t>
                                </w:r>
                              </w:p>
                              <w:p w14:paraId="25FC6312" w14:textId="77777777" w:rsidR="006830BA" w:rsidRDefault="006830BA">
                                <w:pPr>
                                  <w:textDirection w:val="btLr"/>
                                </w:pPr>
                              </w:p>
                            </w:txbxContent>
                          </wps:txbx>
                          <wps:bodyPr spcFirstLastPara="1" wrap="square" lIns="91425" tIns="91425" rIns="91425" bIns="91425" anchor="t" anchorCtr="0">
                            <a:noAutofit/>
                          </wps:bodyPr>
                        </wps:wsp>
                        <wps:wsp>
                          <wps:cNvPr id="6" name="מלבן 6"/>
                          <wps:cNvSpPr/>
                          <wps:spPr>
                            <a:xfrm>
                              <a:off x="1804137" y="3041207"/>
                              <a:ext cx="2735771" cy="1706545"/>
                            </a:xfrm>
                            <a:prstGeom prst="rect">
                              <a:avLst/>
                            </a:prstGeom>
                            <a:noFill/>
                            <a:ln w="19050" cap="flat" cmpd="sng">
                              <a:solidFill>
                                <a:srgbClr val="475156"/>
                              </a:solidFill>
                              <a:prstDash val="solid"/>
                              <a:round/>
                              <a:headEnd type="none" w="sm" len="sm"/>
                              <a:tailEnd type="none" w="sm" len="sm"/>
                            </a:ln>
                          </wps:spPr>
                          <wps:txbx>
                            <w:txbxContent>
                              <w:p w14:paraId="5AEA9B87" w14:textId="77777777" w:rsidR="006830BA" w:rsidRDefault="006830BA">
                                <w:pPr>
                                  <w:textDirection w:val="btLr"/>
                                </w:pPr>
                                <w:r>
                                  <w:rPr>
                                    <w:rFonts w:ascii="Calibri" w:eastAsia="Calibri" w:hAnsi="Calibri" w:cs="Calibri"/>
                                    <w:b/>
                                    <w:color w:val="475156"/>
                                  </w:rPr>
                                  <w:t>It is caused by/ rooted in…</w:t>
                                </w:r>
                                <w:r>
                                  <w:rPr>
                                    <w:b/>
                                    <w:color w:val="475156"/>
                                  </w:rPr>
                                  <w:t xml:space="preserve"> </w:t>
                                </w:r>
                              </w:p>
                              <w:p w14:paraId="755D8107" w14:textId="77777777" w:rsidR="006830BA" w:rsidRDefault="006830BA">
                                <w:pPr>
                                  <w:spacing w:line="275" w:lineRule="auto"/>
                                  <w:textDirection w:val="btLr"/>
                                </w:pPr>
                                <w:r>
                                  <w:rPr>
                                    <w:b/>
                                    <w:color w:val="475156"/>
                                  </w:rPr>
                                  <w:t>________________________________________________________________________________________________________________________________________</w:t>
                                </w:r>
                              </w:p>
                              <w:p w14:paraId="1F2BD478" w14:textId="77777777" w:rsidR="006830BA" w:rsidRDefault="006830BA">
                                <w:pPr>
                                  <w:spacing w:line="275" w:lineRule="auto"/>
                                  <w:textDirection w:val="btLr"/>
                                </w:pPr>
                              </w:p>
                              <w:p w14:paraId="6F82BADC" w14:textId="77777777" w:rsidR="006830BA" w:rsidRDefault="006830BA">
                                <w:pPr>
                                  <w:spacing w:line="275" w:lineRule="auto"/>
                                  <w:textDirection w:val="btLr"/>
                                </w:pPr>
                                <w:r>
                                  <w:rPr>
                                    <w:b/>
                                    <w:color w:val="475156"/>
                                  </w:rPr>
                                  <w:t>__</w:t>
                                </w:r>
                              </w:p>
                              <w:p w14:paraId="05477DC4" w14:textId="77777777" w:rsidR="006830BA" w:rsidRDefault="006830BA">
                                <w:pPr>
                                  <w:textDirection w:val="btLr"/>
                                </w:pPr>
                              </w:p>
                            </w:txbxContent>
                          </wps:txbx>
                          <wps:bodyPr spcFirstLastPara="1" wrap="square" lIns="91425" tIns="91425" rIns="91425" bIns="91425" anchor="t" anchorCtr="0">
                            <a:noAutofit/>
                          </wps:bodyPr>
                        </wps:wsp>
                        <wps:wsp>
                          <wps:cNvPr id="7" name="מלבן 7"/>
                          <wps:cNvSpPr/>
                          <wps:spPr>
                            <a:xfrm>
                              <a:off x="-1334831" y="3041207"/>
                              <a:ext cx="2740686" cy="1706545"/>
                            </a:xfrm>
                            <a:prstGeom prst="rect">
                              <a:avLst/>
                            </a:prstGeom>
                            <a:noFill/>
                            <a:ln w="19050" cap="flat" cmpd="sng">
                              <a:solidFill>
                                <a:srgbClr val="475156"/>
                              </a:solidFill>
                              <a:prstDash val="solid"/>
                              <a:round/>
                              <a:headEnd type="none" w="sm" len="sm"/>
                              <a:tailEnd type="none" w="sm" len="sm"/>
                            </a:ln>
                          </wps:spPr>
                          <wps:txbx>
                            <w:txbxContent>
                              <w:p w14:paraId="6939108C" w14:textId="77777777" w:rsidR="006830BA" w:rsidRDefault="006830BA">
                                <w:pPr>
                                  <w:textDirection w:val="btLr"/>
                                </w:pPr>
                                <w:r>
                                  <w:rPr>
                                    <w:rFonts w:ascii="Calibri" w:eastAsia="Calibri" w:hAnsi="Calibri" w:cs="Calibri"/>
                                    <w:b/>
                                    <w:color w:val="475156"/>
                                  </w:rPr>
                                  <w:t>It is caused by/ rooted in…</w:t>
                                </w:r>
                              </w:p>
                              <w:p w14:paraId="4D3CC358" w14:textId="77777777" w:rsidR="006830BA" w:rsidRDefault="006830BA">
                                <w:pPr>
                                  <w:textDirection w:val="btLr"/>
                                </w:pPr>
                                <w:r>
                                  <w:rPr>
                                    <w:b/>
                                    <w:color w:val="475156"/>
                                  </w:rPr>
                                  <w:t>______________________________________________________________________________________________________________________________</w:t>
                                </w:r>
                              </w:p>
                            </w:txbxContent>
                          </wps:txbx>
                          <wps:bodyPr spcFirstLastPara="1" wrap="square" lIns="91425" tIns="91425" rIns="91425" bIns="91425" anchor="t" anchorCtr="0">
                            <a:noAutofit/>
                          </wps:bodyPr>
                        </wps:wsp>
                        <wps:wsp>
                          <wps:cNvPr id="8" name="מלבן 8"/>
                          <wps:cNvSpPr/>
                          <wps:spPr>
                            <a:xfrm>
                              <a:off x="1206945" y="-1090664"/>
                              <a:ext cx="3139721" cy="1744697"/>
                            </a:xfrm>
                            <a:prstGeom prst="rect">
                              <a:avLst/>
                            </a:prstGeom>
                            <a:noFill/>
                            <a:ln w="19050" cap="flat" cmpd="sng">
                              <a:solidFill>
                                <a:srgbClr val="00AAB1"/>
                              </a:solidFill>
                              <a:prstDash val="solid"/>
                              <a:round/>
                              <a:headEnd type="none" w="sm" len="sm"/>
                              <a:tailEnd type="none" w="sm" len="sm"/>
                            </a:ln>
                          </wps:spPr>
                          <wps:txbx>
                            <w:txbxContent>
                              <w:p w14:paraId="217D6E08" w14:textId="77777777" w:rsidR="006830BA" w:rsidRDefault="006830BA">
                                <w:pPr>
                                  <w:textDirection w:val="btLr"/>
                                </w:pPr>
                                <w:r>
                                  <w:rPr>
                                    <w:rFonts w:ascii="Calibri" w:eastAsia="Calibri" w:hAnsi="Calibri" w:cs="Calibri"/>
                                    <w:b/>
                                    <w:color w:val="00AAB1"/>
                                  </w:rPr>
                                  <w:t>The effect is…</w:t>
                                </w:r>
                              </w:p>
                              <w:p w14:paraId="63F2DFC0" w14:textId="77777777" w:rsidR="006830BA" w:rsidRDefault="006830BA">
                                <w:pPr>
                                  <w:spacing w:line="275" w:lineRule="auto"/>
                                  <w:textDirection w:val="btLr"/>
                                </w:pPr>
                                <w:r>
                                  <w:rPr>
                                    <w:b/>
                                    <w:color w:val="00AAB1"/>
                                  </w:rPr>
                                  <w:t>___________________________________________________________________________________________________________________________________</w:t>
                                </w:r>
                              </w:p>
                              <w:p w14:paraId="777EC773" w14:textId="77777777" w:rsidR="006830BA" w:rsidRDefault="006830BA">
                                <w:pPr>
                                  <w:spacing w:line="275" w:lineRule="auto"/>
                                  <w:textDirection w:val="btLr"/>
                                </w:pPr>
                              </w:p>
                            </w:txbxContent>
                          </wps:txbx>
                          <wps:bodyPr spcFirstLastPara="1" wrap="square" lIns="91425" tIns="91425" rIns="91425" bIns="91425" anchor="t" anchorCtr="0">
                            <a:noAutofit/>
                          </wps:bodyPr>
                        </wps:wsp>
                        <wps:wsp>
                          <wps:cNvPr id="9" name="מלבן 9"/>
                          <wps:cNvSpPr/>
                          <wps:spPr>
                            <a:xfrm>
                              <a:off x="-1333900" y="-1089805"/>
                              <a:ext cx="2256553" cy="1744697"/>
                            </a:xfrm>
                            <a:prstGeom prst="rect">
                              <a:avLst/>
                            </a:prstGeom>
                            <a:noFill/>
                            <a:ln w="19050" cap="flat" cmpd="sng">
                              <a:solidFill>
                                <a:srgbClr val="00AAB1"/>
                              </a:solidFill>
                              <a:prstDash val="solid"/>
                              <a:round/>
                              <a:headEnd type="none" w="sm" len="sm"/>
                              <a:tailEnd type="none" w="sm" len="sm"/>
                            </a:ln>
                          </wps:spPr>
                          <wps:txbx>
                            <w:txbxContent>
                              <w:p w14:paraId="07D1440E" w14:textId="77777777" w:rsidR="006830BA" w:rsidRDefault="006830BA">
                                <w:pPr>
                                  <w:textDirection w:val="btLr"/>
                                </w:pPr>
                                <w:r>
                                  <w:rPr>
                                    <w:rFonts w:ascii="Calibri" w:eastAsia="Calibri" w:hAnsi="Calibri" w:cs="Calibri"/>
                                    <w:b/>
                                    <w:color w:val="00AAB1"/>
                                  </w:rPr>
                                  <w:t>The effect is…</w:t>
                                </w:r>
                              </w:p>
                              <w:p w14:paraId="022C8A4E" w14:textId="77777777" w:rsidR="006830BA" w:rsidRDefault="006830BA">
                                <w:pPr>
                                  <w:spacing w:line="275" w:lineRule="auto"/>
                                  <w:textDirection w:val="btLr"/>
                                </w:pPr>
                                <w:r>
                                  <w:rPr>
                                    <w:b/>
                                    <w:color w:val="00AAB1"/>
                                  </w:rPr>
                                  <w:t>________________________________________________________________________________________________</w:t>
                                </w:r>
                              </w:p>
                              <w:p w14:paraId="01C2952D" w14:textId="77777777" w:rsidR="006830BA" w:rsidRDefault="006830BA">
                                <w:pPr>
                                  <w:textDirection w:val="btLr"/>
                                </w:pPr>
                              </w:p>
                            </w:txbxContent>
                          </wps:txbx>
                          <wps:bodyPr spcFirstLastPara="1" wrap="square" lIns="91425" tIns="91425" rIns="91425" bIns="91425" anchor="t" anchorCtr="0">
                            <a:noAutofit/>
                          </wps:bodyPr>
                        </wps:wsp>
                      </wpg:grpSp>
                    </wpg:wgp>
                  </a:graphicData>
                </a:graphic>
              </wp:anchor>
            </w:drawing>
          </mc:Choice>
          <mc:Fallback>
            <w:pict>
              <v:group w14:anchorId="641E034B" id="קבוצה 1301" o:spid="_x0000_s1027" style="position:absolute;left:0;text-align:left;margin-left:9pt;margin-top:70pt;width:449.4pt;height:366.9pt;z-index:251672576" coordorigin="24923,14501" coordsize="57073,4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">
                <v:group id="קבוצה 1" o:spid="_x0000_s1028" style="position:absolute;left:24923;top:14501;width:57073;height:46597" coordorigin="-13348,-10906" coordsize="88153,58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מלבן 2" o:spid="_x0000_s1029" style="position:absolute;left:-13348;top:-10906;width:88152;height:58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624085A4" w14:textId="77777777" w:rsidR="006830BA" w:rsidRDefault="006830BA">
                          <w:pPr>
                            <w:textDirection w:val="btLr"/>
                          </w:pPr>
                        </w:p>
                      </w:txbxContent>
                    </v:textbox>
                  </v:rect>
                  <v:rect id="מלבן 3" o:spid="_x0000_s1030" style="position:absolute;left:9944;top:10331;width:39500;height:16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" filled="f" strokecolor="#7253a2" strokeweight="1.5pt">
                    <v:stroke startarrowwidth="narrow" startarrowlength="short" endarrowwidth="narrow" endarrowlength="short" joinstyle="round"/>
                    <v:textbox inset="2.53958mm,2.53958mm,2.53958mm,2.53958mm">
                      <w:txbxContent>
                        <w:p w14:paraId="75E5F1F2" w14:textId="77777777" w:rsidR="006830BA" w:rsidRDefault="006830BA">
                          <w:pPr>
                            <w:textDirection w:val="btLr"/>
                          </w:pPr>
                          <w:r>
                            <w:rPr>
                              <w:rFonts w:ascii="Calibri" w:eastAsia="Calibri" w:hAnsi="Calibri" w:cs="Calibri"/>
                              <w:b/>
                              <w:color w:val="7253A2"/>
                            </w:rPr>
                            <w:t>The core of the problem is ….</w:t>
                          </w:r>
                        </w:p>
                        <w:p w14:paraId="117FD2FE" w14:textId="77777777" w:rsidR="006830BA" w:rsidRDefault="006830BA">
                          <w:pPr>
                            <w:spacing w:line="275" w:lineRule="auto"/>
                            <w:textDirection w:val="btLr"/>
                          </w:pPr>
                          <w:r>
                            <w:rPr>
                              <w:b/>
                              <w:color w:val="7253A2"/>
                            </w:rPr>
                            <w:t>________________________________________________________________________________________________________________________________________________________________________________________________</w:t>
                          </w:r>
                        </w:p>
                        <w:p w14:paraId="6FCE1A56" w14:textId="77777777" w:rsidR="006830BA" w:rsidRDefault="006830BA">
                          <w:pPr>
                            <w:spacing w:line="275" w:lineRule="auto"/>
                            <w:textDirection w:val="btLr"/>
                          </w:pPr>
                        </w:p>
                        <w:p w14:paraId="50D53AB2" w14:textId="77777777" w:rsidR="006830BA" w:rsidRDefault="006830BA">
                          <w:pPr>
                            <w:spacing w:line="275" w:lineRule="auto"/>
                            <w:textDirection w:val="btLr"/>
                          </w:pPr>
                        </w:p>
                        <w:p w14:paraId="1F399668" w14:textId="77777777" w:rsidR="006830BA" w:rsidRDefault="006830BA">
                          <w:pPr>
                            <w:spacing w:line="275" w:lineRule="auto"/>
                            <w:textDirection w:val="btLr"/>
                          </w:pPr>
                        </w:p>
                      </w:txbxContent>
                    </v:textbox>
                  </v:rect>
                  <v:rect id="מלבן 4" o:spid="_x0000_s1031" style="position:absolute;left:46336;top:-10906;width:27588;height:17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" filled="f" strokecolor="#00aab1" strokeweight="1.5pt">
                    <v:stroke startarrowwidth="narrow" startarrowlength="short" endarrowwidth="narrow" endarrowlength="short" joinstyle="round"/>
                    <v:textbox inset="2.53958mm,2.53958mm,2.53958mm,2.53958mm">
                      <w:txbxContent>
                        <w:p w14:paraId="536C3884" w14:textId="77777777" w:rsidR="006830BA" w:rsidRDefault="006830BA">
                          <w:pPr>
                            <w:textDirection w:val="btLr"/>
                          </w:pPr>
                          <w:r>
                            <w:rPr>
                              <w:rFonts w:ascii="Calibri" w:eastAsia="Calibri" w:hAnsi="Calibri" w:cs="Calibri"/>
                              <w:b/>
                              <w:color w:val="00AAB1"/>
                            </w:rPr>
                            <w:t>The effect is…</w:t>
                          </w:r>
                        </w:p>
                        <w:p w14:paraId="79C1088D" w14:textId="77777777" w:rsidR="006830BA" w:rsidRDefault="006830BA">
                          <w:pPr>
                            <w:spacing w:line="275" w:lineRule="auto"/>
                            <w:textDirection w:val="btLr"/>
                          </w:pPr>
                          <w:r>
                            <w:rPr>
                              <w:b/>
                              <w:color w:val="00AAB1"/>
                            </w:rPr>
                            <w:t>________________________________________________________________________________________________________________</w:t>
                          </w:r>
                        </w:p>
                        <w:p w14:paraId="7D71F8F0" w14:textId="77777777" w:rsidR="006830BA" w:rsidRDefault="006830BA">
                          <w:pPr>
                            <w:textDirection w:val="btLr"/>
                          </w:pPr>
                        </w:p>
                      </w:txbxContent>
                    </v:textbox>
                  </v:rect>
                  <v:rect id="מלבן 5" o:spid="_x0000_s1032" style="position:absolute;left:47462;top:30408;width:27343;height:17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" filled="f" strokecolor="#475156" strokeweight="1.5pt">
                    <v:stroke startarrowwidth="narrow" startarrowlength="short" endarrowwidth="narrow" endarrowlength="short" joinstyle="round"/>
                    <v:textbox inset="2.53958mm,2.53958mm,2.53958mm,2.53958mm">
                      <w:txbxContent>
                        <w:p w14:paraId="5A4FEFE1" w14:textId="77777777" w:rsidR="006830BA" w:rsidRDefault="006830BA">
                          <w:pPr>
                            <w:textDirection w:val="btLr"/>
                          </w:pPr>
                          <w:r>
                            <w:rPr>
                              <w:rFonts w:ascii="Calibri" w:eastAsia="Calibri" w:hAnsi="Calibri" w:cs="Calibri"/>
                              <w:b/>
                              <w:color w:val="475156"/>
                            </w:rPr>
                            <w:t>It is caused by/ rooted in…</w:t>
                          </w:r>
                        </w:p>
                        <w:p w14:paraId="47B2809A" w14:textId="77777777" w:rsidR="006830BA" w:rsidRDefault="006830BA">
                          <w:pPr>
                            <w:spacing w:line="275" w:lineRule="auto"/>
                            <w:textDirection w:val="btLr"/>
                          </w:pPr>
                          <w:r>
                            <w:rPr>
                              <w:b/>
                              <w:color w:val="475156"/>
                            </w:rPr>
                            <w:t>_____________________________________________________________________________________________________________</w:t>
                          </w:r>
                        </w:p>
                        <w:p w14:paraId="25FC6312" w14:textId="77777777" w:rsidR="006830BA" w:rsidRDefault="006830BA">
                          <w:pPr>
                            <w:textDirection w:val="btLr"/>
                          </w:pPr>
                        </w:p>
                      </w:txbxContent>
                    </v:textbox>
                  </v:rect>
                  <v:rect id="מלבן 6" o:spid="_x0000_s1033" style="position:absolute;left:18041;top:30412;width:27358;height:17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" filled="f" strokecolor="#475156" strokeweight="1.5pt">
                    <v:stroke startarrowwidth="narrow" startarrowlength="short" endarrowwidth="narrow" endarrowlength="short" joinstyle="round"/>
                    <v:textbox inset="2.53958mm,2.53958mm,2.53958mm,2.53958mm">
                      <w:txbxContent>
                        <w:p w14:paraId="5AEA9B87" w14:textId="77777777" w:rsidR="006830BA" w:rsidRDefault="006830BA">
                          <w:pPr>
                            <w:textDirection w:val="btLr"/>
                          </w:pPr>
                          <w:r>
                            <w:rPr>
                              <w:rFonts w:ascii="Calibri" w:eastAsia="Calibri" w:hAnsi="Calibri" w:cs="Calibri"/>
                              <w:b/>
                              <w:color w:val="475156"/>
                            </w:rPr>
                            <w:t>It is caused by/ rooted in…</w:t>
                          </w:r>
                          <w:r>
                            <w:rPr>
                              <w:b/>
                              <w:color w:val="475156"/>
                            </w:rPr>
                            <w:t xml:space="preserve"> </w:t>
                          </w:r>
                        </w:p>
                        <w:p w14:paraId="755D8107" w14:textId="77777777" w:rsidR="006830BA" w:rsidRDefault="006830BA">
                          <w:pPr>
                            <w:spacing w:line="275" w:lineRule="auto"/>
                            <w:textDirection w:val="btLr"/>
                          </w:pPr>
                          <w:r>
                            <w:rPr>
                              <w:b/>
                              <w:color w:val="475156"/>
                            </w:rPr>
                            <w:t>________________________________________________________________________________________________________________________________________</w:t>
                          </w:r>
                        </w:p>
                        <w:p w14:paraId="1F2BD478" w14:textId="77777777" w:rsidR="006830BA" w:rsidRDefault="006830BA">
                          <w:pPr>
                            <w:spacing w:line="275" w:lineRule="auto"/>
                            <w:textDirection w:val="btLr"/>
                          </w:pPr>
                        </w:p>
                        <w:p w14:paraId="6F82BADC" w14:textId="77777777" w:rsidR="006830BA" w:rsidRDefault="006830BA">
                          <w:pPr>
                            <w:spacing w:line="275" w:lineRule="auto"/>
                            <w:textDirection w:val="btLr"/>
                          </w:pPr>
                          <w:r>
                            <w:rPr>
                              <w:b/>
                              <w:color w:val="475156"/>
                            </w:rPr>
                            <w:t>__</w:t>
                          </w:r>
                        </w:p>
                        <w:p w14:paraId="05477DC4" w14:textId="77777777" w:rsidR="006830BA" w:rsidRDefault="006830BA">
                          <w:pPr>
                            <w:textDirection w:val="btLr"/>
                          </w:pPr>
                        </w:p>
                      </w:txbxContent>
                    </v:textbox>
                  </v:rect>
                  <v:rect id="מלבן 7" o:spid="_x0000_s1034" style="position:absolute;left:-13348;top:30412;width:27406;height:17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" filled="f" strokecolor="#475156" strokeweight="1.5pt">
                    <v:stroke startarrowwidth="narrow" startarrowlength="short" endarrowwidth="narrow" endarrowlength="short" joinstyle="round"/>
                    <v:textbox inset="2.53958mm,2.53958mm,2.53958mm,2.53958mm">
                      <w:txbxContent>
                        <w:p w14:paraId="6939108C" w14:textId="77777777" w:rsidR="006830BA" w:rsidRDefault="006830BA">
                          <w:pPr>
                            <w:textDirection w:val="btLr"/>
                          </w:pPr>
                          <w:r>
                            <w:rPr>
                              <w:rFonts w:ascii="Calibri" w:eastAsia="Calibri" w:hAnsi="Calibri" w:cs="Calibri"/>
                              <w:b/>
                              <w:color w:val="475156"/>
                            </w:rPr>
                            <w:t>It is caused by/ rooted in…</w:t>
                          </w:r>
                        </w:p>
                        <w:p w14:paraId="4D3CC358" w14:textId="77777777" w:rsidR="006830BA" w:rsidRDefault="006830BA">
                          <w:pPr>
                            <w:textDirection w:val="btLr"/>
                          </w:pPr>
                          <w:r>
                            <w:rPr>
                              <w:b/>
                              <w:color w:val="475156"/>
                            </w:rPr>
                            <w:t>______________________________________________________________________________________________________________________________</w:t>
                          </w:r>
                        </w:p>
                      </w:txbxContent>
                    </v:textbox>
                  </v:rect>
                  <v:rect id="מלבן 8" o:spid="_x0000_s1035" style="position:absolute;left:12069;top:-10906;width:31397;height:17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" filled="f" strokecolor="#00aab1" strokeweight="1.5pt">
                    <v:stroke startarrowwidth="narrow" startarrowlength="short" endarrowwidth="narrow" endarrowlength="short" joinstyle="round"/>
                    <v:textbox inset="2.53958mm,2.53958mm,2.53958mm,2.53958mm">
                      <w:txbxContent>
                        <w:p w14:paraId="217D6E08" w14:textId="77777777" w:rsidR="006830BA" w:rsidRDefault="006830BA">
                          <w:pPr>
                            <w:textDirection w:val="btLr"/>
                          </w:pPr>
                          <w:r>
                            <w:rPr>
                              <w:rFonts w:ascii="Calibri" w:eastAsia="Calibri" w:hAnsi="Calibri" w:cs="Calibri"/>
                              <w:b/>
                              <w:color w:val="00AAB1"/>
                            </w:rPr>
                            <w:t>The effect is…</w:t>
                          </w:r>
                        </w:p>
                        <w:p w14:paraId="63F2DFC0" w14:textId="77777777" w:rsidR="006830BA" w:rsidRDefault="006830BA">
                          <w:pPr>
                            <w:spacing w:line="275" w:lineRule="auto"/>
                            <w:textDirection w:val="btLr"/>
                          </w:pPr>
                          <w:r>
                            <w:rPr>
                              <w:b/>
                              <w:color w:val="00AAB1"/>
                            </w:rPr>
                            <w:t>___________________________________________________________________________________________________________________________________</w:t>
                          </w:r>
                        </w:p>
                        <w:p w14:paraId="777EC773" w14:textId="77777777" w:rsidR="006830BA" w:rsidRDefault="006830BA">
                          <w:pPr>
                            <w:spacing w:line="275" w:lineRule="auto"/>
                            <w:textDirection w:val="btLr"/>
                          </w:pPr>
                        </w:p>
                      </w:txbxContent>
                    </v:textbox>
                  </v:rect>
                  <v:rect id="מלבן 9" o:spid="_x0000_s1036" style="position:absolute;left:-13339;top:-10898;width:22565;height:17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" filled="f" strokecolor="#00aab1" strokeweight="1.5pt">
                    <v:stroke startarrowwidth="narrow" startarrowlength="short" endarrowwidth="narrow" endarrowlength="short" joinstyle="round"/>
                    <v:textbox inset="2.53958mm,2.53958mm,2.53958mm,2.53958mm">
                      <w:txbxContent>
                        <w:p w14:paraId="07D1440E" w14:textId="77777777" w:rsidR="006830BA" w:rsidRDefault="006830BA">
                          <w:pPr>
                            <w:textDirection w:val="btLr"/>
                          </w:pPr>
                          <w:r>
                            <w:rPr>
                              <w:rFonts w:ascii="Calibri" w:eastAsia="Calibri" w:hAnsi="Calibri" w:cs="Calibri"/>
                              <w:b/>
                              <w:color w:val="00AAB1"/>
                            </w:rPr>
                            <w:t>The effect is…</w:t>
                          </w:r>
                        </w:p>
                        <w:p w14:paraId="022C8A4E" w14:textId="77777777" w:rsidR="006830BA" w:rsidRDefault="006830BA">
                          <w:pPr>
                            <w:spacing w:line="275" w:lineRule="auto"/>
                            <w:textDirection w:val="btLr"/>
                          </w:pPr>
                          <w:r>
                            <w:rPr>
                              <w:b/>
                              <w:color w:val="00AAB1"/>
                            </w:rPr>
                            <w:t>________________________________________________________________________________________________</w:t>
                          </w:r>
                        </w:p>
                        <w:p w14:paraId="01C2952D" w14:textId="77777777" w:rsidR="006830BA" w:rsidRDefault="006830BA">
                          <w:pPr>
                            <w:textDirection w:val="btLr"/>
                          </w:pPr>
                        </w:p>
                      </w:txbxContent>
                    </v:textbox>
                  </v:rect>
                </v:group>
                <w10:wrap type="square"/>
              </v:group>
            </w:pict>
          </mc:Fallback>
        </mc:AlternateContent>
      </w:r>
    </w:p>
    <w:p w14:paraId="0000006D" w14:textId="77777777" w:rsidR="00A653C7" w:rsidRDefault="00A653C7">
      <w:pPr>
        <w:jc w:val="center"/>
      </w:pPr>
    </w:p>
    <w:p w14:paraId="0000006E" w14:textId="195BFA62" w:rsidR="00A653C7" w:rsidRDefault="002F6DD3" w:rsidP="00446489">
      <w:pPr>
        <w:pStyle w:val="tourquize17"/>
      </w:pPr>
      <w:r>
        <w:t>Mapping Community Needs</w:t>
      </w:r>
    </w:p>
    <w:p w14:paraId="0000006F" w14:textId="77777777" w:rsidR="00A653C7" w:rsidRDefault="002F6DD3" w:rsidP="00446489">
      <w:pPr>
        <w:pStyle w:val="Tourquize14"/>
      </w:pPr>
      <w:r>
        <w:lastRenderedPageBreak/>
        <w:t>Define your target population</w:t>
      </w:r>
    </w:p>
    <w:p w14:paraId="62FD715A" w14:textId="77777777" w:rsidR="00446489" w:rsidRDefault="00446489" w:rsidP="00446489">
      <w:pPr>
        <w:pStyle w:val="regulartext"/>
      </w:pPr>
    </w:p>
    <w:p w14:paraId="00000070" w14:textId="77777777" w:rsidR="00A653C7" w:rsidRDefault="002F6DD3" w:rsidP="00446489">
      <w:pPr>
        <w:pStyle w:val="regulartext"/>
      </w:pPr>
      <w:r>
        <w:t xml:space="preserve">Once you have identified the key problem and outlined its root causes, you should carefully reflect on who is affected by this problem and how to include them in addressing it. </w:t>
      </w:r>
    </w:p>
    <w:p w14:paraId="00000071" w14:textId="77777777" w:rsidR="00A653C7" w:rsidRDefault="00A653C7" w:rsidP="00446489">
      <w:pPr>
        <w:pStyle w:val="regulartext"/>
      </w:pPr>
    </w:p>
    <w:p w14:paraId="00000072" w14:textId="34C61848" w:rsidR="00A653C7" w:rsidRDefault="002F6DD3" w:rsidP="00446489">
      <w:pPr>
        <w:pStyle w:val="regulartext"/>
        <w:rPr>
          <w:color w:val="00746D"/>
          <w:sz w:val="26"/>
          <w:szCs w:val="26"/>
        </w:rPr>
      </w:pPr>
      <w:r>
        <w:t xml:space="preserve">Be inclusive as you set out to identify and map the needs of your target community in peacebuilding efforts. Your team will want to define this population as thoughtfully as possible, making sure to </w:t>
      </w:r>
      <w:proofErr w:type="gramStart"/>
      <w:r>
        <w:t>take into account</w:t>
      </w:r>
      <w:proofErr w:type="gramEnd"/>
      <w:r>
        <w:t xml:space="preserve"> factors such as age, gender, ethnicity, education, place of residence, family status, interests, personal abilities, needs, goals, capacities, and resources. It is important to keep in mind those factors among the target population that </w:t>
      </w:r>
      <w:r w:rsidR="004F57A7">
        <w:t>may</w:t>
      </w:r>
      <w:r>
        <w:t xml:space="preserve"> change</w:t>
      </w:r>
      <w:r w:rsidR="004F57A7">
        <w:t xml:space="preserve"> over time</w:t>
      </w:r>
      <w:r>
        <w:t>, such as employment status, housing situation, access to rights, job skills, etc.</w:t>
      </w:r>
    </w:p>
    <w:p w14:paraId="00000073" w14:textId="77777777" w:rsidR="00A653C7" w:rsidRDefault="002F6DD3">
      <w:pPr>
        <w:pBdr>
          <w:top w:val="nil"/>
          <w:left w:val="nil"/>
          <w:bottom w:val="nil"/>
          <w:right w:val="nil"/>
          <w:between w:val="nil"/>
        </w:pBdr>
        <w:rPr>
          <w:rFonts w:ascii="Calibri" w:eastAsia="Calibri" w:hAnsi="Calibri" w:cs="Calibri"/>
          <w:b/>
          <w:color w:val="00AAB1"/>
          <w:sz w:val="28"/>
          <w:szCs w:val="28"/>
        </w:rPr>
      </w:pPr>
      <w:r>
        <w:rPr>
          <w:rFonts w:ascii="Calibri" w:eastAsia="Calibri" w:hAnsi="Calibri" w:cs="Calibri"/>
          <w:b/>
          <w:color w:val="00AAB1"/>
          <w:sz w:val="28"/>
          <w:szCs w:val="28"/>
        </w:rPr>
        <w:tab/>
      </w:r>
    </w:p>
    <w:p w14:paraId="00000074" w14:textId="77777777" w:rsidR="00A653C7" w:rsidRPr="00446489" w:rsidRDefault="002F6DD3" w:rsidP="00446489">
      <w:pPr>
        <w:pStyle w:val="Tourquize14"/>
      </w:pPr>
      <w:r w:rsidRPr="00446489">
        <w:t>Identify and Engage Stakeholders</w:t>
      </w:r>
    </w:p>
    <w:p w14:paraId="5A518446" w14:textId="77777777" w:rsidR="00446489" w:rsidRDefault="00446489" w:rsidP="00446489">
      <w:pPr>
        <w:pStyle w:val="regulartext"/>
      </w:pPr>
    </w:p>
    <w:p w14:paraId="664E752E" w14:textId="77777777" w:rsidR="00446489" w:rsidRDefault="002F6DD3" w:rsidP="00446489">
      <w:pPr>
        <w:pStyle w:val="regulartext"/>
      </w:pPr>
      <w:r w:rsidRPr="00446489">
        <w:t xml:space="preserve">Invite diverse members of your target community to be co-creators in your efforts, creating ongoing opportunities for engagement. </w:t>
      </w:r>
      <w:r w:rsidRPr="00446489">
        <w:rPr>
          <w:rStyle w:val="boldrunning0"/>
        </w:rPr>
        <w:t xml:space="preserve">Staying connected to your community can only strengthen your efforts.  </w:t>
      </w:r>
      <w:r w:rsidRPr="00446489">
        <w:t xml:space="preserve">Doing so will help you keep in mind the big picture, including issues related to the broader context in which you </w:t>
      </w:r>
      <w:sdt>
        <w:sdtPr>
          <w:tag w:val="goog_rdk_1"/>
          <w:id w:val="1103237594"/>
        </w:sdtPr>
        <w:sdtContent/>
      </w:sdt>
      <w:sdt>
        <w:sdtPr>
          <w:tag w:val="goog_rdk_2"/>
          <w:id w:val="319158436"/>
        </w:sdtPr>
        <w:sdtContent/>
      </w:sdt>
      <w:r w:rsidRPr="00446489">
        <w:t>operate. </w:t>
      </w:r>
    </w:p>
    <w:p w14:paraId="16C47415" w14:textId="77777777" w:rsidR="00446489" w:rsidRDefault="00446489" w:rsidP="00446489">
      <w:pPr>
        <w:pStyle w:val="regulartext"/>
      </w:pPr>
    </w:p>
    <w:p w14:paraId="7857BD4C" w14:textId="41810AE0" w:rsidR="00384D30" w:rsidRDefault="002F6DD3" w:rsidP="00384D30">
      <w:pPr>
        <w:pStyle w:val="regulartext"/>
      </w:pPr>
      <w:r w:rsidRPr="00446489">
        <w:t>As you explore your organiz</w:t>
      </w:r>
      <w:r>
        <w:t xml:space="preserve">ational strategy, make sure to create various opportunities to hear from different individuals who are informed about the kind of work that you do. Those with a </w:t>
      </w:r>
      <w:r w:rsidR="006C0CDC">
        <w:t>‘</w:t>
      </w:r>
      <w:r>
        <w:t>stake</w:t>
      </w:r>
      <w:r w:rsidR="006C0CDC">
        <w:t>’</w:t>
      </w:r>
      <w:r>
        <w:t xml:space="preserve"> in your peacebuilding efforts include everyon</w:t>
      </w:r>
      <w:r w:rsidRPr="00384D30">
        <w:t>e from community activists, local leaders, and researchers to governmental officials, private sector representatives and funders.</w:t>
      </w:r>
    </w:p>
    <w:p w14:paraId="00000076" w14:textId="5905F462" w:rsidR="00A653C7" w:rsidRPr="00384D30" w:rsidRDefault="002F6DD3" w:rsidP="00384D30">
      <w:pPr>
        <w:pStyle w:val="regulartext"/>
      </w:pPr>
      <w:r w:rsidRPr="00384D30">
        <w:t> </w:t>
      </w:r>
    </w:p>
    <w:p w14:paraId="00000077" w14:textId="050C4D6A" w:rsidR="00A653C7" w:rsidRPr="00384D30" w:rsidRDefault="002F6DD3" w:rsidP="00384D30">
      <w:pPr>
        <w:pStyle w:val="regulartext"/>
      </w:pPr>
      <w:r w:rsidRPr="00384D30">
        <w:t>You will want to be intentional and inclusive about inviting perspectives from both internal and external stakeholders to be part of your strategic conversations.</w:t>
      </w:r>
      <w:r w:rsidR="004D4075" w:rsidRPr="00384D30">
        <w:rPr>
          <w:vertAlign w:val="superscript"/>
        </w:rPr>
        <w:endnoteReference w:id="6"/>
      </w:r>
      <w:r w:rsidR="004D4075" w:rsidRPr="00384D30">
        <w:t xml:space="preserve"> </w:t>
      </w:r>
      <w:r w:rsidRPr="00384D30">
        <w:t xml:space="preserve">It is important to consider not only your target population but also other relevant stakeholders, while </w:t>
      </w:r>
      <w:proofErr w:type="gramStart"/>
      <w:r w:rsidRPr="00384D30">
        <w:t>taking into account</w:t>
      </w:r>
      <w:proofErr w:type="gramEnd"/>
      <w:r w:rsidRPr="00384D30">
        <w:t xml:space="preserve"> factors such as race, religion, gender, class, sexual preference, age, ethnicity, or profession of possible stakeholders.</w:t>
      </w:r>
      <w:r w:rsidR="00C81FF7" w:rsidRPr="00384D30">
        <w:rPr>
          <w:vertAlign w:val="superscript"/>
        </w:rPr>
        <w:endnoteReference w:id="7"/>
      </w:r>
      <w:r w:rsidR="00C81FF7" w:rsidRPr="00384D30">
        <w:rPr>
          <w:vertAlign w:val="superscript"/>
        </w:rPr>
        <w:t xml:space="preserve"> </w:t>
      </w:r>
    </w:p>
    <w:p w14:paraId="00000078" w14:textId="77777777" w:rsidR="00A653C7" w:rsidRDefault="00A653C7" w:rsidP="004509C5">
      <w:pPr>
        <w:pStyle w:val="regulartext"/>
      </w:pPr>
    </w:p>
    <w:p w14:paraId="00000079" w14:textId="77777777" w:rsidR="00A653C7" w:rsidRDefault="002F6DD3" w:rsidP="00384D30">
      <w:pPr>
        <w:pStyle w:val="regulartext"/>
      </w:pPr>
      <w:r w:rsidRPr="00384D30">
        <w:rPr>
          <w:rStyle w:val="boldrunning0"/>
        </w:rPr>
        <w:t xml:space="preserve">We also recommend establishing a platform for regular communication between community members and your organization. </w:t>
      </w:r>
      <w:r w:rsidRPr="00384D30">
        <w:t xml:space="preserve">Offering opportunities for members of your target community to express their thoughts and exchange ideas is a valuable way to engage with your stakeholders while amplifying the longer-term effects of your programs. These platforms can take many forms such as community events, a social media group, or a mentorship program. </w:t>
      </w:r>
    </w:p>
    <w:p w14:paraId="183BB92A" w14:textId="77777777" w:rsidR="007E3551" w:rsidRDefault="007E3551" w:rsidP="00384D30">
      <w:pPr>
        <w:pStyle w:val="regulartext"/>
      </w:pPr>
    </w:p>
    <w:p w14:paraId="25CC6EF2" w14:textId="77777777" w:rsidR="00A770C9" w:rsidRDefault="00A770C9" w:rsidP="00384D30">
      <w:pPr>
        <w:pStyle w:val="regulartext"/>
      </w:pPr>
    </w:p>
    <w:p w14:paraId="71BD13A8" w14:textId="77777777" w:rsidR="00A770C9" w:rsidRDefault="00A770C9" w:rsidP="00384D30">
      <w:pPr>
        <w:pStyle w:val="regulartext"/>
      </w:pPr>
    </w:p>
    <w:p w14:paraId="30545F34" w14:textId="77777777" w:rsidR="00A770C9" w:rsidRDefault="00A770C9" w:rsidP="00384D30">
      <w:pPr>
        <w:pStyle w:val="regulartext"/>
      </w:pPr>
    </w:p>
    <w:p w14:paraId="6AE8A630" w14:textId="77777777" w:rsidR="007E3551" w:rsidRPr="00384D30" w:rsidRDefault="007E3551" w:rsidP="00384D30">
      <w:pPr>
        <w:pStyle w:val="regulartext"/>
      </w:pPr>
    </w:p>
    <w:p w14:paraId="0000007A" w14:textId="77777777" w:rsidR="00A653C7" w:rsidRPr="00384D30" w:rsidRDefault="00A653C7" w:rsidP="00384D30">
      <w:pPr>
        <w:pStyle w:val="regulartext"/>
      </w:pPr>
    </w:p>
    <w:p w14:paraId="0000007B" w14:textId="77777777" w:rsidR="00A653C7" w:rsidRDefault="00A653C7" w:rsidP="004509C5">
      <w:pPr>
        <w:pStyle w:val="Heading7"/>
      </w:pPr>
    </w:p>
    <w:p w14:paraId="0000007C" w14:textId="77777777" w:rsidR="00A653C7" w:rsidRDefault="00A653C7"/>
    <w:p w14:paraId="0000007D" w14:textId="77777777" w:rsidR="00A653C7" w:rsidRDefault="00A653C7"/>
    <w:p w14:paraId="00000083" w14:textId="3BDCD91D" w:rsidR="00A653C7" w:rsidRDefault="002F6DD3" w:rsidP="00384D30">
      <w:pPr>
        <w:rPr>
          <w:rFonts w:ascii="Calibri" w:eastAsia="Calibri" w:hAnsi="Calibri" w:cs="Calibri"/>
          <w:b/>
          <w:color w:val="475156"/>
          <w:sz w:val="28"/>
          <w:szCs w:val="28"/>
        </w:rPr>
      </w:pPr>
      <w:r>
        <w:rPr>
          <w:noProof/>
          <w:sz w:val="32"/>
          <w:szCs w:val="32"/>
          <w:lang w:bidi="he-IL"/>
        </w:rPr>
        <w:drawing>
          <wp:anchor distT="0" distB="0" distL="114300" distR="114300" simplePos="0" relativeHeight="251674624" behindDoc="0" locked="0" layoutInCell="1" hidden="0" allowOverlap="1" wp14:anchorId="6E714529" wp14:editId="6F20DDB0">
            <wp:simplePos x="0" y="0"/>
            <wp:positionH relativeFrom="page">
              <wp:align>right</wp:align>
            </wp:positionH>
            <wp:positionV relativeFrom="page">
              <wp:posOffset>-668</wp:posOffset>
            </wp:positionV>
            <wp:extent cx="913130" cy="904240"/>
            <wp:effectExtent l="0" t="0" r="1270" b="0"/>
            <wp:wrapSquare wrapText="bothSides" distT="0" distB="0" distL="114300" distR="114300"/>
            <wp:docPr id="13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p>
    <w:p w14:paraId="00000084" w14:textId="5320A190" w:rsidR="00A653C7" w:rsidRDefault="00621ADA">
      <w:pPr>
        <w:rPr>
          <w:rFonts w:ascii="Calibri" w:eastAsia="Calibri" w:hAnsi="Calibri" w:cs="Calibri"/>
        </w:rPr>
      </w:pPr>
      <w:r>
        <w:rPr>
          <w:noProof/>
          <w:lang w:bidi="he-IL"/>
        </w:rPr>
        <w:lastRenderedPageBreak/>
        <w:drawing>
          <wp:anchor distT="0" distB="0" distL="114300" distR="114300" simplePos="0" relativeHeight="251904000" behindDoc="0" locked="0" layoutInCell="1" hidden="0" allowOverlap="1" wp14:anchorId="359F9262" wp14:editId="5BA967C1">
            <wp:simplePos x="0" y="0"/>
            <wp:positionH relativeFrom="page">
              <wp:posOffset>6867525</wp:posOffset>
            </wp:positionH>
            <wp:positionV relativeFrom="page">
              <wp:posOffset>5715</wp:posOffset>
            </wp:positionV>
            <wp:extent cx="913130" cy="904240"/>
            <wp:effectExtent l="0" t="0" r="1270" b="0"/>
            <wp:wrapSquare wrapText="bothSides" distT="0" distB="0" distL="114300" distR="114300"/>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sidR="00384D30">
        <w:rPr>
          <w:noProof/>
          <w:lang w:bidi="he-IL"/>
        </w:rPr>
        <mc:AlternateContent>
          <mc:Choice Requires="wps">
            <w:drawing>
              <wp:anchor distT="0" distB="0" distL="0" distR="0" simplePos="0" relativeHeight="251675648" behindDoc="1" locked="0" layoutInCell="1" hidden="0" allowOverlap="1" wp14:anchorId="0A772BD6" wp14:editId="37DC2231">
                <wp:simplePos x="0" y="0"/>
                <wp:positionH relativeFrom="column">
                  <wp:posOffset>7620</wp:posOffset>
                </wp:positionH>
                <wp:positionV relativeFrom="paragraph">
                  <wp:posOffset>-211455</wp:posOffset>
                </wp:positionV>
                <wp:extent cx="5943600" cy="2590800"/>
                <wp:effectExtent l="0" t="0" r="0" b="0"/>
                <wp:wrapNone/>
                <wp:docPr id="1305" name="מלבן 1305"/>
                <wp:cNvGraphicFramePr/>
                <a:graphic xmlns:a="http://schemas.openxmlformats.org/drawingml/2006/main">
                  <a:graphicData uri="http://schemas.microsoft.com/office/word/2010/wordprocessingShape">
                    <wps:wsp>
                      <wps:cNvSpPr/>
                      <wps:spPr>
                        <a:xfrm>
                          <a:off x="0" y="0"/>
                          <a:ext cx="5943600" cy="2590800"/>
                        </a:xfrm>
                        <a:prstGeom prst="rect">
                          <a:avLst/>
                        </a:prstGeom>
                        <a:solidFill>
                          <a:srgbClr val="EAEAEA"/>
                        </a:solidFill>
                        <a:ln>
                          <a:noFill/>
                        </a:ln>
                      </wps:spPr>
                      <wps:txbx>
                        <w:txbxContent>
                          <w:p w14:paraId="61FE069C" w14:textId="77777777" w:rsidR="006830BA" w:rsidRDefault="006830BA">
                            <w:pPr>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0A772BD6" id="מלבן 1305" o:spid="_x0000_s1037" style="position:absolute;margin-left:.6pt;margin-top:-16.65pt;width:468pt;height:204pt;z-index:-25164083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" fillcolor="#eaeaea" stroked="f">
                <v:textbox inset="2.53958mm,2.53958mm,2.53958mm,2.53958mm">
                  <w:txbxContent>
                    <w:p w14:paraId="61FE069C" w14:textId="77777777" w:rsidR="006830BA" w:rsidRDefault="006830BA">
                      <w:pPr>
                        <w:textDirection w:val="btLr"/>
                      </w:pPr>
                    </w:p>
                  </w:txbxContent>
                </v:textbox>
              </v:rect>
            </w:pict>
          </mc:Fallback>
        </mc:AlternateContent>
      </w:r>
      <w:r w:rsidR="002F6DD3">
        <w:rPr>
          <w:rFonts w:ascii="Calibri" w:eastAsia="Calibri" w:hAnsi="Calibri" w:cs="Calibri"/>
          <w:b/>
          <w:color w:val="475156"/>
          <w:sz w:val="28"/>
          <w:szCs w:val="28"/>
        </w:rPr>
        <w:t>DEFINITION OF TERMS</w:t>
      </w:r>
      <w:r w:rsidR="002F6DD3">
        <w:rPr>
          <w:noProof/>
          <w:lang w:bidi="he-IL"/>
        </w:rPr>
        <w:drawing>
          <wp:anchor distT="0" distB="0" distL="114300" distR="114300" simplePos="0" relativeHeight="251676672" behindDoc="0" locked="0" layoutInCell="1" hidden="0" allowOverlap="1" wp14:anchorId="18D960A0" wp14:editId="131889FF">
            <wp:simplePos x="0" y="0"/>
            <wp:positionH relativeFrom="column">
              <wp:posOffset>148801</wp:posOffset>
            </wp:positionH>
            <wp:positionV relativeFrom="paragraph">
              <wp:posOffset>54610</wp:posOffset>
            </wp:positionV>
            <wp:extent cx="706755" cy="424180"/>
            <wp:effectExtent l="0" t="0" r="0" b="0"/>
            <wp:wrapSquare wrapText="bothSides" distT="0" distB="0" distL="114300" distR="114300"/>
            <wp:docPr id="13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4">
                      <a:extLst>
                        <a:ext uri="{BEBA8EAE-BF5A-486C-A8C5-ECC9F3942E4B}">
                          <a14:imgProps xmlns:a14="http://schemas.microsoft.com/office/drawing/2010/main">
                            <a14:imgLayer r:embed="rId15">
                              <a14:imgEffect>
                                <a14:saturation sat="0"/>
                              </a14:imgEffect>
                            </a14:imgLayer>
                          </a14:imgProps>
                        </a:ext>
                      </a:extLst>
                    </a:blip>
                    <a:srcRect/>
                    <a:stretch>
                      <a:fillRect/>
                    </a:stretch>
                  </pic:blipFill>
                  <pic:spPr>
                    <a:xfrm>
                      <a:off x="0" y="0"/>
                      <a:ext cx="706755" cy="424180"/>
                    </a:xfrm>
                    <a:prstGeom prst="rect">
                      <a:avLst/>
                    </a:prstGeom>
                    <a:ln/>
                  </pic:spPr>
                </pic:pic>
              </a:graphicData>
            </a:graphic>
          </wp:anchor>
        </w:drawing>
      </w:r>
    </w:p>
    <w:p w14:paraId="00000085" w14:textId="77777777" w:rsidR="00A653C7" w:rsidRDefault="00A653C7">
      <w:pPr>
        <w:rPr>
          <w:rFonts w:ascii="Calibri" w:eastAsia="Calibri" w:hAnsi="Calibri" w:cs="Calibri"/>
          <w:sz w:val="16"/>
          <w:szCs w:val="16"/>
        </w:rPr>
      </w:pPr>
    </w:p>
    <w:p w14:paraId="00000087" w14:textId="77777777" w:rsidR="00A653C7" w:rsidRPr="004509C5" w:rsidRDefault="00A653C7" w:rsidP="00384D30">
      <w:pPr>
        <w:pBdr>
          <w:top w:val="nil"/>
          <w:left w:val="nil"/>
          <w:bottom w:val="nil"/>
          <w:right w:val="nil"/>
          <w:between w:val="nil"/>
        </w:pBdr>
        <w:ind w:right="284"/>
        <w:rPr>
          <w:color w:val="475156"/>
        </w:rPr>
      </w:pPr>
    </w:p>
    <w:p w14:paraId="00000088" w14:textId="77777777" w:rsidR="00A653C7" w:rsidRPr="004509C5" w:rsidRDefault="002F6DD3" w:rsidP="00533DA5">
      <w:pPr>
        <w:pStyle w:val="regulartext"/>
        <w:numPr>
          <w:ilvl w:val="0"/>
          <w:numId w:val="4"/>
        </w:numPr>
        <w:rPr>
          <w:color w:val="475156"/>
        </w:rPr>
      </w:pPr>
      <w:r w:rsidRPr="004509C5">
        <w:rPr>
          <w:rFonts w:ascii="Calibri" w:hAnsi="Calibri" w:cs="Calibri"/>
          <w:b/>
          <w:color w:val="475156"/>
        </w:rPr>
        <w:t>Internal stakeholders (i.e., board, staff, and volunteers):</w:t>
      </w:r>
      <w:r w:rsidRPr="004509C5">
        <w:rPr>
          <w:b/>
          <w:color w:val="475156"/>
        </w:rPr>
        <w:t xml:space="preserve"> </w:t>
      </w:r>
      <w:r w:rsidRPr="004509C5">
        <w:rPr>
          <w:color w:val="475156"/>
        </w:rPr>
        <w:t xml:space="preserve">Your internal stakeholders are the individuals most familiar with the work of your organization. They are especially equipped to share insights on the linkage between your present strategies, organizational </w:t>
      </w:r>
      <w:proofErr w:type="gramStart"/>
      <w:r w:rsidRPr="004509C5">
        <w:rPr>
          <w:color w:val="475156"/>
        </w:rPr>
        <w:t>DNA</w:t>
      </w:r>
      <w:proofErr w:type="gramEnd"/>
      <w:r w:rsidRPr="004509C5">
        <w:rPr>
          <w:color w:val="475156"/>
        </w:rPr>
        <w:t xml:space="preserve"> and current performance as an organization. </w:t>
      </w:r>
    </w:p>
    <w:p w14:paraId="00000089" w14:textId="77777777" w:rsidR="00A653C7" w:rsidRPr="004509C5" w:rsidRDefault="00A653C7" w:rsidP="004509C5">
      <w:pPr>
        <w:pStyle w:val="regulartext"/>
        <w:ind w:left="720"/>
        <w:rPr>
          <w:color w:val="475156"/>
        </w:rPr>
      </w:pPr>
    </w:p>
    <w:p w14:paraId="0000008A" w14:textId="4147AF79" w:rsidR="00A653C7" w:rsidRPr="004509C5" w:rsidRDefault="002F6DD3" w:rsidP="00533DA5">
      <w:pPr>
        <w:pStyle w:val="regulartext"/>
        <w:numPr>
          <w:ilvl w:val="0"/>
          <w:numId w:val="4"/>
        </w:numPr>
        <w:rPr>
          <w:color w:val="475156"/>
        </w:rPr>
      </w:pPr>
      <w:r w:rsidRPr="004509C5">
        <w:rPr>
          <w:rFonts w:ascii="Calibri" w:hAnsi="Calibri" w:cs="Calibri"/>
          <w:b/>
          <w:color w:val="475156"/>
        </w:rPr>
        <w:t>External stakeholders (i.e., members of your target population, community partners, community leaders, funders):</w:t>
      </w:r>
      <w:r w:rsidRPr="004509C5">
        <w:rPr>
          <w:rFonts w:ascii="Calibri" w:hAnsi="Calibri" w:cs="Calibri"/>
          <w:color w:val="475156"/>
        </w:rPr>
        <w:t xml:space="preserve"> </w:t>
      </w:r>
      <w:r w:rsidRPr="004509C5">
        <w:rPr>
          <w:color w:val="475156"/>
        </w:rPr>
        <w:t>Nurturing a ‘proximity’ with the target community is a critical piece in helping to ensure your effectiveness because so much of your work depends on the strength of this partnership. This can help your organization build and develop its network, while staying updated on new ideas and insights in the field.</w:t>
      </w:r>
      <w:r w:rsidR="00E30012" w:rsidRPr="004509C5">
        <w:rPr>
          <w:color w:val="475156"/>
          <w:vertAlign w:val="superscript"/>
        </w:rPr>
        <w:endnoteReference w:id="8"/>
      </w:r>
      <w:r w:rsidR="00E30012" w:rsidRPr="004509C5">
        <w:rPr>
          <w:color w:val="475156"/>
        </w:rPr>
        <w:t xml:space="preserve"> </w:t>
      </w:r>
    </w:p>
    <w:p w14:paraId="0000008B" w14:textId="77777777" w:rsidR="00A653C7" w:rsidRDefault="00A653C7">
      <w:pPr>
        <w:pBdr>
          <w:top w:val="nil"/>
          <w:left w:val="nil"/>
          <w:bottom w:val="nil"/>
          <w:right w:val="nil"/>
          <w:between w:val="nil"/>
        </w:pBdr>
        <w:ind w:left="720"/>
        <w:rPr>
          <w:color w:val="000000"/>
          <w:sz w:val="18"/>
          <w:szCs w:val="18"/>
        </w:rPr>
      </w:pPr>
    </w:p>
    <w:p w14:paraId="0000008C" w14:textId="77777777" w:rsidR="00A653C7" w:rsidRDefault="00A653C7">
      <w:pPr>
        <w:rPr>
          <w:rFonts w:ascii="Calibri" w:eastAsia="Calibri" w:hAnsi="Calibri" w:cs="Calibri"/>
          <w:b/>
          <w:color w:val="1F3864"/>
          <w:sz w:val="28"/>
          <w:szCs w:val="28"/>
        </w:rPr>
      </w:pPr>
    </w:p>
    <w:p w14:paraId="0000008D" w14:textId="77777777" w:rsidR="00A653C7" w:rsidRDefault="002F6DD3" w:rsidP="00384D30">
      <w:pPr>
        <w:pStyle w:val="Tourquize14"/>
      </w:pPr>
      <w:r>
        <w:t>Identifying Stakeholder Needs</w:t>
      </w:r>
    </w:p>
    <w:p w14:paraId="0000008E" w14:textId="77777777" w:rsidR="00A653C7" w:rsidRDefault="00A653C7">
      <w:pPr>
        <w:rPr>
          <w:rFonts w:ascii="Calibri" w:eastAsia="Calibri" w:hAnsi="Calibri" w:cs="Calibri"/>
          <w:b/>
          <w:color w:val="1F3864"/>
          <w:sz w:val="28"/>
          <w:szCs w:val="28"/>
        </w:rPr>
      </w:pPr>
    </w:p>
    <w:p w14:paraId="0000008F" w14:textId="77777777" w:rsidR="00A653C7" w:rsidRDefault="002F6DD3" w:rsidP="00384D30">
      <w:pPr>
        <w:pStyle w:val="regulartext"/>
      </w:pPr>
      <w:r>
        <w:t xml:space="preserve">After identifying relevant stakeholders, it is helpful to add the role, relevance and needs of each stakeholder (see table below) in terms of how each </w:t>
      </w:r>
      <w:proofErr w:type="gramStart"/>
      <w:r>
        <w:t>factors</w:t>
      </w:r>
      <w:proofErr w:type="gramEnd"/>
      <w:r>
        <w:t xml:space="preserve"> into your peacebuilding efforts. You can use your problem tree as a reference point here. Mapping key stakeholders will help you to identify different needs of your community that you can factor into program design. The potential contribution of various stakeholders in terms of resources and skillsets is also worth noting. </w:t>
      </w:r>
      <w:r>
        <w:br w:type="page"/>
      </w:r>
      <w:r>
        <w:rPr>
          <w:noProof/>
        </w:rPr>
        <w:drawing>
          <wp:anchor distT="0" distB="0" distL="114300" distR="114300" simplePos="0" relativeHeight="251677696" behindDoc="0" locked="0" layoutInCell="1" hidden="0" allowOverlap="1" wp14:anchorId="665C9039" wp14:editId="2F72A719">
            <wp:simplePos x="0" y="0"/>
            <wp:positionH relativeFrom="column">
              <wp:posOffset>939376</wp:posOffset>
            </wp:positionH>
            <wp:positionV relativeFrom="paragraph">
              <wp:posOffset>1144270</wp:posOffset>
            </wp:positionV>
            <wp:extent cx="3724910" cy="3081655"/>
            <wp:effectExtent l="0" t="0" r="8890" b="4445"/>
            <wp:wrapTopAndBottom distT="0" distB="0"/>
            <wp:docPr id="133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a:stretch>
                      <a:fillRect/>
                    </a:stretch>
                  </pic:blipFill>
                  <pic:spPr>
                    <a:xfrm>
                      <a:off x="0" y="0"/>
                      <a:ext cx="3724910" cy="3081655"/>
                    </a:xfrm>
                    <a:prstGeom prst="rect">
                      <a:avLst/>
                    </a:prstGeom>
                    <a:ln/>
                  </pic:spPr>
                </pic:pic>
              </a:graphicData>
            </a:graphic>
          </wp:anchor>
        </w:drawing>
      </w:r>
    </w:p>
    <w:p w14:paraId="00000090" w14:textId="7A35B240" w:rsidR="00A653C7" w:rsidRDefault="00041FC8">
      <w:pPr>
        <w:rPr>
          <w:color w:val="00AAB1"/>
        </w:rPr>
      </w:pPr>
      <w:r w:rsidRPr="00041FC8">
        <w:rPr>
          <w:rFonts w:ascii="Calibri" w:eastAsia="Calibri" w:hAnsi="Calibri" w:cs="Calibri"/>
          <w:b/>
          <w:noProof/>
          <w:color w:val="00AAB1"/>
          <w:sz w:val="28"/>
          <w:szCs w:val="28"/>
          <w:lang w:bidi="he-IL"/>
        </w:rPr>
        <w:lastRenderedPageBreak/>
        <w:drawing>
          <wp:anchor distT="0" distB="0" distL="114300" distR="114300" simplePos="0" relativeHeight="251974656" behindDoc="1" locked="0" layoutInCell="1" allowOverlap="1" wp14:anchorId="19A967E4" wp14:editId="50B0A8A3">
            <wp:simplePos x="0" y="0"/>
            <wp:positionH relativeFrom="column">
              <wp:posOffset>-266700</wp:posOffset>
            </wp:positionH>
            <wp:positionV relativeFrom="paragraph">
              <wp:posOffset>-76200</wp:posOffset>
            </wp:positionV>
            <wp:extent cx="6565656" cy="885600"/>
            <wp:effectExtent l="0" t="0" r="0" b="0"/>
            <wp:wrapNone/>
            <wp:docPr id="1357" name="תמונה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00621ADA">
        <w:rPr>
          <w:noProof/>
          <w:lang w:bidi="he-IL"/>
        </w:rPr>
        <w:drawing>
          <wp:anchor distT="0" distB="0" distL="114300" distR="114300" simplePos="0" relativeHeight="251655166" behindDoc="0" locked="0" layoutInCell="1" hidden="0" allowOverlap="1" wp14:anchorId="1299C4EC" wp14:editId="38B4A3D5">
            <wp:simplePos x="0" y="0"/>
            <wp:positionH relativeFrom="page">
              <wp:posOffset>6843395</wp:posOffset>
            </wp:positionH>
            <wp:positionV relativeFrom="page">
              <wp:posOffset>8255</wp:posOffset>
            </wp:positionV>
            <wp:extent cx="913130" cy="904240"/>
            <wp:effectExtent l="0" t="0" r="1270" b="0"/>
            <wp:wrapSquare wrapText="bothSides" distT="0" distB="0" distL="114300" distR="114300"/>
            <wp:docPr id="3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Pr>
          <w:rFonts w:ascii="Calibri" w:eastAsia="Calibri" w:hAnsi="Calibri" w:cs="Calibri"/>
          <w:b/>
          <w:color w:val="00AAB1"/>
          <w:sz w:val="28"/>
          <w:szCs w:val="28"/>
        </w:rPr>
        <w:t xml:space="preserve">                  </w:t>
      </w:r>
      <w:r>
        <w:rPr>
          <w:rFonts w:ascii="Calibri" w:eastAsia="Calibri" w:hAnsi="Calibri" w:cs="Calibri"/>
          <w:b/>
          <w:color w:val="00AAB1"/>
          <w:sz w:val="28"/>
          <w:szCs w:val="28"/>
        </w:rPr>
        <w:br/>
        <w:t xml:space="preserve">                 </w:t>
      </w:r>
      <w:r w:rsidR="002F6DD3">
        <w:rPr>
          <w:rFonts w:ascii="Calibri" w:eastAsia="Calibri" w:hAnsi="Calibri" w:cs="Calibri"/>
          <w:b/>
          <w:color w:val="00AAB1"/>
          <w:sz w:val="28"/>
          <w:szCs w:val="28"/>
        </w:rPr>
        <w:t>Mapping Stakeholders - Worksheet</w:t>
      </w:r>
    </w:p>
    <w:p w14:paraId="00000091" w14:textId="77777777" w:rsidR="00A653C7" w:rsidRDefault="00A653C7"/>
    <w:p w14:paraId="00000092" w14:textId="50078A6D" w:rsidR="00A653C7" w:rsidRDefault="002F6DD3" w:rsidP="00384D30">
      <w:pPr>
        <w:pStyle w:val="regulartext"/>
        <w:rPr>
          <w:vertAlign w:val="superscript"/>
        </w:rPr>
      </w:pPr>
      <w:r>
        <w:br/>
      </w:r>
      <w:r w:rsidR="00041FC8">
        <w:br/>
      </w:r>
      <w:r>
        <w:t>Reflect on your stakeholders by asking ‘who cares about our work and why?’</w:t>
      </w:r>
      <w:r w:rsidR="00D713F9">
        <w:rPr>
          <w:vertAlign w:val="superscript"/>
        </w:rPr>
        <w:t xml:space="preserve"> </w:t>
      </w:r>
      <w:r w:rsidR="00D713F9">
        <w:t xml:space="preserve"> </w:t>
      </w:r>
      <w:r>
        <w:t xml:space="preserve">Brainstorm all the likely players who could be affected by your work. With your stakeholder map in hand, you can then make a list of stakeholders that also includes the responsibilities and relevance of each stakeholder. </w:t>
      </w:r>
    </w:p>
    <w:p w14:paraId="00000093" w14:textId="77777777" w:rsidR="00A653C7" w:rsidRDefault="00A653C7" w:rsidP="00384D30">
      <w:pPr>
        <w:pStyle w:val="regulartext"/>
      </w:pPr>
    </w:p>
    <w:p w14:paraId="00000095" w14:textId="1C2D7405" w:rsidR="00A653C7" w:rsidRDefault="00041FC8" w:rsidP="00384D30">
      <w:pPr>
        <w:pStyle w:val="regulartext"/>
      </w:pPr>
      <w:r>
        <w:br/>
      </w:r>
    </w:p>
    <w:p w14:paraId="00000096" w14:textId="77777777" w:rsidR="00A653C7" w:rsidRDefault="002F6DD3">
      <w:pPr>
        <w:jc w:val="center"/>
      </w:pPr>
      <w:r>
        <w:rPr>
          <w:noProof/>
          <w:lang w:bidi="he-IL"/>
        </w:rPr>
        <w:drawing>
          <wp:inline distT="0" distB="0" distL="0" distR="0" wp14:anchorId="0815BA18" wp14:editId="04FDEA77">
            <wp:extent cx="3878744" cy="2392520"/>
            <wp:effectExtent l="0" t="0" r="7620" b="8255"/>
            <wp:docPr id="13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3878744" cy="2392520"/>
                    </a:xfrm>
                    <a:prstGeom prst="rect">
                      <a:avLst/>
                    </a:prstGeom>
                    <a:ln/>
                  </pic:spPr>
                </pic:pic>
              </a:graphicData>
            </a:graphic>
          </wp:inline>
        </w:drawing>
      </w:r>
    </w:p>
    <w:p w14:paraId="00000097" w14:textId="66984EF3" w:rsidR="00A653C7" w:rsidRDefault="00041FC8">
      <w:pPr>
        <w:rPr>
          <w:rFonts w:ascii="Calibri" w:eastAsia="Calibri" w:hAnsi="Calibri" w:cs="Calibri"/>
          <w:b/>
          <w:color w:val="1F3864"/>
          <w:sz w:val="28"/>
          <w:szCs w:val="28"/>
        </w:rPr>
      </w:pPr>
      <w:r w:rsidRPr="00041FC8">
        <w:rPr>
          <w:rFonts w:ascii="Calibri" w:eastAsia="Calibri" w:hAnsi="Calibri" w:cs="Calibri" w:hint="cs"/>
          <w:b/>
          <w:noProof/>
          <w:color w:val="00AAB1"/>
          <w:sz w:val="28"/>
          <w:szCs w:val="28"/>
          <w:lang w:bidi="he-IL"/>
        </w:rPr>
        <w:drawing>
          <wp:anchor distT="0" distB="0" distL="114300" distR="114300" simplePos="0" relativeHeight="251975680" behindDoc="1" locked="0" layoutInCell="1" allowOverlap="1" wp14:anchorId="7FBB6B88" wp14:editId="06DA34EB">
            <wp:simplePos x="0" y="0"/>
            <wp:positionH relativeFrom="column">
              <wp:posOffset>-261620</wp:posOffset>
            </wp:positionH>
            <wp:positionV relativeFrom="paragraph">
              <wp:posOffset>2586990</wp:posOffset>
            </wp:positionV>
            <wp:extent cx="6570000" cy="542477"/>
            <wp:effectExtent l="0" t="0" r="2540" b="0"/>
            <wp:wrapNone/>
            <wp:docPr id="1366" name="תמונה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p>
    <w:tbl>
      <w:tblPr>
        <w:tblStyle w:val="a1"/>
        <w:tblW w:w="9330" w:type="dxa"/>
        <w:tblBorders>
          <w:top w:val="single" w:sz="12" w:space="0" w:color="00AAB1"/>
          <w:left w:val="single" w:sz="12" w:space="0" w:color="00AAB1"/>
          <w:bottom w:val="single" w:sz="12" w:space="0" w:color="00AAB1"/>
          <w:right w:val="single" w:sz="12" w:space="0" w:color="00AAB1"/>
          <w:insideH w:val="single" w:sz="12" w:space="0" w:color="00AAB1"/>
          <w:insideV w:val="single" w:sz="12" w:space="0" w:color="00AAB1"/>
        </w:tblBorders>
        <w:tblLayout w:type="fixed"/>
        <w:tblLook w:val="0400" w:firstRow="0" w:lastRow="0" w:firstColumn="0" w:lastColumn="0" w:noHBand="0" w:noVBand="1"/>
      </w:tblPr>
      <w:tblGrid>
        <w:gridCol w:w="2333"/>
        <w:gridCol w:w="2332"/>
        <w:gridCol w:w="2334"/>
        <w:gridCol w:w="2331"/>
      </w:tblGrid>
      <w:tr w:rsidR="00A653C7" w14:paraId="24746051" w14:textId="77777777" w:rsidTr="00E13209">
        <w:tc>
          <w:tcPr>
            <w:tcW w:w="2333" w:type="dxa"/>
          </w:tcPr>
          <w:p w14:paraId="00000098" w14:textId="77777777" w:rsidR="00A653C7" w:rsidRDefault="002F6DD3">
            <w:pPr>
              <w:spacing w:before="60"/>
              <w:rPr>
                <w:rFonts w:ascii="Calibri" w:eastAsia="Calibri" w:hAnsi="Calibri" w:cs="Calibri"/>
                <w:b/>
                <w:color w:val="00AAB1"/>
                <w:sz w:val="28"/>
                <w:szCs w:val="28"/>
              </w:rPr>
            </w:pPr>
            <w:r>
              <w:rPr>
                <w:rFonts w:ascii="Calibri" w:eastAsia="Calibri" w:hAnsi="Calibri" w:cs="Calibri"/>
                <w:b/>
                <w:color w:val="00AAB1"/>
              </w:rPr>
              <w:t>Stakeholder</w:t>
            </w:r>
          </w:p>
        </w:tc>
        <w:tc>
          <w:tcPr>
            <w:tcW w:w="2332" w:type="dxa"/>
          </w:tcPr>
          <w:p w14:paraId="00000099" w14:textId="77777777" w:rsidR="00A653C7" w:rsidRDefault="002F6DD3">
            <w:pPr>
              <w:spacing w:before="60"/>
              <w:rPr>
                <w:rFonts w:ascii="Calibri" w:eastAsia="Calibri" w:hAnsi="Calibri" w:cs="Calibri"/>
                <w:b/>
                <w:color w:val="00AAB1"/>
                <w:sz w:val="28"/>
                <w:szCs w:val="28"/>
              </w:rPr>
            </w:pPr>
            <w:r>
              <w:rPr>
                <w:rFonts w:ascii="Calibri" w:eastAsia="Calibri" w:hAnsi="Calibri" w:cs="Calibri"/>
                <w:b/>
                <w:color w:val="00AAB1"/>
              </w:rPr>
              <w:t>Relevance</w:t>
            </w:r>
          </w:p>
        </w:tc>
        <w:tc>
          <w:tcPr>
            <w:tcW w:w="2334" w:type="dxa"/>
          </w:tcPr>
          <w:p w14:paraId="0000009A" w14:textId="77777777" w:rsidR="00A653C7" w:rsidRDefault="002F6DD3">
            <w:pPr>
              <w:spacing w:before="60"/>
              <w:rPr>
                <w:rFonts w:ascii="Calibri" w:eastAsia="Calibri" w:hAnsi="Calibri" w:cs="Calibri"/>
                <w:b/>
                <w:color w:val="00AAB1"/>
                <w:sz w:val="28"/>
                <w:szCs w:val="28"/>
              </w:rPr>
            </w:pPr>
            <w:r>
              <w:rPr>
                <w:rFonts w:ascii="Calibri" w:eastAsia="Calibri" w:hAnsi="Calibri" w:cs="Calibri"/>
                <w:b/>
                <w:color w:val="00AAB1"/>
              </w:rPr>
              <w:t>Expectation</w:t>
            </w:r>
          </w:p>
        </w:tc>
        <w:tc>
          <w:tcPr>
            <w:tcW w:w="2331" w:type="dxa"/>
          </w:tcPr>
          <w:p w14:paraId="0000009B" w14:textId="77777777" w:rsidR="00A653C7" w:rsidRDefault="002F6DD3">
            <w:pPr>
              <w:spacing w:before="60"/>
              <w:rPr>
                <w:rFonts w:ascii="Calibri" w:eastAsia="Calibri" w:hAnsi="Calibri" w:cs="Calibri"/>
                <w:b/>
                <w:color w:val="00AAB1"/>
                <w:sz w:val="28"/>
                <w:szCs w:val="28"/>
              </w:rPr>
            </w:pPr>
            <w:r>
              <w:rPr>
                <w:rFonts w:ascii="Calibri" w:eastAsia="Calibri" w:hAnsi="Calibri" w:cs="Calibri"/>
                <w:b/>
                <w:color w:val="00AAB1"/>
              </w:rPr>
              <w:t>Need</w:t>
            </w:r>
          </w:p>
        </w:tc>
      </w:tr>
      <w:tr w:rsidR="00A653C7" w14:paraId="1F9FB841" w14:textId="77777777" w:rsidTr="00E13209">
        <w:tc>
          <w:tcPr>
            <w:tcW w:w="2333" w:type="dxa"/>
          </w:tcPr>
          <w:p w14:paraId="0000009C" w14:textId="77777777" w:rsidR="00A653C7" w:rsidRDefault="00A653C7">
            <w:pPr>
              <w:rPr>
                <w:rFonts w:ascii="Calibri" w:eastAsia="Calibri" w:hAnsi="Calibri" w:cs="Calibri"/>
                <w:b/>
                <w:color w:val="00AAB1"/>
                <w:sz w:val="28"/>
                <w:szCs w:val="28"/>
              </w:rPr>
            </w:pPr>
          </w:p>
          <w:p w14:paraId="0000009D" w14:textId="77777777" w:rsidR="00A653C7" w:rsidRDefault="00A653C7">
            <w:pPr>
              <w:rPr>
                <w:rFonts w:ascii="Calibri" w:eastAsia="Calibri" w:hAnsi="Calibri" w:cs="Calibri"/>
                <w:b/>
                <w:color w:val="00AAB1"/>
                <w:sz w:val="28"/>
                <w:szCs w:val="28"/>
              </w:rPr>
            </w:pPr>
          </w:p>
        </w:tc>
        <w:tc>
          <w:tcPr>
            <w:tcW w:w="2332" w:type="dxa"/>
          </w:tcPr>
          <w:p w14:paraId="0000009E" w14:textId="77777777" w:rsidR="00A653C7" w:rsidRDefault="00A653C7">
            <w:pPr>
              <w:rPr>
                <w:rFonts w:ascii="Calibri" w:eastAsia="Calibri" w:hAnsi="Calibri" w:cs="Calibri"/>
                <w:b/>
                <w:color w:val="00AAB1"/>
                <w:sz w:val="28"/>
                <w:szCs w:val="28"/>
              </w:rPr>
            </w:pPr>
          </w:p>
        </w:tc>
        <w:tc>
          <w:tcPr>
            <w:tcW w:w="2334" w:type="dxa"/>
          </w:tcPr>
          <w:p w14:paraId="0000009F" w14:textId="77777777" w:rsidR="00A653C7" w:rsidRDefault="00A653C7">
            <w:pPr>
              <w:rPr>
                <w:rFonts w:ascii="Calibri" w:eastAsia="Calibri" w:hAnsi="Calibri" w:cs="Calibri"/>
                <w:b/>
                <w:color w:val="00AAB1"/>
                <w:sz w:val="28"/>
                <w:szCs w:val="28"/>
              </w:rPr>
            </w:pPr>
          </w:p>
        </w:tc>
        <w:tc>
          <w:tcPr>
            <w:tcW w:w="2331" w:type="dxa"/>
          </w:tcPr>
          <w:p w14:paraId="000000A0" w14:textId="77777777" w:rsidR="00A653C7" w:rsidRDefault="00A653C7">
            <w:pPr>
              <w:rPr>
                <w:rFonts w:ascii="Calibri" w:eastAsia="Calibri" w:hAnsi="Calibri" w:cs="Calibri"/>
                <w:b/>
                <w:color w:val="00AAB1"/>
                <w:sz w:val="28"/>
                <w:szCs w:val="28"/>
              </w:rPr>
            </w:pPr>
          </w:p>
        </w:tc>
      </w:tr>
      <w:tr w:rsidR="00A653C7" w14:paraId="4D6C4B43" w14:textId="77777777" w:rsidTr="00E13209">
        <w:tc>
          <w:tcPr>
            <w:tcW w:w="2333" w:type="dxa"/>
          </w:tcPr>
          <w:p w14:paraId="000000A1" w14:textId="77777777" w:rsidR="00A653C7" w:rsidRDefault="00A653C7">
            <w:pPr>
              <w:rPr>
                <w:rFonts w:ascii="Calibri" w:eastAsia="Calibri" w:hAnsi="Calibri" w:cs="Calibri"/>
                <w:b/>
                <w:color w:val="00AAB1"/>
                <w:sz w:val="28"/>
                <w:szCs w:val="28"/>
              </w:rPr>
            </w:pPr>
          </w:p>
          <w:p w14:paraId="000000A2" w14:textId="77777777" w:rsidR="00A653C7" w:rsidRDefault="00A653C7">
            <w:pPr>
              <w:rPr>
                <w:rFonts w:ascii="Calibri" w:eastAsia="Calibri" w:hAnsi="Calibri" w:cs="Calibri"/>
                <w:b/>
                <w:color w:val="00AAB1"/>
                <w:sz w:val="28"/>
                <w:szCs w:val="28"/>
              </w:rPr>
            </w:pPr>
          </w:p>
        </w:tc>
        <w:tc>
          <w:tcPr>
            <w:tcW w:w="2332" w:type="dxa"/>
          </w:tcPr>
          <w:p w14:paraId="000000A3" w14:textId="77777777" w:rsidR="00A653C7" w:rsidRDefault="00A653C7">
            <w:pPr>
              <w:rPr>
                <w:rFonts w:ascii="Calibri" w:eastAsia="Calibri" w:hAnsi="Calibri" w:cs="Calibri"/>
                <w:b/>
                <w:color w:val="00AAB1"/>
                <w:sz w:val="28"/>
                <w:szCs w:val="28"/>
              </w:rPr>
            </w:pPr>
          </w:p>
        </w:tc>
        <w:tc>
          <w:tcPr>
            <w:tcW w:w="2334" w:type="dxa"/>
          </w:tcPr>
          <w:p w14:paraId="000000A4" w14:textId="77777777" w:rsidR="00A653C7" w:rsidRDefault="00A653C7">
            <w:pPr>
              <w:rPr>
                <w:rFonts w:ascii="Calibri" w:eastAsia="Calibri" w:hAnsi="Calibri" w:cs="Calibri"/>
                <w:b/>
                <w:color w:val="00AAB1"/>
                <w:sz w:val="28"/>
                <w:szCs w:val="28"/>
              </w:rPr>
            </w:pPr>
          </w:p>
        </w:tc>
        <w:tc>
          <w:tcPr>
            <w:tcW w:w="2331" w:type="dxa"/>
          </w:tcPr>
          <w:p w14:paraId="000000A5" w14:textId="77777777" w:rsidR="00A653C7" w:rsidRDefault="00A653C7">
            <w:pPr>
              <w:rPr>
                <w:rFonts w:ascii="Calibri" w:eastAsia="Calibri" w:hAnsi="Calibri" w:cs="Calibri"/>
                <w:b/>
                <w:color w:val="00AAB1"/>
                <w:sz w:val="28"/>
                <w:szCs w:val="28"/>
              </w:rPr>
            </w:pPr>
          </w:p>
        </w:tc>
      </w:tr>
      <w:tr w:rsidR="00A653C7" w14:paraId="4E902547" w14:textId="77777777" w:rsidTr="00E13209">
        <w:tc>
          <w:tcPr>
            <w:tcW w:w="2333" w:type="dxa"/>
          </w:tcPr>
          <w:p w14:paraId="000000A6" w14:textId="77777777" w:rsidR="00A653C7" w:rsidRDefault="00A653C7">
            <w:pPr>
              <w:rPr>
                <w:rFonts w:ascii="Calibri" w:eastAsia="Calibri" w:hAnsi="Calibri" w:cs="Calibri"/>
                <w:b/>
                <w:color w:val="00AAB1"/>
                <w:sz w:val="28"/>
                <w:szCs w:val="28"/>
              </w:rPr>
            </w:pPr>
          </w:p>
          <w:p w14:paraId="000000A7" w14:textId="77777777" w:rsidR="00A653C7" w:rsidRDefault="00A653C7">
            <w:pPr>
              <w:rPr>
                <w:rFonts w:ascii="Calibri" w:eastAsia="Calibri" w:hAnsi="Calibri" w:cs="Calibri"/>
                <w:b/>
                <w:color w:val="00AAB1"/>
                <w:sz w:val="28"/>
                <w:szCs w:val="28"/>
              </w:rPr>
            </w:pPr>
          </w:p>
        </w:tc>
        <w:tc>
          <w:tcPr>
            <w:tcW w:w="2332" w:type="dxa"/>
          </w:tcPr>
          <w:p w14:paraId="000000A8" w14:textId="77777777" w:rsidR="00A653C7" w:rsidRDefault="00A653C7">
            <w:pPr>
              <w:rPr>
                <w:rFonts w:ascii="Calibri" w:eastAsia="Calibri" w:hAnsi="Calibri" w:cs="Calibri"/>
                <w:b/>
                <w:color w:val="00AAB1"/>
                <w:sz w:val="28"/>
                <w:szCs w:val="28"/>
              </w:rPr>
            </w:pPr>
          </w:p>
        </w:tc>
        <w:tc>
          <w:tcPr>
            <w:tcW w:w="2334" w:type="dxa"/>
          </w:tcPr>
          <w:p w14:paraId="000000A9" w14:textId="77777777" w:rsidR="00A653C7" w:rsidRDefault="00A653C7">
            <w:pPr>
              <w:rPr>
                <w:rFonts w:ascii="Calibri" w:eastAsia="Calibri" w:hAnsi="Calibri" w:cs="Calibri"/>
                <w:b/>
                <w:color w:val="00AAB1"/>
                <w:sz w:val="28"/>
                <w:szCs w:val="28"/>
              </w:rPr>
            </w:pPr>
          </w:p>
        </w:tc>
        <w:tc>
          <w:tcPr>
            <w:tcW w:w="2331" w:type="dxa"/>
          </w:tcPr>
          <w:p w14:paraId="000000AA" w14:textId="77777777" w:rsidR="00A653C7" w:rsidRDefault="00A653C7">
            <w:pPr>
              <w:rPr>
                <w:rFonts w:ascii="Calibri" w:eastAsia="Calibri" w:hAnsi="Calibri" w:cs="Calibri"/>
                <w:b/>
                <w:color w:val="00AAB1"/>
                <w:sz w:val="28"/>
                <w:szCs w:val="28"/>
              </w:rPr>
            </w:pPr>
          </w:p>
        </w:tc>
      </w:tr>
      <w:tr w:rsidR="00A653C7" w14:paraId="0AF2E9C4" w14:textId="77777777" w:rsidTr="00E13209">
        <w:tc>
          <w:tcPr>
            <w:tcW w:w="2333" w:type="dxa"/>
          </w:tcPr>
          <w:p w14:paraId="000000AB" w14:textId="77777777" w:rsidR="00A653C7" w:rsidRDefault="00A653C7">
            <w:pPr>
              <w:rPr>
                <w:rFonts w:ascii="Calibri" w:eastAsia="Calibri" w:hAnsi="Calibri" w:cs="Calibri"/>
                <w:b/>
                <w:color w:val="00AAB1"/>
                <w:sz w:val="28"/>
                <w:szCs w:val="28"/>
              </w:rPr>
            </w:pPr>
          </w:p>
          <w:p w14:paraId="000000AC" w14:textId="77777777" w:rsidR="00A653C7" w:rsidRDefault="00A653C7">
            <w:pPr>
              <w:rPr>
                <w:rFonts w:ascii="Calibri" w:eastAsia="Calibri" w:hAnsi="Calibri" w:cs="Calibri"/>
                <w:b/>
                <w:color w:val="00AAB1"/>
                <w:sz w:val="28"/>
                <w:szCs w:val="28"/>
              </w:rPr>
            </w:pPr>
          </w:p>
          <w:p w14:paraId="000000AD" w14:textId="77777777" w:rsidR="00A653C7" w:rsidRDefault="00A653C7">
            <w:pPr>
              <w:rPr>
                <w:rFonts w:ascii="Calibri" w:eastAsia="Calibri" w:hAnsi="Calibri" w:cs="Calibri"/>
                <w:b/>
                <w:color w:val="00AAB1"/>
                <w:sz w:val="28"/>
                <w:szCs w:val="28"/>
              </w:rPr>
            </w:pPr>
          </w:p>
          <w:p w14:paraId="000000AE" w14:textId="77777777" w:rsidR="00A653C7" w:rsidRDefault="00A653C7">
            <w:pPr>
              <w:rPr>
                <w:rFonts w:ascii="Calibri" w:eastAsia="Calibri" w:hAnsi="Calibri" w:cs="Calibri"/>
                <w:b/>
                <w:color w:val="00AAB1"/>
                <w:sz w:val="28"/>
                <w:szCs w:val="28"/>
              </w:rPr>
            </w:pPr>
          </w:p>
        </w:tc>
        <w:tc>
          <w:tcPr>
            <w:tcW w:w="2332" w:type="dxa"/>
          </w:tcPr>
          <w:p w14:paraId="000000AF" w14:textId="77777777" w:rsidR="00A653C7" w:rsidRDefault="00A653C7">
            <w:pPr>
              <w:rPr>
                <w:rFonts w:ascii="Calibri" w:eastAsia="Calibri" w:hAnsi="Calibri" w:cs="Calibri"/>
                <w:b/>
                <w:color w:val="00AAB1"/>
                <w:sz w:val="28"/>
                <w:szCs w:val="28"/>
              </w:rPr>
            </w:pPr>
          </w:p>
        </w:tc>
        <w:tc>
          <w:tcPr>
            <w:tcW w:w="2334" w:type="dxa"/>
          </w:tcPr>
          <w:p w14:paraId="000000B0" w14:textId="77777777" w:rsidR="00A653C7" w:rsidRDefault="00A653C7">
            <w:pPr>
              <w:rPr>
                <w:rFonts w:ascii="Calibri" w:eastAsia="Calibri" w:hAnsi="Calibri" w:cs="Calibri"/>
                <w:b/>
                <w:color w:val="00AAB1"/>
                <w:sz w:val="28"/>
                <w:szCs w:val="28"/>
              </w:rPr>
            </w:pPr>
          </w:p>
        </w:tc>
        <w:tc>
          <w:tcPr>
            <w:tcW w:w="2331" w:type="dxa"/>
          </w:tcPr>
          <w:p w14:paraId="000000B1" w14:textId="77777777" w:rsidR="00A653C7" w:rsidRDefault="00A653C7">
            <w:pPr>
              <w:rPr>
                <w:rFonts w:ascii="Calibri" w:eastAsia="Calibri" w:hAnsi="Calibri" w:cs="Calibri"/>
                <w:b/>
                <w:color w:val="00AAB1"/>
                <w:sz w:val="28"/>
                <w:szCs w:val="28"/>
              </w:rPr>
            </w:pPr>
          </w:p>
        </w:tc>
      </w:tr>
    </w:tbl>
    <w:p w14:paraId="000000B2" w14:textId="04B31E26" w:rsidR="00A653C7" w:rsidRDefault="00A653C7">
      <w:pPr>
        <w:rPr>
          <w:rFonts w:ascii="Calibri" w:eastAsia="Calibri" w:hAnsi="Calibri" w:cs="Calibri"/>
          <w:b/>
          <w:color w:val="00AAB1"/>
          <w:sz w:val="28"/>
          <w:szCs w:val="28"/>
        </w:rPr>
      </w:pPr>
    </w:p>
    <w:p w14:paraId="000000B3" w14:textId="12F2333C" w:rsidR="00A653C7" w:rsidRDefault="00A653C7">
      <w:pPr>
        <w:rPr>
          <w:rFonts w:ascii="Calibri" w:eastAsia="Calibri" w:hAnsi="Calibri" w:cs="Calibri"/>
          <w:b/>
          <w:color w:val="00AAB1"/>
          <w:sz w:val="28"/>
          <w:szCs w:val="28"/>
        </w:rPr>
      </w:pPr>
    </w:p>
    <w:p w14:paraId="58A9B626" w14:textId="77777777" w:rsidR="00D713F9" w:rsidRDefault="00D713F9">
      <w:pPr>
        <w:rPr>
          <w:rFonts w:ascii="Calibri" w:eastAsia="Calibri" w:hAnsi="Calibri" w:cs="Calibri"/>
          <w:b/>
          <w:color w:val="00AAB1"/>
          <w:sz w:val="28"/>
          <w:szCs w:val="28"/>
        </w:rPr>
      </w:pPr>
    </w:p>
    <w:p w14:paraId="7DDDC8E5" w14:textId="77777777" w:rsidR="00FE191E" w:rsidRDefault="00FE191E" w:rsidP="00FE191E">
      <w:pPr>
        <w:rPr>
          <w:rFonts w:ascii="Calibri" w:eastAsia="Calibri" w:hAnsi="Calibri" w:cs="Calibri"/>
          <w:b/>
          <w:color w:val="00AAB1"/>
          <w:sz w:val="28"/>
          <w:szCs w:val="28"/>
        </w:rPr>
      </w:pPr>
    </w:p>
    <w:p w14:paraId="28936769" w14:textId="7A2CA125" w:rsidR="00041FC8" w:rsidRDefault="00041FC8" w:rsidP="00041FC8">
      <w:pPr>
        <w:pStyle w:val="Tourquize14"/>
      </w:pPr>
      <w:r w:rsidRPr="00041FC8">
        <w:rPr>
          <w:noProof/>
          <w:lang w:bidi="he-IL"/>
        </w:rPr>
        <w:lastRenderedPageBreak/>
        <w:drawing>
          <wp:anchor distT="0" distB="0" distL="114300" distR="114300" simplePos="0" relativeHeight="251977728" behindDoc="1" locked="0" layoutInCell="1" allowOverlap="1" wp14:anchorId="390A9DD4" wp14:editId="29547617">
            <wp:simplePos x="0" y="0"/>
            <wp:positionH relativeFrom="column">
              <wp:posOffset>-282575</wp:posOffset>
            </wp:positionH>
            <wp:positionV relativeFrom="paragraph">
              <wp:posOffset>-89535</wp:posOffset>
            </wp:positionV>
            <wp:extent cx="6565656" cy="885600"/>
            <wp:effectExtent l="0" t="0" r="0" b="0"/>
            <wp:wrapNone/>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p>
    <w:p w14:paraId="513F831F" w14:textId="2F586425" w:rsidR="00041FC8" w:rsidRDefault="002F6DD3" w:rsidP="00041FC8">
      <w:pPr>
        <w:pStyle w:val="Tourquize14"/>
      </w:pPr>
      <w:r>
        <w:rPr>
          <w:noProof/>
          <w:lang w:bidi="he-IL"/>
        </w:rPr>
        <w:drawing>
          <wp:anchor distT="0" distB="0" distL="114300" distR="114300" simplePos="0" relativeHeight="251682816" behindDoc="0" locked="0" layoutInCell="1" hidden="0" allowOverlap="1" wp14:anchorId="4490E6F6" wp14:editId="16D49C0C">
            <wp:simplePos x="0" y="0"/>
            <wp:positionH relativeFrom="page">
              <wp:align>right</wp:align>
            </wp:positionH>
            <wp:positionV relativeFrom="page">
              <wp:align>top</wp:align>
            </wp:positionV>
            <wp:extent cx="913130" cy="904240"/>
            <wp:effectExtent l="0" t="0" r="1270" b="0"/>
            <wp:wrapSquare wrapText="bothSides" distT="0" distB="0" distL="114300" distR="114300"/>
            <wp:docPr id="13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sidR="00041FC8">
        <w:t xml:space="preserve">                  Your Organization as a Stakeholder </w:t>
      </w:r>
    </w:p>
    <w:p w14:paraId="0C96302E" w14:textId="6D06B0A9" w:rsidR="00041FC8" w:rsidRDefault="00041FC8" w:rsidP="00041FC8">
      <w:pPr>
        <w:pStyle w:val="Tourquize14"/>
      </w:pPr>
      <w:r>
        <w:t xml:space="preserve">                  – Mapping Capacity</w:t>
      </w:r>
      <w:r w:rsidRPr="00041FC8">
        <w:t xml:space="preserve"> Worksh</w:t>
      </w:r>
      <w:r>
        <w:t>eet</w:t>
      </w:r>
    </w:p>
    <w:p w14:paraId="000000B6" w14:textId="77777777" w:rsidR="00A653C7" w:rsidRDefault="00A653C7"/>
    <w:p w14:paraId="70B546F2" w14:textId="5C46E9DB" w:rsidR="00041FC8" w:rsidRDefault="002F6DD3" w:rsidP="005336F6">
      <w:pPr>
        <w:pStyle w:val="regulartext"/>
      </w:pPr>
      <w:r>
        <w:br/>
      </w:r>
      <w:r w:rsidR="005336F6" w:rsidRPr="004C51F9">
        <w:t xml:space="preserve">While assessing your stakeholders, it is important to acknowledge that your organization itself is a stakeholder. </w:t>
      </w:r>
      <w:r w:rsidR="00041FC8" w:rsidRPr="004C51F9">
        <w:t xml:space="preserve">This worksheet will help you assess your organization’s capacity to implement your big picture strategy and long-term goals. We have </w:t>
      </w:r>
      <w:r w:rsidR="00D713F9" w:rsidRPr="004C51F9">
        <w:t xml:space="preserve">suggested </w:t>
      </w:r>
      <w:r w:rsidR="00041FC8" w:rsidRPr="004C51F9">
        <w:t>guiding questions to help you think about your organization’s structure, ecosystem</w:t>
      </w:r>
      <w:r w:rsidR="00041FC8">
        <w:t xml:space="preserve">, experience, and engagement with your community. </w:t>
      </w:r>
    </w:p>
    <w:p w14:paraId="756FB58F" w14:textId="2A59F0DB" w:rsidR="00041FC8" w:rsidRDefault="00041FC8" w:rsidP="00041FC8"/>
    <w:p w14:paraId="599534B2" w14:textId="0852A077" w:rsidR="00041FC8" w:rsidRDefault="00041FC8" w:rsidP="00041FC8">
      <w:pPr>
        <w:rPr>
          <w:rStyle w:val="boldrunning0"/>
          <w:sz w:val="23"/>
          <w:szCs w:val="23"/>
        </w:rPr>
      </w:pPr>
      <w:r>
        <w:rPr>
          <w:rStyle w:val="boldrunning0"/>
          <w:sz w:val="23"/>
          <w:szCs w:val="23"/>
        </w:rPr>
        <w:t>Organizational Structure and Capacity</w:t>
      </w:r>
    </w:p>
    <w:p w14:paraId="34B43FB4" w14:textId="361DC86E" w:rsidR="00041FC8" w:rsidRDefault="00041FC8" w:rsidP="00041FC8">
      <w:pPr>
        <w:rPr>
          <w:rStyle w:val="boldrunning0"/>
          <w:sz w:val="23"/>
          <w:szCs w:val="23"/>
        </w:rPr>
      </w:pPr>
    </w:p>
    <w:p w14:paraId="4C137358" w14:textId="6D65845C"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bCs/>
          <w:color w:val="000000"/>
          <w:sz w:val="22"/>
          <w:szCs w:val="22"/>
        </w:rPr>
        <w:t>Does your organization have a leadership team? Who is on it?</w:t>
      </w:r>
    </w:p>
    <w:p w14:paraId="586334F0" w14:textId="09A4C86A"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6D84A1AB" w14:textId="53111EB3" w:rsidR="00041FC8" w:rsidRDefault="00041FC8" w:rsidP="00041FC8">
      <w:pPr>
        <w:pStyle w:val="ListParagraph"/>
        <w:spacing w:line="254" w:lineRule="auto"/>
        <w:rPr>
          <w:rFonts w:ascii="Calibri" w:hAnsi="Calibri" w:cs="Calibri"/>
          <w:color w:val="000000"/>
          <w:sz w:val="22"/>
          <w:szCs w:val="22"/>
        </w:rPr>
      </w:pPr>
    </w:p>
    <w:p w14:paraId="559F0C35" w14:textId="7D37EECE"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bCs/>
          <w:color w:val="000000"/>
          <w:sz w:val="22"/>
          <w:szCs w:val="22"/>
        </w:rPr>
        <w:t>Who is involved in setting the ‘big picture’ and vision of your organization?</w:t>
      </w:r>
      <w:r w:rsidRPr="00041FC8">
        <w:rPr>
          <w:rFonts w:ascii="Calibri" w:hAnsi="Calibri" w:cs="Calibri"/>
          <w:color w:val="000000"/>
          <w:sz w:val="22"/>
          <w:szCs w:val="22"/>
        </w:rPr>
        <w:t xml:space="preserve"> </w:t>
      </w:r>
    </w:p>
    <w:p w14:paraId="51A4425E" w14:textId="24D8EBD7"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213CD947" w14:textId="7266D104" w:rsidR="00041FC8" w:rsidRPr="00041FC8" w:rsidRDefault="00041FC8" w:rsidP="00041FC8">
      <w:pPr>
        <w:spacing w:line="254" w:lineRule="auto"/>
        <w:ind w:left="360"/>
        <w:rPr>
          <w:rFonts w:ascii="Calibri" w:eastAsia="Calibri" w:hAnsi="Calibri" w:cs="Calibri"/>
          <w:bCs/>
          <w:color w:val="000000"/>
          <w:sz w:val="22"/>
          <w:szCs w:val="22"/>
        </w:rPr>
      </w:pPr>
    </w:p>
    <w:p w14:paraId="0F9A86EC" w14:textId="753971A8"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bCs/>
          <w:color w:val="000000"/>
          <w:sz w:val="22"/>
          <w:szCs w:val="22"/>
        </w:rPr>
        <w:t>How does your overall strategy get translated into workplans and programs?</w:t>
      </w:r>
      <w:r w:rsidRPr="00041FC8">
        <w:rPr>
          <w:rFonts w:ascii="Calibri" w:hAnsi="Calibri" w:cs="Calibri"/>
          <w:color w:val="000000"/>
          <w:sz w:val="22"/>
          <w:szCs w:val="22"/>
        </w:rPr>
        <w:t xml:space="preserve"> </w:t>
      </w:r>
    </w:p>
    <w:p w14:paraId="3636C8E0" w14:textId="73007389"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36683842" w14:textId="76B73335" w:rsidR="00041FC8" w:rsidRPr="00041FC8" w:rsidRDefault="00041FC8" w:rsidP="00041FC8">
      <w:pPr>
        <w:spacing w:line="254" w:lineRule="auto"/>
        <w:ind w:left="360"/>
        <w:rPr>
          <w:rFonts w:ascii="Calibri" w:eastAsia="Calibri" w:hAnsi="Calibri" w:cs="Calibri"/>
          <w:bCs/>
          <w:color w:val="000000"/>
          <w:sz w:val="22"/>
          <w:szCs w:val="22"/>
        </w:rPr>
      </w:pPr>
    </w:p>
    <w:p w14:paraId="1AC0E82C" w14:textId="2EAEE7C1"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bCs/>
          <w:color w:val="000000"/>
          <w:sz w:val="22"/>
          <w:szCs w:val="22"/>
        </w:rPr>
        <w:t>Is it clear who reports to whom? Who is accountable for program success and who is responsible for implementation? Who makes decisions?</w:t>
      </w:r>
      <w:r w:rsidRPr="00041FC8">
        <w:rPr>
          <w:rFonts w:ascii="Calibri" w:hAnsi="Calibri" w:cs="Calibri"/>
          <w:color w:val="000000"/>
          <w:sz w:val="22"/>
          <w:szCs w:val="22"/>
        </w:rPr>
        <w:t xml:space="preserve"> </w:t>
      </w:r>
    </w:p>
    <w:p w14:paraId="759791F5" w14:textId="570801BF"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5743100C" w14:textId="68C22C26" w:rsidR="00041FC8" w:rsidRPr="00041FC8" w:rsidRDefault="00041FC8" w:rsidP="00041FC8">
      <w:pPr>
        <w:spacing w:line="254" w:lineRule="auto"/>
        <w:ind w:left="360"/>
        <w:rPr>
          <w:bCs/>
          <w:color w:val="000000"/>
          <w:sz w:val="22"/>
          <w:szCs w:val="22"/>
        </w:rPr>
      </w:pPr>
    </w:p>
    <w:p w14:paraId="473F2CDC" w14:textId="5791D459"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bCs/>
          <w:color w:val="000000"/>
          <w:sz w:val="22"/>
          <w:szCs w:val="22"/>
        </w:rPr>
        <w:t>What kind of reporting and communication structure is in place to ensure that your team stays informed of progress and relevant issues?</w:t>
      </w:r>
      <w:r w:rsidRPr="00041FC8">
        <w:rPr>
          <w:rFonts w:ascii="Calibri" w:hAnsi="Calibri" w:cs="Calibri"/>
          <w:color w:val="000000"/>
          <w:sz w:val="22"/>
          <w:szCs w:val="22"/>
        </w:rPr>
        <w:t xml:space="preserve"> </w:t>
      </w:r>
    </w:p>
    <w:p w14:paraId="5DA8C897" w14:textId="569894B5"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42CB6E8E" w14:textId="01496493" w:rsidR="00041FC8" w:rsidRPr="00041FC8" w:rsidRDefault="00041FC8" w:rsidP="00041FC8">
      <w:pPr>
        <w:spacing w:line="254" w:lineRule="auto"/>
        <w:ind w:left="360"/>
        <w:rPr>
          <w:bCs/>
          <w:color w:val="000000"/>
          <w:sz w:val="22"/>
          <w:szCs w:val="22"/>
        </w:rPr>
      </w:pPr>
    </w:p>
    <w:p w14:paraId="712CC86D" w14:textId="35B6BB89"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bCs/>
          <w:color w:val="000000"/>
          <w:sz w:val="22"/>
          <w:szCs w:val="22"/>
        </w:rPr>
        <w:t>Are there clear job descriptions? Do staff understand their roles and responsibilities?</w:t>
      </w:r>
      <w:r w:rsidRPr="00041FC8">
        <w:rPr>
          <w:rFonts w:ascii="Calibri" w:hAnsi="Calibri" w:cs="Calibri"/>
          <w:color w:val="000000"/>
          <w:sz w:val="22"/>
          <w:szCs w:val="22"/>
        </w:rPr>
        <w:t xml:space="preserve"> </w:t>
      </w:r>
    </w:p>
    <w:p w14:paraId="5E11F2DC" w14:textId="09F89C4A" w:rsidR="00041FC8" w:rsidRDefault="005336F6" w:rsidP="00041FC8">
      <w:pPr>
        <w:pStyle w:val="ListParagraph"/>
        <w:spacing w:line="254" w:lineRule="auto"/>
        <w:rPr>
          <w:color w:val="000000"/>
        </w:rPr>
      </w:pPr>
      <w:r w:rsidRPr="00041FC8">
        <w:rPr>
          <w:noProof/>
          <w:lang w:bidi="he-IL"/>
        </w:rPr>
        <w:drawing>
          <wp:anchor distT="0" distB="0" distL="114300" distR="114300" simplePos="0" relativeHeight="252089344" behindDoc="1" locked="0" layoutInCell="1" allowOverlap="1" wp14:anchorId="598A2B48" wp14:editId="5E4B67D9">
            <wp:simplePos x="0" y="0"/>
            <wp:positionH relativeFrom="margin">
              <wp:posOffset>-4237817</wp:posOffset>
            </wp:positionH>
            <wp:positionV relativeFrom="paragraph">
              <wp:posOffset>1024544</wp:posOffset>
            </wp:positionV>
            <wp:extent cx="3286874" cy="443346"/>
            <wp:effectExtent l="0" t="0" r="2540" b="1270"/>
            <wp:wrapNone/>
            <wp:docPr id="1351"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flipH="1" flipV="1">
                      <a:off x="0" y="0"/>
                      <a:ext cx="3286874" cy="443346"/>
                    </a:xfrm>
                    <a:prstGeom prst="rect">
                      <a:avLst/>
                    </a:prstGeom>
                  </pic:spPr>
                </pic:pic>
              </a:graphicData>
            </a:graphic>
            <wp14:sizeRelH relativeFrom="page">
              <wp14:pctWidth>0</wp14:pctWidth>
            </wp14:sizeRelH>
            <wp14:sizeRelV relativeFrom="page">
              <wp14:pctHeight>0</wp14:pctHeight>
            </wp14:sizeRelV>
          </wp:anchor>
        </w:drawing>
      </w:r>
      <w:r w:rsidRPr="00041FC8">
        <w:rPr>
          <w:rFonts w:asciiTheme="minorHAnsi" w:hAnsiTheme="minorHAnsi" w:hint="cs"/>
          <w:noProof/>
          <w:sz w:val="22"/>
          <w:szCs w:val="22"/>
          <w:lang w:bidi="he-IL"/>
        </w:rPr>
        <w:drawing>
          <wp:anchor distT="0" distB="0" distL="114300" distR="114300" simplePos="0" relativeHeight="251659776" behindDoc="1" locked="0" layoutInCell="1" allowOverlap="1" wp14:anchorId="17F77676" wp14:editId="559DBE4A">
            <wp:simplePos x="0" y="0"/>
            <wp:positionH relativeFrom="column">
              <wp:posOffset>-368993</wp:posOffset>
            </wp:positionH>
            <wp:positionV relativeFrom="paragraph">
              <wp:posOffset>190038</wp:posOffset>
            </wp:positionV>
            <wp:extent cx="6570000" cy="542477"/>
            <wp:effectExtent l="0" t="0" r="2540" b="0"/>
            <wp:wrapNone/>
            <wp:docPr id="33"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00041FC8">
        <w:rPr>
          <w:color w:val="000000"/>
        </w:rPr>
        <w:t>________________________________________________________________________________________________________________________________________________________________________________________________________________________</w:t>
      </w:r>
    </w:p>
    <w:p w14:paraId="181F6DEB" w14:textId="0247724D" w:rsidR="00041FC8" w:rsidRDefault="00041FC8" w:rsidP="00041FC8">
      <w:pPr>
        <w:rPr>
          <w:rFonts w:ascii="Calibri" w:eastAsia="Calibri" w:hAnsi="Calibri" w:cs="Calibri"/>
          <w:b/>
          <w:color w:val="000000"/>
          <w:sz w:val="23"/>
          <w:szCs w:val="23"/>
        </w:rPr>
      </w:pPr>
      <w:r>
        <w:rPr>
          <w:noProof/>
          <w:lang w:bidi="he-IL"/>
        </w:rPr>
        <w:lastRenderedPageBreak/>
        <w:drawing>
          <wp:anchor distT="0" distB="0" distL="114300" distR="114300" simplePos="0" relativeHeight="251981824" behindDoc="0" locked="0" layoutInCell="1" hidden="0" allowOverlap="1" wp14:anchorId="47272F74" wp14:editId="307018BD">
            <wp:simplePos x="0" y="0"/>
            <wp:positionH relativeFrom="page">
              <wp:posOffset>6848475</wp:posOffset>
            </wp:positionH>
            <wp:positionV relativeFrom="page">
              <wp:posOffset>7620</wp:posOffset>
            </wp:positionV>
            <wp:extent cx="913130" cy="904240"/>
            <wp:effectExtent l="0" t="0" r="1270" b="0"/>
            <wp:wrapSquare wrapText="bothSides" distT="0" distB="0" distL="114300" distR="114300"/>
            <wp:docPr id="10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Pr>
          <w:rFonts w:ascii="Calibri" w:eastAsia="Calibri" w:hAnsi="Calibri" w:cs="Calibri"/>
          <w:b/>
          <w:color w:val="000000"/>
          <w:sz w:val="23"/>
          <w:szCs w:val="23"/>
        </w:rPr>
        <w:t>Ecosystem</w:t>
      </w:r>
      <w:r>
        <w:rPr>
          <w:rFonts w:ascii="Calibri" w:eastAsia="Calibri" w:hAnsi="Calibri" w:cs="Calibri"/>
          <w:b/>
          <w:color w:val="000000"/>
          <w:sz w:val="23"/>
          <w:szCs w:val="23"/>
        </w:rPr>
        <w:br/>
      </w:r>
    </w:p>
    <w:p w14:paraId="138704E5" w14:textId="2BE25CD3"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bCs/>
          <w:color w:val="000000"/>
          <w:sz w:val="22"/>
          <w:szCs w:val="22"/>
        </w:rPr>
        <w:t xml:space="preserve">How does your organization interact with other institutions, </w:t>
      </w:r>
      <w:proofErr w:type="gramStart"/>
      <w:r>
        <w:rPr>
          <w:rFonts w:ascii="Calibri" w:eastAsia="Calibri" w:hAnsi="Calibri" w:cs="Calibri"/>
          <w:bCs/>
          <w:color w:val="000000"/>
          <w:sz w:val="22"/>
          <w:szCs w:val="22"/>
        </w:rPr>
        <w:t>leaders</w:t>
      </w:r>
      <w:proofErr w:type="gramEnd"/>
      <w:r>
        <w:rPr>
          <w:rFonts w:ascii="Calibri" w:eastAsia="Calibri" w:hAnsi="Calibri" w:cs="Calibri"/>
          <w:bCs/>
          <w:color w:val="000000"/>
          <w:sz w:val="22"/>
          <w:szCs w:val="22"/>
        </w:rPr>
        <w:t xml:space="preserve"> and stakeholders?</w:t>
      </w:r>
      <w:r w:rsidRPr="00041FC8">
        <w:rPr>
          <w:noProof/>
        </w:rPr>
        <w:t xml:space="preserve"> </w:t>
      </w:r>
      <w:r w:rsidRPr="00041FC8">
        <w:rPr>
          <w:rFonts w:ascii="Calibri" w:hAnsi="Calibri" w:cs="Calibri"/>
          <w:color w:val="000000"/>
          <w:sz w:val="22"/>
          <w:szCs w:val="22"/>
        </w:rPr>
        <w:t xml:space="preserve"> </w:t>
      </w:r>
    </w:p>
    <w:p w14:paraId="3DD37A77" w14:textId="0A9014CA"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08C883B3" w14:textId="77777777" w:rsidR="00041FC8" w:rsidRPr="00041FC8" w:rsidRDefault="00041FC8" w:rsidP="00041FC8">
      <w:pPr>
        <w:spacing w:line="254" w:lineRule="auto"/>
        <w:ind w:left="360"/>
        <w:rPr>
          <w:rFonts w:ascii="Calibri" w:eastAsia="Calibri" w:hAnsi="Calibri" w:cs="Calibri"/>
          <w:bCs/>
          <w:color w:val="000000"/>
          <w:sz w:val="22"/>
          <w:szCs w:val="22"/>
        </w:rPr>
      </w:pPr>
    </w:p>
    <w:p w14:paraId="36237783" w14:textId="417DB008"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sz w:val="22"/>
          <w:szCs w:val="22"/>
          <w:lang w:bidi="he-IL"/>
        </w:rPr>
        <w:t>What existing networks and coalitions help magnify the impact of your work?</w:t>
      </w:r>
      <w:r w:rsidRPr="00041FC8">
        <w:rPr>
          <w:rFonts w:ascii="Calibri" w:hAnsi="Calibri" w:cs="Calibri"/>
          <w:color w:val="000000"/>
          <w:sz w:val="22"/>
          <w:szCs w:val="22"/>
        </w:rPr>
        <w:t xml:space="preserve"> </w:t>
      </w:r>
    </w:p>
    <w:p w14:paraId="09ACB3E3" w14:textId="77777777"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0F712DC4" w14:textId="77777777" w:rsidR="00041FC8" w:rsidRPr="00041FC8" w:rsidRDefault="00041FC8" w:rsidP="00041FC8">
      <w:pPr>
        <w:spacing w:line="254" w:lineRule="auto"/>
        <w:ind w:left="360"/>
        <w:rPr>
          <w:rFonts w:ascii="Calibri" w:eastAsia="Calibri" w:hAnsi="Calibri" w:cs="Calibri"/>
          <w:bCs/>
          <w:color w:val="000000"/>
          <w:sz w:val="22"/>
          <w:szCs w:val="22"/>
        </w:rPr>
      </w:pPr>
    </w:p>
    <w:p w14:paraId="0DD6EEF6" w14:textId="771EE5F4"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bCs/>
          <w:color w:val="000000"/>
          <w:sz w:val="22"/>
          <w:szCs w:val="22"/>
        </w:rPr>
        <w:t>Have you explored partnerships with other organizations that could advance your goals?</w:t>
      </w:r>
      <w:r w:rsidRPr="00041FC8">
        <w:rPr>
          <w:rFonts w:ascii="Calibri" w:hAnsi="Calibri" w:cs="Calibri"/>
          <w:color w:val="000000"/>
          <w:sz w:val="22"/>
          <w:szCs w:val="22"/>
        </w:rPr>
        <w:t xml:space="preserve"> </w:t>
      </w:r>
    </w:p>
    <w:p w14:paraId="099A14DC" w14:textId="77777777"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03F5737A" w14:textId="77777777" w:rsidR="00041FC8" w:rsidRPr="00041FC8" w:rsidRDefault="00041FC8" w:rsidP="00041FC8">
      <w:pPr>
        <w:spacing w:line="254" w:lineRule="auto"/>
        <w:ind w:left="360"/>
        <w:rPr>
          <w:rFonts w:ascii="Calibri" w:eastAsia="Calibri" w:hAnsi="Calibri" w:cs="Calibri"/>
          <w:bCs/>
          <w:color w:val="000000"/>
          <w:sz w:val="22"/>
          <w:szCs w:val="22"/>
        </w:rPr>
      </w:pPr>
    </w:p>
    <w:p w14:paraId="7768BE05" w14:textId="4E521F1E" w:rsidR="00041FC8" w:rsidRDefault="00041FC8" w:rsidP="00041FC8">
      <w:pPr>
        <w:pStyle w:val="ListParagraph"/>
        <w:numPr>
          <w:ilvl w:val="0"/>
          <w:numId w:val="32"/>
        </w:numPr>
        <w:spacing w:line="254" w:lineRule="auto"/>
        <w:rPr>
          <w:rFonts w:ascii="Calibri" w:hAnsi="Calibri" w:cs="Calibri"/>
          <w:color w:val="000000"/>
          <w:sz w:val="22"/>
          <w:szCs w:val="22"/>
        </w:rPr>
      </w:pPr>
      <w:r>
        <w:rPr>
          <w:rFonts w:ascii="Calibri" w:eastAsia="Calibri" w:hAnsi="Calibri" w:cs="Calibri"/>
          <w:sz w:val="22"/>
          <w:szCs w:val="22"/>
          <w:lang w:bidi="he-IL"/>
        </w:rPr>
        <w:t>How do you ensure that you stay open to innovative ideas and new potential partners?</w:t>
      </w:r>
      <w:r w:rsidRPr="00041FC8">
        <w:rPr>
          <w:rFonts w:ascii="Calibri" w:hAnsi="Calibri" w:cs="Calibri"/>
          <w:color w:val="000000"/>
          <w:sz w:val="22"/>
          <w:szCs w:val="22"/>
        </w:rPr>
        <w:t xml:space="preserve"> </w:t>
      </w:r>
    </w:p>
    <w:p w14:paraId="7A5BB66E" w14:textId="1725E5BC" w:rsidR="00041FC8" w:rsidRP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r w:rsidRPr="00041FC8">
        <w:rPr>
          <w:rFonts w:ascii="Calibri" w:hAnsi="Calibri" w:cs="Calibri"/>
          <w:color w:val="000000"/>
          <w:sz w:val="22"/>
          <w:szCs w:val="22"/>
        </w:rPr>
        <w:t xml:space="preserve"> </w:t>
      </w:r>
    </w:p>
    <w:p w14:paraId="2B72931F" w14:textId="77777777" w:rsidR="00041FC8" w:rsidRDefault="00041FC8" w:rsidP="00041FC8">
      <w:pPr>
        <w:pStyle w:val="boldrunning"/>
        <w:rPr>
          <w:rFonts w:asciiTheme="majorHAnsi" w:hAnsiTheme="majorHAnsi"/>
          <w:sz w:val="23"/>
          <w:szCs w:val="23"/>
        </w:rPr>
      </w:pPr>
    </w:p>
    <w:p w14:paraId="6582DB29" w14:textId="23EB2BD3" w:rsidR="00041FC8" w:rsidRDefault="00041FC8" w:rsidP="00041FC8">
      <w:pPr>
        <w:rPr>
          <w:rFonts w:ascii="Calibri" w:eastAsia="Calibri" w:hAnsi="Calibri" w:cs="Calibri"/>
          <w:b/>
          <w:color w:val="000000"/>
          <w:sz w:val="23"/>
          <w:szCs w:val="23"/>
        </w:rPr>
      </w:pPr>
      <w:r>
        <w:rPr>
          <w:rFonts w:ascii="Calibri" w:eastAsia="Calibri" w:hAnsi="Calibri" w:cs="Calibri"/>
          <w:b/>
          <w:color w:val="000000"/>
          <w:sz w:val="23"/>
          <w:szCs w:val="23"/>
        </w:rPr>
        <w:t>Knowledge and Experience:</w:t>
      </w:r>
      <w:r>
        <w:rPr>
          <w:rFonts w:ascii="Calibri" w:eastAsia="Calibri" w:hAnsi="Calibri" w:cs="Calibri"/>
          <w:b/>
          <w:color w:val="000000"/>
          <w:sz w:val="23"/>
          <w:szCs w:val="23"/>
        </w:rPr>
        <w:br/>
      </w:r>
    </w:p>
    <w:p w14:paraId="0FFCFEEB" w14:textId="70AE58AA" w:rsidR="00041FC8" w:rsidRPr="00D713F9" w:rsidRDefault="00041FC8" w:rsidP="00041FC8">
      <w:pPr>
        <w:pStyle w:val="ListParagraph"/>
        <w:numPr>
          <w:ilvl w:val="0"/>
          <w:numId w:val="32"/>
        </w:numPr>
        <w:spacing w:line="254" w:lineRule="auto"/>
        <w:rPr>
          <w:rFonts w:ascii="Calibri" w:eastAsia="Calibri" w:hAnsi="Calibri" w:cs="Calibri"/>
          <w:sz w:val="22"/>
          <w:szCs w:val="22"/>
          <w:lang w:bidi="he-IL"/>
        </w:rPr>
      </w:pPr>
      <w:r w:rsidRPr="00D713F9">
        <w:rPr>
          <w:rFonts w:ascii="Calibri" w:eastAsia="Calibri" w:hAnsi="Calibri" w:cs="Calibri"/>
          <w:sz w:val="22"/>
          <w:szCs w:val="22"/>
          <w:lang w:bidi="he-IL"/>
        </w:rPr>
        <w:t xml:space="preserve">What unique knowledge, expertise and experience does your organization have for addressing work in your particular focus area? </w:t>
      </w:r>
    </w:p>
    <w:p w14:paraId="77CC38DC" w14:textId="4457CA3A"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681E97FF" w14:textId="490E7590" w:rsidR="00041FC8" w:rsidRDefault="00041FC8" w:rsidP="00041FC8">
      <w:pPr>
        <w:pStyle w:val="regulartext"/>
        <w:ind w:left="360"/>
        <w:rPr>
          <w:rFonts w:ascii="Calibri" w:hAnsi="Calibri" w:cs="Calibri"/>
          <w:bCs/>
          <w:color w:val="000000"/>
          <w:lang w:bidi="ar-SA"/>
        </w:rPr>
      </w:pPr>
    </w:p>
    <w:p w14:paraId="5438FB26" w14:textId="771E1483" w:rsidR="00AE602A" w:rsidRDefault="00AE602A" w:rsidP="00041FC8">
      <w:pPr>
        <w:pStyle w:val="regulartext"/>
        <w:ind w:left="360"/>
        <w:rPr>
          <w:rFonts w:ascii="Calibri" w:hAnsi="Calibri" w:cs="Calibri"/>
          <w:bCs/>
          <w:color w:val="000000"/>
          <w:lang w:bidi="ar-SA"/>
        </w:rPr>
      </w:pPr>
    </w:p>
    <w:p w14:paraId="2C50326C" w14:textId="5C1BD7BF" w:rsidR="00AE602A" w:rsidRDefault="00AE602A" w:rsidP="00041FC8">
      <w:pPr>
        <w:pStyle w:val="regulartext"/>
        <w:ind w:left="360"/>
        <w:rPr>
          <w:rFonts w:ascii="Calibri" w:hAnsi="Calibri" w:cs="Calibri"/>
          <w:bCs/>
          <w:color w:val="000000"/>
          <w:lang w:bidi="ar-SA"/>
        </w:rPr>
      </w:pPr>
    </w:p>
    <w:p w14:paraId="0CB46C8D" w14:textId="0DBD785B" w:rsidR="00AE602A" w:rsidRDefault="00AE602A" w:rsidP="00041FC8">
      <w:pPr>
        <w:pStyle w:val="regulartext"/>
        <w:ind w:left="360"/>
        <w:rPr>
          <w:rFonts w:ascii="Calibri" w:hAnsi="Calibri" w:cs="Calibri"/>
          <w:bCs/>
          <w:color w:val="000000"/>
          <w:lang w:bidi="ar-SA"/>
        </w:rPr>
      </w:pPr>
    </w:p>
    <w:p w14:paraId="3D263683" w14:textId="0BE48EDB" w:rsidR="00AE602A" w:rsidRDefault="00AE602A" w:rsidP="00041FC8">
      <w:pPr>
        <w:pStyle w:val="regulartext"/>
        <w:ind w:left="360"/>
        <w:rPr>
          <w:rFonts w:ascii="Calibri" w:hAnsi="Calibri" w:cs="Calibri"/>
          <w:bCs/>
          <w:color w:val="000000"/>
          <w:lang w:bidi="ar-SA"/>
        </w:rPr>
      </w:pPr>
    </w:p>
    <w:p w14:paraId="6B8C5EA0" w14:textId="5BA1FB2C" w:rsidR="00041FC8" w:rsidRDefault="00041FC8" w:rsidP="00041FC8">
      <w:pPr>
        <w:pStyle w:val="ListParagraph"/>
        <w:numPr>
          <w:ilvl w:val="0"/>
          <w:numId w:val="32"/>
        </w:numPr>
        <w:spacing w:line="254" w:lineRule="auto"/>
        <w:rPr>
          <w:rFonts w:ascii="Calibri" w:hAnsi="Calibri" w:cs="Calibri"/>
          <w:color w:val="000000"/>
          <w:sz w:val="22"/>
          <w:szCs w:val="22"/>
        </w:rPr>
      </w:pPr>
      <w:r w:rsidRPr="00D713F9">
        <w:rPr>
          <w:rFonts w:ascii="Calibri" w:eastAsia="Calibri" w:hAnsi="Calibri" w:cs="Calibri"/>
          <w:sz w:val="22"/>
          <w:szCs w:val="22"/>
          <w:lang w:bidi="he-IL"/>
        </w:rPr>
        <w:t xml:space="preserve">What gaps in expertise can you identify that would help you address this issue better? </w:t>
      </w:r>
    </w:p>
    <w:p w14:paraId="03171D7C" w14:textId="61E76337"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78BA053F" w14:textId="0C4226D5" w:rsidR="00041FC8" w:rsidRDefault="00041FC8" w:rsidP="00041FC8">
      <w:pPr>
        <w:pStyle w:val="regulartext"/>
        <w:ind w:left="360"/>
        <w:rPr>
          <w:rFonts w:ascii="Calibri" w:hAnsi="Calibri" w:cs="Calibri"/>
          <w:bCs/>
          <w:color w:val="000000"/>
          <w:lang w:bidi="ar-SA"/>
        </w:rPr>
      </w:pPr>
    </w:p>
    <w:p w14:paraId="3A161ADB" w14:textId="0D0A4828" w:rsidR="00041FC8" w:rsidRPr="00D713F9" w:rsidRDefault="00041FC8" w:rsidP="00041FC8">
      <w:pPr>
        <w:pStyle w:val="ListParagraph"/>
        <w:numPr>
          <w:ilvl w:val="0"/>
          <w:numId w:val="32"/>
        </w:numPr>
        <w:spacing w:line="254" w:lineRule="auto"/>
        <w:rPr>
          <w:rFonts w:ascii="Calibri" w:eastAsia="Calibri" w:hAnsi="Calibri" w:cs="Calibri"/>
          <w:sz w:val="22"/>
          <w:szCs w:val="22"/>
          <w:lang w:bidi="he-IL"/>
        </w:rPr>
      </w:pPr>
      <w:r w:rsidRPr="00D713F9">
        <w:rPr>
          <w:rFonts w:ascii="Calibri" w:eastAsia="Calibri" w:hAnsi="Calibri" w:cs="Calibri"/>
          <w:sz w:val="22"/>
          <w:szCs w:val="22"/>
          <w:lang w:bidi="he-IL"/>
        </w:rPr>
        <w:t xml:space="preserve">How have you created opportunities to learn from previous experiences both in your organization and from the broader field? </w:t>
      </w:r>
    </w:p>
    <w:p w14:paraId="7D11166D" w14:textId="316D1A64" w:rsidR="00041FC8" w:rsidRDefault="00CE2883" w:rsidP="00041FC8">
      <w:pPr>
        <w:pStyle w:val="ListParagraph"/>
        <w:spacing w:line="254" w:lineRule="auto"/>
        <w:rPr>
          <w:color w:val="000000"/>
        </w:rPr>
      </w:pPr>
      <w:r w:rsidRPr="00041FC8">
        <w:rPr>
          <w:rFonts w:asciiTheme="minorHAnsi" w:hAnsiTheme="minorHAnsi" w:hint="cs"/>
          <w:noProof/>
          <w:sz w:val="22"/>
          <w:szCs w:val="22"/>
          <w:lang w:bidi="he-IL"/>
        </w:rPr>
        <w:drawing>
          <wp:anchor distT="0" distB="0" distL="114300" distR="114300" simplePos="0" relativeHeight="251664896" behindDoc="1" locked="0" layoutInCell="1" allowOverlap="1" wp14:anchorId="481F0FB9" wp14:editId="216E93C6">
            <wp:simplePos x="0" y="0"/>
            <wp:positionH relativeFrom="margin">
              <wp:posOffset>-309245</wp:posOffset>
            </wp:positionH>
            <wp:positionV relativeFrom="paragraph">
              <wp:posOffset>441209</wp:posOffset>
            </wp:positionV>
            <wp:extent cx="6570000" cy="542477"/>
            <wp:effectExtent l="0" t="0" r="2540" b="0"/>
            <wp:wrapNone/>
            <wp:docPr id="34"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00041FC8">
        <w:rPr>
          <w:color w:val="000000"/>
        </w:rPr>
        <w:t>________________________________________________________________________________________________________________________________________________________________________________________________________________________</w:t>
      </w:r>
      <w:r w:rsidR="006830BA">
        <w:rPr>
          <w:color w:val="000000"/>
        </w:rPr>
        <w:br/>
      </w:r>
      <w:r w:rsidR="006830BA">
        <w:rPr>
          <w:color w:val="000000"/>
        </w:rPr>
        <w:lastRenderedPageBreak/>
        <w:br/>
      </w:r>
    </w:p>
    <w:p w14:paraId="13684C82" w14:textId="77777777" w:rsidR="00041FC8" w:rsidRDefault="00041FC8" w:rsidP="00041FC8">
      <w:pPr>
        <w:pStyle w:val="regulartext"/>
        <w:ind w:left="360"/>
        <w:rPr>
          <w:rFonts w:ascii="Calibri" w:hAnsi="Calibri" w:cs="Calibri"/>
          <w:bCs/>
          <w:color w:val="000000"/>
          <w:lang w:bidi="ar-SA"/>
        </w:rPr>
      </w:pPr>
    </w:p>
    <w:p w14:paraId="087E7835" w14:textId="13B9858C" w:rsidR="00041FC8" w:rsidRDefault="00041FC8" w:rsidP="00041FC8">
      <w:pPr>
        <w:pStyle w:val="ListParagraph"/>
        <w:numPr>
          <w:ilvl w:val="0"/>
          <w:numId w:val="32"/>
        </w:numPr>
        <w:spacing w:line="254" w:lineRule="auto"/>
        <w:rPr>
          <w:rFonts w:ascii="Calibri" w:hAnsi="Calibri" w:cs="Calibri"/>
          <w:color w:val="000000"/>
          <w:sz w:val="22"/>
          <w:szCs w:val="22"/>
        </w:rPr>
      </w:pPr>
      <w:r w:rsidRPr="00D713F9">
        <w:rPr>
          <w:rFonts w:ascii="Calibri" w:eastAsia="Calibri" w:hAnsi="Calibri" w:cs="Calibri"/>
          <w:sz w:val="22"/>
          <w:szCs w:val="22"/>
          <w:lang w:bidi="he-IL"/>
        </w:rPr>
        <w:t xml:space="preserve">What resources may your organization need to be more effective? </w:t>
      </w:r>
    </w:p>
    <w:p w14:paraId="76D63B9A" w14:textId="77777777"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234BCC34" w14:textId="2879B015" w:rsidR="00041FC8" w:rsidRDefault="00041FC8" w:rsidP="00041FC8">
      <w:pPr>
        <w:pStyle w:val="regulartext"/>
        <w:ind w:left="360"/>
        <w:rPr>
          <w:rFonts w:ascii="Calibri" w:hAnsi="Calibri" w:cs="Calibri"/>
          <w:bCs/>
          <w:color w:val="000000"/>
          <w:sz w:val="23"/>
          <w:szCs w:val="23"/>
          <w:lang w:bidi="ar-SA"/>
        </w:rPr>
      </w:pPr>
    </w:p>
    <w:p w14:paraId="2DE5AA7A" w14:textId="4F45166A" w:rsidR="00041FC8" w:rsidRDefault="00041FC8" w:rsidP="00041FC8">
      <w:pPr>
        <w:pStyle w:val="boldrunning"/>
        <w:rPr>
          <w:rFonts w:asciiTheme="majorHAnsi" w:hAnsiTheme="majorHAnsi"/>
          <w:sz w:val="23"/>
          <w:szCs w:val="23"/>
        </w:rPr>
      </w:pPr>
      <w:r>
        <w:rPr>
          <w:sz w:val="23"/>
          <w:szCs w:val="23"/>
        </w:rPr>
        <w:t>Engagement with your target community</w:t>
      </w:r>
      <w:r>
        <w:rPr>
          <w:rFonts w:asciiTheme="majorHAnsi" w:hAnsiTheme="majorHAnsi"/>
          <w:sz w:val="23"/>
          <w:szCs w:val="23"/>
        </w:rPr>
        <w:br/>
      </w:r>
    </w:p>
    <w:p w14:paraId="5D41B95E" w14:textId="04E6FE66" w:rsidR="00041FC8" w:rsidRPr="00041FC8" w:rsidRDefault="00E329BC" w:rsidP="00041FC8">
      <w:pPr>
        <w:pStyle w:val="ListParagraph"/>
        <w:numPr>
          <w:ilvl w:val="0"/>
          <w:numId w:val="32"/>
        </w:numPr>
        <w:spacing w:line="254" w:lineRule="auto"/>
        <w:rPr>
          <w:rFonts w:ascii="Calibri" w:hAnsi="Calibri" w:cs="Calibri"/>
          <w:color w:val="000000"/>
          <w:sz w:val="22"/>
          <w:szCs w:val="22"/>
        </w:rPr>
      </w:pPr>
      <w:r>
        <w:rPr>
          <w:rFonts w:asciiTheme="minorHAnsi" w:hAnsiTheme="minorHAnsi"/>
          <w:sz w:val="22"/>
          <w:szCs w:val="22"/>
        </w:rPr>
        <w:t>How d</w:t>
      </w:r>
      <w:r w:rsidR="00041FC8" w:rsidRPr="00041FC8">
        <w:rPr>
          <w:rFonts w:asciiTheme="minorHAnsi" w:hAnsiTheme="minorHAnsi"/>
          <w:sz w:val="22"/>
          <w:szCs w:val="22"/>
        </w:rPr>
        <w:t>oes your organization engage with its target population in all aspects of your work?</w:t>
      </w:r>
      <w:r w:rsidR="00041FC8" w:rsidRPr="00041FC8">
        <w:rPr>
          <w:rFonts w:ascii="Calibri" w:hAnsi="Calibri" w:cs="Calibri"/>
          <w:color w:val="000000"/>
          <w:sz w:val="22"/>
          <w:szCs w:val="22"/>
        </w:rPr>
        <w:t xml:space="preserve"> </w:t>
      </w:r>
    </w:p>
    <w:p w14:paraId="3D713A91" w14:textId="77777777"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5EC9DE03" w14:textId="77777777" w:rsidR="00041FC8" w:rsidRDefault="00041FC8" w:rsidP="00041FC8">
      <w:pPr>
        <w:pStyle w:val="boldrunning"/>
        <w:ind w:left="720"/>
      </w:pPr>
    </w:p>
    <w:p w14:paraId="38069CBE" w14:textId="77777777" w:rsidR="00041FC8" w:rsidRPr="00041FC8" w:rsidRDefault="00041FC8" w:rsidP="00041FC8">
      <w:pPr>
        <w:pStyle w:val="ListParagraph"/>
        <w:numPr>
          <w:ilvl w:val="0"/>
          <w:numId w:val="32"/>
        </w:numPr>
        <w:spacing w:line="254" w:lineRule="auto"/>
        <w:rPr>
          <w:rFonts w:asciiTheme="minorHAnsi" w:hAnsiTheme="minorHAnsi"/>
          <w:sz w:val="22"/>
          <w:szCs w:val="22"/>
        </w:rPr>
      </w:pPr>
      <w:r w:rsidRPr="00041FC8">
        <w:rPr>
          <w:rFonts w:asciiTheme="minorHAnsi" w:hAnsiTheme="minorHAnsi"/>
          <w:sz w:val="22"/>
          <w:szCs w:val="22"/>
        </w:rPr>
        <w:t xml:space="preserve">In what ways does your organization create opportunities for ongoing engagement and participation with various external partners? </w:t>
      </w:r>
    </w:p>
    <w:p w14:paraId="70B7F485" w14:textId="77777777"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0157152D" w14:textId="77777777" w:rsidR="00041FC8" w:rsidRDefault="00041FC8" w:rsidP="00041FC8">
      <w:pPr>
        <w:pStyle w:val="boldrunning"/>
        <w:ind w:left="360"/>
      </w:pPr>
    </w:p>
    <w:p w14:paraId="5C2C87CD" w14:textId="77777777" w:rsidR="00041FC8" w:rsidRPr="00041FC8" w:rsidRDefault="00041FC8" w:rsidP="00041FC8">
      <w:pPr>
        <w:pStyle w:val="ListParagraph"/>
        <w:numPr>
          <w:ilvl w:val="0"/>
          <w:numId w:val="32"/>
        </w:numPr>
        <w:spacing w:line="254" w:lineRule="auto"/>
        <w:rPr>
          <w:rFonts w:ascii="Calibri" w:hAnsi="Calibri" w:cs="Calibri"/>
          <w:color w:val="000000"/>
          <w:sz w:val="22"/>
          <w:szCs w:val="22"/>
        </w:rPr>
      </w:pPr>
      <w:r w:rsidRPr="00041FC8">
        <w:rPr>
          <w:rFonts w:asciiTheme="minorHAnsi" w:hAnsiTheme="minorHAnsi"/>
          <w:sz w:val="22"/>
          <w:szCs w:val="22"/>
        </w:rPr>
        <w:t>What types of efforts are made to ensure diverse participation in programs?</w:t>
      </w:r>
      <w:r w:rsidRPr="00041FC8">
        <w:rPr>
          <w:rFonts w:ascii="Calibri" w:hAnsi="Calibri" w:cs="Calibri"/>
          <w:color w:val="000000"/>
          <w:sz w:val="22"/>
          <w:szCs w:val="22"/>
        </w:rPr>
        <w:t xml:space="preserve"> </w:t>
      </w:r>
    </w:p>
    <w:p w14:paraId="3362BC7C" w14:textId="77777777" w:rsidR="00041FC8" w:rsidRDefault="00041FC8" w:rsidP="00041FC8">
      <w:pPr>
        <w:pStyle w:val="ListParagraph"/>
        <w:spacing w:line="254" w:lineRule="auto"/>
        <w:rPr>
          <w:color w:val="000000"/>
        </w:rPr>
      </w:pPr>
      <w:r>
        <w:rPr>
          <w:color w:val="000000"/>
        </w:rPr>
        <w:t>________________________________________________________________________________________________________________________________________________________________________________________________________________________</w:t>
      </w:r>
    </w:p>
    <w:p w14:paraId="04D40B09" w14:textId="77777777" w:rsidR="00041FC8" w:rsidRDefault="00041FC8" w:rsidP="00041FC8">
      <w:pPr>
        <w:pStyle w:val="boldrunning"/>
        <w:ind w:left="360"/>
      </w:pPr>
    </w:p>
    <w:p w14:paraId="6DE5A1EF" w14:textId="2BB79610" w:rsidR="00041FC8" w:rsidRPr="00041FC8" w:rsidRDefault="00041FC8" w:rsidP="00041FC8">
      <w:pPr>
        <w:pStyle w:val="ListParagraph"/>
        <w:numPr>
          <w:ilvl w:val="0"/>
          <w:numId w:val="32"/>
        </w:numPr>
        <w:spacing w:line="254" w:lineRule="auto"/>
        <w:rPr>
          <w:rFonts w:asciiTheme="minorHAnsi" w:hAnsiTheme="minorHAnsi"/>
          <w:sz w:val="22"/>
          <w:szCs w:val="22"/>
        </w:rPr>
      </w:pPr>
      <w:r w:rsidRPr="00041FC8">
        <w:rPr>
          <w:rFonts w:asciiTheme="minorHAnsi" w:hAnsiTheme="minorHAnsi"/>
          <w:sz w:val="22"/>
          <w:szCs w:val="22"/>
        </w:rPr>
        <w:t xml:space="preserve">How does the organization build its outreach with a broad range of community members </w:t>
      </w:r>
      <w:proofErr w:type="gramStart"/>
      <w:r w:rsidRPr="00041FC8">
        <w:rPr>
          <w:rFonts w:asciiTheme="minorHAnsi" w:hAnsiTheme="minorHAnsi"/>
          <w:sz w:val="22"/>
          <w:szCs w:val="22"/>
        </w:rPr>
        <w:t>in an effort to</w:t>
      </w:r>
      <w:proofErr w:type="gramEnd"/>
      <w:r w:rsidRPr="00041FC8">
        <w:rPr>
          <w:rFonts w:asciiTheme="minorHAnsi" w:hAnsiTheme="minorHAnsi"/>
          <w:sz w:val="22"/>
          <w:szCs w:val="22"/>
        </w:rPr>
        <w:t xml:space="preserve"> solicit multiple perspectives? </w:t>
      </w:r>
    </w:p>
    <w:p w14:paraId="1D823334" w14:textId="3C91DECA" w:rsidR="00041FC8" w:rsidRDefault="00E61545" w:rsidP="00041FC8">
      <w:pPr>
        <w:pStyle w:val="ListParagraph"/>
        <w:spacing w:line="254" w:lineRule="auto"/>
        <w:rPr>
          <w:color w:val="000000"/>
        </w:rPr>
      </w:pPr>
      <w:r w:rsidRPr="00041FC8">
        <w:rPr>
          <w:rFonts w:asciiTheme="minorHAnsi" w:hAnsiTheme="minorHAnsi" w:hint="cs"/>
          <w:noProof/>
          <w:sz w:val="22"/>
          <w:szCs w:val="22"/>
          <w:lang w:bidi="he-IL"/>
        </w:rPr>
        <w:drawing>
          <wp:anchor distT="0" distB="0" distL="114300" distR="114300" simplePos="0" relativeHeight="251656704" behindDoc="1" locked="0" layoutInCell="1" allowOverlap="1" wp14:anchorId="75B3B1F7" wp14:editId="692FB536">
            <wp:simplePos x="0" y="0"/>
            <wp:positionH relativeFrom="column">
              <wp:posOffset>-320675</wp:posOffset>
            </wp:positionH>
            <wp:positionV relativeFrom="paragraph">
              <wp:posOffset>436245</wp:posOffset>
            </wp:positionV>
            <wp:extent cx="6570000" cy="542477"/>
            <wp:effectExtent l="0" t="0" r="2540" b="0"/>
            <wp:wrapNone/>
            <wp:docPr id="48"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00041FC8">
        <w:rPr>
          <w:color w:val="000000"/>
        </w:rPr>
        <w:t>________________________________________________________________________________________________________________________________________________________________________________________________________________________</w:t>
      </w:r>
    </w:p>
    <w:p w14:paraId="000000D0" w14:textId="320673B6" w:rsidR="00041FC8" w:rsidRDefault="00621ADA" w:rsidP="00041FC8">
      <w:pPr>
        <w:rPr>
          <w:color w:val="000000"/>
        </w:rPr>
      </w:pPr>
      <w:r>
        <w:rPr>
          <w:noProof/>
          <w:lang w:bidi="he-IL"/>
        </w:rPr>
        <w:drawing>
          <wp:anchor distT="0" distB="0" distL="114300" distR="114300" simplePos="0" relativeHeight="251906048" behindDoc="0" locked="0" layoutInCell="1" hidden="0" allowOverlap="1" wp14:anchorId="5DC0728F" wp14:editId="61C9BDFF">
            <wp:simplePos x="0" y="0"/>
            <wp:positionH relativeFrom="page">
              <wp:posOffset>6870065</wp:posOffset>
            </wp:positionH>
            <wp:positionV relativeFrom="page">
              <wp:posOffset>-24765</wp:posOffset>
            </wp:positionV>
            <wp:extent cx="913130" cy="904240"/>
            <wp:effectExtent l="0" t="0" r="1270" b="0"/>
            <wp:wrapSquare wrapText="bothSides" distT="0" distB="0" distL="114300" distR="114300"/>
            <wp:docPr id="4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p>
    <w:p w14:paraId="000000EC" w14:textId="760EB15F" w:rsidR="00A653C7" w:rsidRDefault="00A653C7" w:rsidP="00041FC8">
      <w:pPr>
        <w:pStyle w:val="regulartext"/>
        <w:ind w:left="227"/>
        <w:rPr>
          <w:color w:val="000000"/>
        </w:rPr>
      </w:pPr>
    </w:p>
    <w:p w14:paraId="000000ED" w14:textId="1B514D98" w:rsidR="00A653C7" w:rsidRDefault="00A653C7">
      <w:pPr>
        <w:rPr>
          <w:color w:val="000000"/>
        </w:rPr>
      </w:pPr>
    </w:p>
    <w:p w14:paraId="44D14B7A" w14:textId="77777777" w:rsidR="004C51F9" w:rsidRDefault="004C51F9" w:rsidP="00F27FA3">
      <w:pPr>
        <w:rPr>
          <w:rFonts w:ascii="Calibri" w:eastAsia="Calibri" w:hAnsi="Calibri" w:cs="Calibri"/>
          <w:b/>
          <w:color w:val="00AAB1"/>
          <w:sz w:val="28"/>
          <w:szCs w:val="28"/>
        </w:rPr>
      </w:pPr>
    </w:p>
    <w:p w14:paraId="1740A6A3" w14:textId="77777777" w:rsidR="004C51F9" w:rsidRDefault="004C51F9" w:rsidP="00F27FA3">
      <w:pPr>
        <w:rPr>
          <w:rFonts w:ascii="Calibri" w:eastAsia="Calibri" w:hAnsi="Calibri" w:cs="Calibri"/>
          <w:b/>
          <w:color w:val="00AAB1"/>
          <w:sz w:val="28"/>
          <w:szCs w:val="28"/>
        </w:rPr>
      </w:pPr>
    </w:p>
    <w:p w14:paraId="521E7DAD" w14:textId="77777777" w:rsidR="004C51F9" w:rsidRDefault="004C51F9" w:rsidP="00F27FA3">
      <w:pPr>
        <w:rPr>
          <w:rFonts w:ascii="Calibri" w:eastAsia="Calibri" w:hAnsi="Calibri" w:cs="Calibri"/>
          <w:b/>
          <w:color w:val="00AAB1"/>
          <w:sz w:val="28"/>
          <w:szCs w:val="28"/>
        </w:rPr>
      </w:pPr>
    </w:p>
    <w:p w14:paraId="7B75269A" w14:textId="77777777" w:rsidR="004C51F9" w:rsidRDefault="004C51F9" w:rsidP="00F27FA3">
      <w:pPr>
        <w:rPr>
          <w:rFonts w:ascii="Calibri" w:eastAsia="Calibri" w:hAnsi="Calibri" w:cs="Calibri"/>
          <w:b/>
          <w:color w:val="00AAB1"/>
          <w:sz w:val="28"/>
          <w:szCs w:val="28"/>
        </w:rPr>
      </w:pPr>
    </w:p>
    <w:p w14:paraId="189618E6" w14:textId="77777777" w:rsidR="004C51F9" w:rsidRDefault="004C51F9" w:rsidP="00F27FA3">
      <w:pPr>
        <w:rPr>
          <w:rFonts w:ascii="Calibri" w:eastAsia="Calibri" w:hAnsi="Calibri" w:cs="Calibri"/>
          <w:b/>
          <w:color w:val="00AAB1"/>
          <w:sz w:val="28"/>
          <w:szCs w:val="28"/>
        </w:rPr>
      </w:pPr>
    </w:p>
    <w:p w14:paraId="02E10789" w14:textId="77777777" w:rsidR="004C51F9" w:rsidRDefault="004C51F9" w:rsidP="00F27FA3">
      <w:pPr>
        <w:rPr>
          <w:rFonts w:ascii="Calibri" w:eastAsia="Calibri" w:hAnsi="Calibri" w:cs="Calibri"/>
          <w:b/>
          <w:color w:val="00AAB1"/>
          <w:sz w:val="28"/>
          <w:szCs w:val="28"/>
        </w:rPr>
      </w:pPr>
    </w:p>
    <w:p w14:paraId="04B57A31" w14:textId="77777777" w:rsidR="004C51F9" w:rsidRDefault="004C51F9" w:rsidP="00F27FA3">
      <w:pPr>
        <w:rPr>
          <w:rFonts w:ascii="Calibri" w:eastAsia="Calibri" w:hAnsi="Calibri" w:cs="Calibri"/>
          <w:b/>
          <w:color w:val="00AAB1"/>
          <w:sz w:val="28"/>
          <w:szCs w:val="28"/>
        </w:rPr>
      </w:pPr>
    </w:p>
    <w:p w14:paraId="1E95FE35" w14:textId="77777777" w:rsidR="004C51F9" w:rsidRDefault="004C51F9" w:rsidP="00F27FA3">
      <w:pPr>
        <w:rPr>
          <w:rFonts w:ascii="Calibri" w:eastAsia="Calibri" w:hAnsi="Calibri" w:cs="Calibri"/>
          <w:b/>
          <w:color w:val="00AAB1"/>
          <w:sz w:val="28"/>
          <w:szCs w:val="28"/>
        </w:rPr>
      </w:pPr>
    </w:p>
    <w:p w14:paraId="6088C2DE" w14:textId="411D5D6D" w:rsidR="002F6DD3" w:rsidRPr="00F27FA3" w:rsidRDefault="002F6DD3" w:rsidP="00F27FA3">
      <w:pPr>
        <w:rPr>
          <w:rFonts w:ascii="Calibri" w:eastAsia="Calibri" w:hAnsi="Calibri" w:cs="Calibri"/>
          <w:b/>
          <w:color w:val="00AAB1"/>
          <w:sz w:val="28"/>
          <w:szCs w:val="28"/>
        </w:rPr>
      </w:pPr>
      <w:r w:rsidRPr="00F27FA3">
        <w:rPr>
          <w:rFonts w:ascii="Calibri" w:eastAsia="Calibri" w:hAnsi="Calibri" w:cs="Calibri"/>
          <w:b/>
          <w:noProof/>
          <w:color w:val="00AAB1"/>
          <w:sz w:val="28"/>
          <w:szCs w:val="28"/>
        </w:rPr>
        <w:lastRenderedPageBreak/>
        <w:drawing>
          <wp:anchor distT="0" distB="0" distL="114300" distR="114300" simplePos="0" relativeHeight="251651584" behindDoc="0" locked="0" layoutInCell="1" hidden="0" allowOverlap="1" wp14:anchorId="05F946B5" wp14:editId="2B6DCD31">
            <wp:simplePos x="0" y="0"/>
            <wp:positionH relativeFrom="page">
              <wp:posOffset>6849110</wp:posOffset>
            </wp:positionH>
            <wp:positionV relativeFrom="page">
              <wp:posOffset>4445</wp:posOffset>
            </wp:positionV>
            <wp:extent cx="913130" cy="904240"/>
            <wp:effectExtent l="0" t="0" r="1270" b="0"/>
            <wp:wrapSquare wrapText="bothSides" distT="0" distB="0" distL="114300" distR="114300"/>
            <wp:docPr id="13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sidR="00621ADA" w:rsidRPr="00F27FA3">
        <w:rPr>
          <w:rFonts w:ascii="Calibri" w:eastAsia="Calibri" w:hAnsi="Calibri" w:cs="Calibri"/>
          <w:b/>
          <w:noProof/>
          <w:color w:val="00AAB1"/>
          <w:sz w:val="28"/>
          <w:szCs w:val="28"/>
        </w:rPr>
        <w:drawing>
          <wp:anchor distT="0" distB="0" distL="114300" distR="114300" simplePos="0" relativeHeight="251654656" behindDoc="0" locked="0" layoutInCell="1" hidden="0" allowOverlap="1" wp14:anchorId="2CE1E6DC" wp14:editId="589EE1CC">
            <wp:simplePos x="0" y="0"/>
            <wp:positionH relativeFrom="page">
              <wp:posOffset>6854825</wp:posOffset>
            </wp:positionH>
            <wp:positionV relativeFrom="page">
              <wp:posOffset>-4445</wp:posOffset>
            </wp:positionV>
            <wp:extent cx="913130" cy="904240"/>
            <wp:effectExtent l="0" t="0" r="1270" b="0"/>
            <wp:wrapSquare wrapText="bothSides" distT="0" distB="0" distL="114300" distR="114300"/>
            <wp:docPr id="4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sidRPr="00F27FA3">
        <w:rPr>
          <w:rFonts w:ascii="Calibri" w:eastAsia="Calibri" w:hAnsi="Calibri" w:cs="Calibri"/>
          <w:b/>
          <w:color w:val="00AAB1"/>
          <w:sz w:val="28"/>
          <w:szCs w:val="28"/>
        </w:rPr>
        <w:t xml:space="preserve">Developing an Objective Tree </w:t>
      </w:r>
      <w:r w:rsidRPr="00F27FA3">
        <w:rPr>
          <w:rFonts w:ascii="Calibri" w:eastAsia="Calibri" w:hAnsi="Calibri" w:cs="Calibri"/>
          <w:b/>
          <w:noProof/>
          <w:color w:val="00AAB1"/>
          <w:sz w:val="28"/>
          <w:szCs w:val="28"/>
        </w:rPr>
        <w:drawing>
          <wp:anchor distT="0" distB="0" distL="114300" distR="114300" simplePos="0" relativeHeight="251652608" behindDoc="0" locked="0" layoutInCell="1" hidden="0" allowOverlap="1" wp14:anchorId="67C4E84F" wp14:editId="0928971B">
            <wp:simplePos x="0" y="0"/>
            <wp:positionH relativeFrom="page">
              <wp:posOffset>6858000</wp:posOffset>
            </wp:positionH>
            <wp:positionV relativeFrom="page">
              <wp:posOffset>0</wp:posOffset>
            </wp:positionV>
            <wp:extent cx="913130" cy="904240"/>
            <wp:effectExtent l="0" t="0" r="1270" b="0"/>
            <wp:wrapSquare wrapText="bothSides" distT="0" distB="0" distL="114300" distR="114300"/>
            <wp:docPr id="14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p>
    <w:p w14:paraId="27425279" w14:textId="77777777" w:rsidR="002F6DD3" w:rsidRDefault="002F6DD3" w:rsidP="002F6DD3"/>
    <w:p w14:paraId="79A8B9D4" w14:textId="3C4C2D00" w:rsidR="002F6DD3" w:rsidRDefault="002F6DD3" w:rsidP="002F6DD3">
      <w:pPr>
        <w:pStyle w:val="regulartext"/>
      </w:pPr>
      <w:r>
        <w:t xml:space="preserve">Once you have mapped out the core problems that your organization seeks to solve and </w:t>
      </w:r>
      <w:r w:rsidR="00F27FA3">
        <w:t xml:space="preserve">you have </w:t>
      </w:r>
      <w:r>
        <w:t xml:space="preserve">reflected upon your own organizational capacities, you can continue by turning the problem statements around to create your objectives. By transforming each problem statement into an objective, you are beginning to </w:t>
      </w:r>
      <w:proofErr w:type="gramStart"/>
      <w:r>
        <w:t>more specifically articulate your organization’s desired impact</w:t>
      </w:r>
      <w:proofErr w:type="gramEnd"/>
      <w:r>
        <w:t>.</w:t>
      </w:r>
      <w:r w:rsidR="00CB4859">
        <w:rPr>
          <w:rStyle w:val="EndnoteReference"/>
        </w:rPr>
        <w:endnoteReference w:id="9"/>
      </w:r>
      <w:r>
        <w:t xml:space="preserve"> </w:t>
      </w:r>
    </w:p>
    <w:p w14:paraId="58EDEB88" w14:textId="77777777" w:rsidR="002F6DD3" w:rsidRDefault="002F6DD3" w:rsidP="002F6DD3">
      <w:pPr>
        <w:pStyle w:val="regulartext"/>
      </w:pPr>
    </w:p>
    <w:p w14:paraId="3A71A170" w14:textId="77777777" w:rsidR="002F6DD3" w:rsidRDefault="002F6DD3" w:rsidP="002F6DD3">
      <w:pPr>
        <w:pStyle w:val="regulartext"/>
      </w:pPr>
      <w:r>
        <w:t xml:space="preserve">For example: </w:t>
      </w:r>
      <w:r>
        <w:rPr>
          <w:noProof/>
        </w:rPr>
        <mc:AlternateContent>
          <mc:Choice Requires="wps">
            <w:drawing>
              <wp:anchor distT="114300" distB="114300" distL="114300" distR="114300" simplePos="0" relativeHeight="251698176" behindDoc="0" locked="0" layoutInCell="1" hidden="0" allowOverlap="1" wp14:anchorId="13EC94D1" wp14:editId="71AAD3DC">
                <wp:simplePos x="0" y="0"/>
                <wp:positionH relativeFrom="column">
                  <wp:posOffset>12701</wp:posOffset>
                </wp:positionH>
                <wp:positionV relativeFrom="paragraph">
                  <wp:posOffset>368300</wp:posOffset>
                </wp:positionV>
                <wp:extent cx="1638935" cy="918845"/>
                <wp:effectExtent l="0" t="0" r="0" b="0"/>
                <wp:wrapSquare wrapText="bothSides" distT="114300" distB="114300" distL="114300" distR="114300"/>
                <wp:docPr id="1375" name="מלבן 1375"/>
                <wp:cNvGraphicFramePr/>
                <a:graphic xmlns:a="http://schemas.openxmlformats.org/drawingml/2006/main">
                  <a:graphicData uri="http://schemas.microsoft.com/office/word/2010/wordprocessingShape">
                    <wps:wsp>
                      <wps:cNvSpPr/>
                      <wps:spPr>
                        <a:xfrm>
                          <a:off x="4536058" y="3330103"/>
                          <a:ext cx="1619885" cy="899795"/>
                        </a:xfrm>
                        <a:prstGeom prst="rect">
                          <a:avLst/>
                        </a:prstGeom>
                        <a:noFill/>
                        <a:ln w="19050" cap="flat" cmpd="sng">
                          <a:solidFill>
                            <a:srgbClr val="7253A2"/>
                          </a:solidFill>
                          <a:prstDash val="solid"/>
                          <a:round/>
                          <a:headEnd type="none" w="sm" len="sm"/>
                          <a:tailEnd type="none" w="sm" len="sm"/>
                        </a:ln>
                      </wps:spPr>
                      <wps:txbx>
                        <w:txbxContent>
                          <w:p w14:paraId="6616792F" w14:textId="6247321F" w:rsidR="006830BA" w:rsidRPr="002F6DD3" w:rsidRDefault="006830BA" w:rsidP="002F6DD3">
                            <w:pPr>
                              <w:pStyle w:val="regulartext"/>
                              <w:rPr>
                                <w:color w:val="7253A2"/>
                              </w:rPr>
                            </w:pPr>
                            <w:r w:rsidRPr="002F6DD3">
                              <w:rPr>
                                <w:rStyle w:val="boldrunning0"/>
                                <w:color w:val="7253A2"/>
                              </w:rPr>
                              <w:t xml:space="preserve">Core Problem #1: </w:t>
                            </w:r>
                            <w:r w:rsidRPr="002F6DD3">
                              <w:rPr>
                                <w:color w:val="7253A2"/>
                              </w:rPr>
                              <w:br/>
                              <w:t>Members of the conflicting groups do not trust each other</w:t>
                            </w:r>
                            <w:r w:rsidR="00402C36">
                              <w:rPr>
                                <w:color w:val="7253A2"/>
                              </w:rPr>
                              <w:t>.</w:t>
                            </w:r>
                          </w:p>
                          <w:p w14:paraId="0733EB27" w14:textId="77777777" w:rsidR="006830BA" w:rsidRDefault="006830BA" w:rsidP="002F6DD3">
                            <w:pPr>
                              <w:textDirection w:val="btLr"/>
                            </w:pP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13EC94D1" id="מלבן 1375" o:spid="_x0000_s1038" style="position:absolute;margin-left:1pt;margin-top:29pt;width:129.05pt;height:72.35pt;z-index:251698176;visibility:visible;mso-wrap-style:square;mso-width-percent:0;mso-height-percent:0;mso-wrap-distance-left:9pt;mso-wrap-distance-top:9pt;mso-wrap-distance-right:9pt;mso-wrap-distance-bottom:9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" filled="f" strokecolor="#7253a2" strokeweight="1.5pt">
                <v:stroke startarrowwidth="narrow" startarrowlength="short" endarrowwidth="narrow" endarrowlength="short" joinstyle="round"/>
                <v:textbox inset="2.53958mm,2.53958mm,2.53958mm,2.53958mm">
                  <w:txbxContent>
                    <w:p w14:paraId="6616792F" w14:textId="6247321F" w:rsidR="006830BA" w:rsidRPr="002F6DD3" w:rsidRDefault="006830BA" w:rsidP="002F6DD3">
                      <w:pPr>
                        <w:pStyle w:val="regulartext"/>
                        <w:rPr>
                          <w:color w:val="7253A2"/>
                        </w:rPr>
                      </w:pPr>
                      <w:r w:rsidRPr="002F6DD3">
                        <w:rPr>
                          <w:rStyle w:val="boldrunning0"/>
                          <w:color w:val="7253A2"/>
                        </w:rPr>
                        <w:t xml:space="preserve">Core Problem #1: </w:t>
                      </w:r>
                      <w:r w:rsidRPr="002F6DD3">
                        <w:rPr>
                          <w:color w:val="7253A2"/>
                        </w:rPr>
                        <w:br/>
                        <w:t>Members of the conflicting groups do not trust each other</w:t>
                      </w:r>
                      <w:r w:rsidR="00402C36">
                        <w:rPr>
                          <w:color w:val="7253A2"/>
                        </w:rPr>
                        <w:t>.</w:t>
                      </w:r>
                    </w:p>
                    <w:p w14:paraId="0733EB27" w14:textId="77777777" w:rsidR="006830BA" w:rsidRDefault="006830BA" w:rsidP="002F6DD3">
                      <w:pPr>
                        <w:textDirection w:val="btLr"/>
                      </w:pPr>
                    </w:p>
                  </w:txbxContent>
                </v:textbox>
                <w10:wrap type="square"/>
              </v:rect>
            </w:pict>
          </mc:Fallback>
        </mc:AlternateContent>
      </w:r>
    </w:p>
    <w:p w14:paraId="344B2825" w14:textId="77777777" w:rsidR="002F6DD3" w:rsidRDefault="002F6DD3" w:rsidP="002F6DD3"/>
    <w:p w14:paraId="424FE0D8" w14:textId="316DF064" w:rsidR="002F6DD3" w:rsidRDefault="002F6DD3" w:rsidP="002F6DD3">
      <w:pPr>
        <w:pStyle w:val="regulartext"/>
      </w:pPr>
      <w:r>
        <w:t xml:space="preserve">    Will be translated to </w:t>
      </w:r>
      <w:r>
        <w:rPr>
          <w:noProof/>
        </w:rPr>
        <mc:AlternateContent>
          <mc:Choice Requires="wps">
            <w:drawing>
              <wp:anchor distT="114300" distB="114300" distL="114300" distR="114300" simplePos="0" relativeHeight="251699200" behindDoc="0" locked="0" layoutInCell="1" hidden="0" allowOverlap="1" wp14:anchorId="3ED62F54" wp14:editId="418EA664">
                <wp:simplePos x="0" y="0"/>
                <wp:positionH relativeFrom="column">
                  <wp:posOffset>3429000</wp:posOffset>
                </wp:positionH>
                <wp:positionV relativeFrom="paragraph">
                  <wp:posOffset>38101</wp:posOffset>
                </wp:positionV>
                <wp:extent cx="1638935" cy="918845"/>
                <wp:effectExtent l="0" t="0" r="0" b="0"/>
                <wp:wrapSquare wrapText="bothSides" distT="114300" distB="114300" distL="114300" distR="114300"/>
                <wp:docPr id="1380" name="מלבן 1380"/>
                <wp:cNvGraphicFramePr/>
                <a:graphic xmlns:a="http://schemas.openxmlformats.org/drawingml/2006/main">
                  <a:graphicData uri="http://schemas.microsoft.com/office/word/2010/wordprocessingShape">
                    <wps:wsp>
                      <wps:cNvSpPr/>
                      <wps:spPr>
                        <a:xfrm>
                          <a:off x="4536058" y="3330103"/>
                          <a:ext cx="1619885" cy="899795"/>
                        </a:xfrm>
                        <a:prstGeom prst="rect">
                          <a:avLst/>
                        </a:prstGeom>
                        <a:noFill/>
                        <a:ln w="19050" cap="flat" cmpd="sng">
                          <a:solidFill>
                            <a:srgbClr val="7253A2"/>
                          </a:solidFill>
                          <a:prstDash val="solid"/>
                          <a:round/>
                          <a:headEnd type="none" w="sm" len="sm"/>
                          <a:tailEnd type="none" w="sm" len="sm"/>
                        </a:ln>
                      </wps:spPr>
                      <wps:txbx>
                        <w:txbxContent>
                          <w:p w14:paraId="00458A75" w14:textId="605AACC5" w:rsidR="006830BA" w:rsidRPr="002F6DD3" w:rsidRDefault="006830BA" w:rsidP="002F6DD3">
                            <w:pPr>
                              <w:pStyle w:val="regulartext"/>
                              <w:rPr>
                                <w:color w:val="7253A2"/>
                              </w:rPr>
                            </w:pPr>
                            <w:r w:rsidRPr="002F6DD3">
                              <w:rPr>
                                <w:rStyle w:val="boldrunning0"/>
                                <w:color w:val="7253A2"/>
                              </w:rPr>
                              <w:t xml:space="preserve">Objective #1: </w:t>
                            </w:r>
                            <w:r w:rsidRPr="002F6DD3">
                              <w:rPr>
                                <w:color w:val="7253A2"/>
                              </w:rPr>
                              <w:br/>
                              <w:t>Build trust between members of the conflicting groups</w:t>
                            </w:r>
                            <w:r w:rsidR="00402C36">
                              <w:rPr>
                                <w:color w:val="7253A2"/>
                              </w:rPr>
                              <w:t>.</w:t>
                            </w: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3ED62F54" id="מלבן 1380" o:spid="_x0000_s1039" style="position:absolute;margin-left:270pt;margin-top:3pt;width:129.05pt;height:72.35pt;z-index:251699200;visibility:visible;mso-wrap-style:square;mso-width-percent:0;mso-height-percent:0;mso-wrap-distance-left:9pt;mso-wrap-distance-top:9pt;mso-wrap-distance-right:9pt;mso-wrap-distance-bottom:9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" filled="f" strokecolor="#7253a2" strokeweight="1.5pt">
                <v:stroke startarrowwidth="narrow" startarrowlength="short" endarrowwidth="narrow" endarrowlength="short" joinstyle="round"/>
                <v:textbox inset="2.53958mm,2.53958mm,2.53958mm,2.53958mm">
                  <w:txbxContent>
                    <w:p w14:paraId="00458A75" w14:textId="605AACC5" w:rsidR="006830BA" w:rsidRPr="002F6DD3" w:rsidRDefault="006830BA" w:rsidP="002F6DD3">
                      <w:pPr>
                        <w:pStyle w:val="regulartext"/>
                        <w:rPr>
                          <w:color w:val="7253A2"/>
                        </w:rPr>
                      </w:pPr>
                      <w:r w:rsidRPr="002F6DD3">
                        <w:rPr>
                          <w:rStyle w:val="boldrunning0"/>
                          <w:color w:val="7253A2"/>
                        </w:rPr>
                        <w:t xml:space="preserve">Objective #1: </w:t>
                      </w:r>
                      <w:r w:rsidRPr="002F6DD3">
                        <w:rPr>
                          <w:color w:val="7253A2"/>
                        </w:rPr>
                        <w:br/>
                        <w:t>Build trust between members of the conflicting groups</w:t>
                      </w:r>
                      <w:r w:rsidR="00402C36">
                        <w:rPr>
                          <w:color w:val="7253A2"/>
                        </w:rPr>
                        <w:t>.</w:t>
                      </w:r>
                    </w:p>
                  </w:txbxContent>
                </v:textbox>
                <w10:wrap type="square"/>
              </v:rect>
            </w:pict>
          </mc:Fallback>
        </mc:AlternateContent>
      </w:r>
    </w:p>
    <w:p w14:paraId="0D718A4D" w14:textId="77777777" w:rsidR="002F6DD3" w:rsidRDefault="002F6DD3" w:rsidP="002F6DD3"/>
    <w:p w14:paraId="57D3588E" w14:textId="362ABB29" w:rsidR="002F6DD3" w:rsidRDefault="002F6DD3" w:rsidP="002F6DD3">
      <w:pPr>
        <w:tabs>
          <w:tab w:val="center" w:pos="1219"/>
        </w:tabs>
      </w:pPr>
      <w:r>
        <w:rPr>
          <w:noProof/>
          <w:lang w:bidi="he-IL"/>
        </w:rPr>
        <w:drawing>
          <wp:anchor distT="0" distB="0" distL="0" distR="0" simplePos="0" relativeHeight="251700224" behindDoc="1" locked="0" layoutInCell="1" hidden="0" allowOverlap="1" wp14:anchorId="4254860A" wp14:editId="189233C1">
            <wp:simplePos x="0" y="0"/>
            <wp:positionH relativeFrom="column">
              <wp:posOffset>2033270</wp:posOffset>
            </wp:positionH>
            <wp:positionV relativeFrom="paragraph">
              <wp:posOffset>27940</wp:posOffset>
            </wp:positionV>
            <wp:extent cx="978535" cy="177915"/>
            <wp:effectExtent l="0" t="0" r="0" b="0"/>
            <wp:wrapNone/>
            <wp:docPr id="139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978535" cy="177915"/>
                    </a:xfrm>
                    <a:prstGeom prst="rect">
                      <a:avLst/>
                    </a:prstGeom>
                    <a:ln/>
                  </pic:spPr>
                </pic:pic>
              </a:graphicData>
            </a:graphic>
          </wp:anchor>
        </w:drawing>
      </w:r>
      <w:r>
        <w:tab/>
      </w:r>
    </w:p>
    <w:p w14:paraId="61F91C58" w14:textId="77777777" w:rsidR="002F6DD3" w:rsidRDefault="002F6DD3" w:rsidP="002F6DD3"/>
    <w:p w14:paraId="2CC1573A" w14:textId="77777777" w:rsidR="002F6DD3" w:rsidRDefault="002F6DD3" w:rsidP="002F6DD3"/>
    <w:p w14:paraId="103C1E32" w14:textId="77777777" w:rsidR="002F6DD3" w:rsidRDefault="002F6DD3" w:rsidP="002F6DD3"/>
    <w:p w14:paraId="748DBB13" w14:textId="7D6DFF2C" w:rsidR="002F6DD3" w:rsidRDefault="00C35970" w:rsidP="002F6DD3">
      <w:pPr>
        <w:pStyle w:val="regulartext"/>
      </w:pPr>
      <w:r>
        <w:rPr>
          <w:rFonts w:ascii="Times New Roman" w:eastAsia="Times New Roman" w:hAnsi="Times New Roman" w:cs="Times New Roman"/>
          <w:sz w:val="24"/>
          <w:szCs w:val="24"/>
          <w:lang w:bidi="ar-SA"/>
        </w:rPr>
        <w:br/>
      </w:r>
      <w:r>
        <w:rPr>
          <w:rFonts w:ascii="Times New Roman" w:eastAsia="Times New Roman" w:hAnsi="Times New Roman" w:cs="Times New Roman"/>
          <w:sz w:val="24"/>
          <w:szCs w:val="24"/>
          <w:lang w:bidi="ar-SA"/>
        </w:rPr>
        <w:br/>
      </w:r>
      <w:r w:rsidR="002F6DD3">
        <w:t xml:space="preserve">This example continues throughout the tree. </w:t>
      </w:r>
    </w:p>
    <w:p w14:paraId="7C4EBC6A" w14:textId="77777777" w:rsidR="002F6DD3" w:rsidRDefault="002F6DD3" w:rsidP="002F6DD3">
      <w:pPr>
        <w:spacing w:line="200" w:lineRule="auto"/>
      </w:pPr>
    </w:p>
    <w:p w14:paraId="739F19BA" w14:textId="1E759CCE" w:rsidR="002F6DD3" w:rsidRDefault="002F6DD3" w:rsidP="002F6DD3">
      <w:pPr>
        <w:pStyle w:val="regulartext"/>
      </w:pPr>
      <w:r>
        <w:t xml:space="preserve">   Can be translated to</w:t>
      </w:r>
      <w:r>
        <w:rPr>
          <w:noProof/>
        </w:rPr>
        <mc:AlternateContent>
          <mc:Choice Requires="wps">
            <w:drawing>
              <wp:anchor distT="114300" distB="114300" distL="114300" distR="114300" simplePos="0" relativeHeight="251701248" behindDoc="0" locked="0" layoutInCell="1" hidden="0" allowOverlap="1" wp14:anchorId="0757AD4E" wp14:editId="3BD83C65">
                <wp:simplePos x="0" y="0"/>
                <wp:positionH relativeFrom="column">
                  <wp:posOffset>3429000</wp:posOffset>
                </wp:positionH>
                <wp:positionV relativeFrom="paragraph">
                  <wp:posOffset>88901</wp:posOffset>
                </wp:positionV>
                <wp:extent cx="1638935" cy="918845"/>
                <wp:effectExtent l="0" t="0" r="0" b="0"/>
                <wp:wrapSquare wrapText="bothSides" distT="114300" distB="114300" distL="114300" distR="114300"/>
                <wp:docPr id="1385" name="מלבן 1385"/>
                <wp:cNvGraphicFramePr/>
                <a:graphic xmlns:a="http://schemas.openxmlformats.org/drawingml/2006/main">
                  <a:graphicData uri="http://schemas.microsoft.com/office/word/2010/wordprocessingShape">
                    <wps:wsp>
                      <wps:cNvSpPr/>
                      <wps:spPr>
                        <a:xfrm>
                          <a:off x="4536058" y="3330103"/>
                          <a:ext cx="1619885" cy="899795"/>
                        </a:xfrm>
                        <a:prstGeom prst="rect">
                          <a:avLst/>
                        </a:prstGeom>
                        <a:noFill/>
                        <a:ln w="19050" cap="flat" cmpd="sng">
                          <a:solidFill>
                            <a:srgbClr val="475156"/>
                          </a:solidFill>
                          <a:prstDash val="solid"/>
                          <a:round/>
                          <a:headEnd type="none" w="sm" len="sm"/>
                          <a:tailEnd type="none" w="sm" len="sm"/>
                        </a:ln>
                      </wps:spPr>
                      <wps:txbx>
                        <w:txbxContent>
                          <w:p w14:paraId="751ABB7A" w14:textId="11A2F5C9" w:rsidR="006830BA" w:rsidRPr="002F6DD3" w:rsidRDefault="006830BA" w:rsidP="002F6DD3">
                            <w:pPr>
                              <w:pStyle w:val="regulartext"/>
                              <w:rPr>
                                <w:color w:val="475156"/>
                              </w:rPr>
                            </w:pPr>
                            <w:r w:rsidRPr="002F6DD3">
                              <w:rPr>
                                <w:rStyle w:val="boldrunning0"/>
                                <w:color w:val="475156"/>
                              </w:rPr>
                              <w:t xml:space="preserve">Long-term Outcome #1: </w:t>
                            </w:r>
                            <w:r w:rsidRPr="002F6DD3">
                              <w:rPr>
                                <w:color w:val="475156"/>
                              </w:rPr>
                              <w:t>Decrease in prejudice and misperceptions of the other group</w:t>
                            </w:r>
                            <w:r w:rsidR="00402C36">
                              <w:rPr>
                                <w:color w:val="475156"/>
                              </w:rPr>
                              <w:t>.</w:t>
                            </w:r>
                          </w:p>
                        </w:txbxContent>
                      </wps:txbx>
                      <wps:bodyPr spcFirstLastPara="1" wrap="square" lIns="91425" tIns="91425" rIns="91425" bIns="91425" anchor="t" anchorCtr="0">
                        <a:noAutofit/>
                      </wps:bodyPr>
                    </wps:wsp>
                  </a:graphicData>
                </a:graphic>
              </wp:anchor>
            </w:drawing>
          </mc:Choice>
          <mc:Fallback>
            <w:pict>
              <v:rect w14:anchorId="0757AD4E" id="מלבן 1385" o:spid="_x0000_s1040" style="position:absolute;margin-left:270pt;margin-top:7pt;width:129.05pt;height:72.35pt;z-index:251701248;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" filled="f" strokecolor="#475156" strokeweight="1.5pt">
                <v:stroke startarrowwidth="narrow" startarrowlength="short" endarrowwidth="narrow" endarrowlength="short" joinstyle="round"/>
                <v:textbox inset="2.53958mm,2.53958mm,2.53958mm,2.53958mm">
                  <w:txbxContent>
                    <w:p w14:paraId="751ABB7A" w14:textId="11A2F5C9" w:rsidR="006830BA" w:rsidRPr="002F6DD3" w:rsidRDefault="006830BA" w:rsidP="002F6DD3">
                      <w:pPr>
                        <w:pStyle w:val="regulartext"/>
                        <w:rPr>
                          <w:color w:val="475156"/>
                        </w:rPr>
                      </w:pPr>
                      <w:r w:rsidRPr="002F6DD3">
                        <w:rPr>
                          <w:rStyle w:val="boldrunning0"/>
                          <w:color w:val="475156"/>
                        </w:rPr>
                        <w:t xml:space="preserve">Long-term Outcome #1: </w:t>
                      </w:r>
                      <w:r w:rsidRPr="002F6DD3">
                        <w:rPr>
                          <w:color w:val="475156"/>
                        </w:rPr>
                        <w:t>Decrease in prejudice and misperceptions of the other group</w:t>
                      </w:r>
                      <w:r w:rsidR="00402C36">
                        <w:rPr>
                          <w:color w:val="475156"/>
                        </w:rPr>
                        <w:t>.</w:t>
                      </w:r>
                    </w:p>
                  </w:txbxContent>
                </v:textbox>
                <w10:wrap type="square"/>
              </v:rect>
            </w:pict>
          </mc:Fallback>
        </mc:AlternateContent>
      </w:r>
      <w:r>
        <w:rPr>
          <w:noProof/>
        </w:rPr>
        <mc:AlternateContent>
          <mc:Choice Requires="wps">
            <w:drawing>
              <wp:anchor distT="114300" distB="114300" distL="114300" distR="114300" simplePos="0" relativeHeight="251702272" behindDoc="0" locked="0" layoutInCell="1" hidden="0" allowOverlap="1" wp14:anchorId="20F3E423" wp14:editId="7191BAE4">
                <wp:simplePos x="0" y="0"/>
                <wp:positionH relativeFrom="column">
                  <wp:posOffset>1</wp:posOffset>
                </wp:positionH>
                <wp:positionV relativeFrom="paragraph">
                  <wp:posOffset>88901</wp:posOffset>
                </wp:positionV>
                <wp:extent cx="1638935" cy="918845"/>
                <wp:effectExtent l="0" t="0" r="0" b="0"/>
                <wp:wrapSquare wrapText="bothSides" distT="114300" distB="114300" distL="114300" distR="114300"/>
                <wp:docPr id="1386" name="מלבן 1386"/>
                <wp:cNvGraphicFramePr/>
                <a:graphic xmlns:a="http://schemas.openxmlformats.org/drawingml/2006/main">
                  <a:graphicData uri="http://schemas.microsoft.com/office/word/2010/wordprocessingShape">
                    <wps:wsp>
                      <wps:cNvSpPr/>
                      <wps:spPr>
                        <a:xfrm>
                          <a:off x="4536058" y="3330103"/>
                          <a:ext cx="1619885" cy="899795"/>
                        </a:xfrm>
                        <a:prstGeom prst="rect">
                          <a:avLst/>
                        </a:prstGeom>
                        <a:noFill/>
                        <a:ln w="19050" cap="flat" cmpd="sng">
                          <a:solidFill>
                            <a:srgbClr val="475156"/>
                          </a:solidFill>
                          <a:prstDash val="solid"/>
                          <a:round/>
                          <a:headEnd type="none" w="sm" len="sm"/>
                          <a:tailEnd type="none" w="sm" len="sm"/>
                        </a:ln>
                      </wps:spPr>
                      <wps:txbx>
                        <w:txbxContent>
                          <w:p w14:paraId="499BEF0F" w14:textId="33BBC8EE" w:rsidR="006830BA" w:rsidRPr="002F6DD3" w:rsidRDefault="006830BA" w:rsidP="002F6DD3">
                            <w:pPr>
                              <w:pStyle w:val="regulartext"/>
                              <w:rPr>
                                <w:color w:val="475156"/>
                              </w:rPr>
                            </w:pPr>
                            <w:r w:rsidRPr="002F6DD3">
                              <w:rPr>
                                <w:rStyle w:val="boldrunning0"/>
                                <w:color w:val="475156"/>
                              </w:rPr>
                              <w:t xml:space="preserve">Root of Problem #1: </w:t>
                            </w:r>
                            <w:r w:rsidRPr="002F6DD3">
                              <w:rPr>
                                <w:rStyle w:val="regulartext0"/>
                                <w:color w:val="475156"/>
                              </w:rPr>
                              <w:br/>
                              <w:t>Existing prejudices and misperceptions of the other side of the</w:t>
                            </w:r>
                            <w:r w:rsidRPr="002F6DD3">
                              <w:rPr>
                                <w:color w:val="475156"/>
                              </w:rPr>
                              <w:t xml:space="preserve"> conflict</w:t>
                            </w:r>
                            <w:r w:rsidR="00402C36">
                              <w:rPr>
                                <w:color w:val="475156"/>
                              </w:rPr>
                              <w:t>.</w:t>
                            </w:r>
                          </w:p>
                        </w:txbxContent>
                      </wps:txbx>
                      <wps:bodyPr spcFirstLastPara="1" wrap="square" lIns="91425" tIns="91425" rIns="91425" bIns="91425" anchor="t" anchorCtr="0">
                        <a:noAutofit/>
                      </wps:bodyPr>
                    </wps:wsp>
                  </a:graphicData>
                </a:graphic>
              </wp:anchor>
            </w:drawing>
          </mc:Choice>
          <mc:Fallback>
            <w:pict>
              <v:rect w14:anchorId="20F3E423" id="מלבן 1386" o:spid="_x0000_s1041" style="position:absolute;margin-left:0;margin-top:7pt;width:129.05pt;height:72.35pt;z-index:251702272;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" filled="f" strokecolor="#475156" strokeweight="1.5pt">
                <v:stroke startarrowwidth="narrow" startarrowlength="short" endarrowwidth="narrow" endarrowlength="short" joinstyle="round"/>
                <v:textbox inset="2.53958mm,2.53958mm,2.53958mm,2.53958mm">
                  <w:txbxContent>
                    <w:p w14:paraId="499BEF0F" w14:textId="33BBC8EE" w:rsidR="006830BA" w:rsidRPr="002F6DD3" w:rsidRDefault="006830BA" w:rsidP="002F6DD3">
                      <w:pPr>
                        <w:pStyle w:val="regulartext"/>
                        <w:rPr>
                          <w:color w:val="475156"/>
                        </w:rPr>
                      </w:pPr>
                      <w:r w:rsidRPr="002F6DD3">
                        <w:rPr>
                          <w:rStyle w:val="boldrunning0"/>
                          <w:color w:val="475156"/>
                        </w:rPr>
                        <w:t xml:space="preserve">Root of Problem #1: </w:t>
                      </w:r>
                      <w:r w:rsidRPr="002F6DD3">
                        <w:rPr>
                          <w:rStyle w:val="regulartext0"/>
                          <w:color w:val="475156"/>
                        </w:rPr>
                        <w:br/>
                        <w:t>Existing prejudices and misperceptions of the other side of the</w:t>
                      </w:r>
                      <w:r w:rsidRPr="002F6DD3">
                        <w:rPr>
                          <w:color w:val="475156"/>
                        </w:rPr>
                        <w:t xml:space="preserve"> conflict</w:t>
                      </w:r>
                      <w:r w:rsidR="00402C36">
                        <w:rPr>
                          <w:color w:val="475156"/>
                        </w:rPr>
                        <w:t>.</w:t>
                      </w:r>
                    </w:p>
                  </w:txbxContent>
                </v:textbox>
                <w10:wrap type="square"/>
              </v:rect>
            </w:pict>
          </mc:Fallback>
        </mc:AlternateContent>
      </w:r>
    </w:p>
    <w:p w14:paraId="39AAF213" w14:textId="77777777" w:rsidR="002F6DD3" w:rsidRDefault="002F6DD3" w:rsidP="002F6DD3"/>
    <w:p w14:paraId="6E15A654" w14:textId="77777777" w:rsidR="002F6DD3" w:rsidRDefault="002F6DD3" w:rsidP="002F6DD3">
      <w:r>
        <w:rPr>
          <w:noProof/>
          <w:lang w:bidi="he-IL"/>
        </w:rPr>
        <w:drawing>
          <wp:anchor distT="0" distB="0" distL="0" distR="0" simplePos="0" relativeHeight="251703296" behindDoc="1" locked="0" layoutInCell="1" hidden="0" allowOverlap="1" wp14:anchorId="273FC17D" wp14:editId="7EBBB29D">
            <wp:simplePos x="0" y="0"/>
            <wp:positionH relativeFrom="column">
              <wp:posOffset>2031365</wp:posOffset>
            </wp:positionH>
            <wp:positionV relativeFrom="paragraph">
              <wp:posOffset>121920</wp:posOffset>
            </wp:positionV>
            <wp:extent cx="978535" cy="191135"/>
            <wp:effectExtent l="0" t="0" r="0" b="0"/>
            <wp:wrapNone/>
            <wp:docPr id="14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978535" cy="191135"/>
                    </a:xfrm>
                    <a:prstGeom prst="rect">
                      <a:avLst/>
                    </a:prstGeom>
                    <a:ln/>
                  </pic:spPr>
                </pic:pic>
              </a:graphicData>
            </a:graphic>
          </wp:anchor>
        </w:drawing>
      </w:r>
    </w:p>
    <w:p w14:paraId="4F9AE624" w14:textId="77777777" w:rsidR="002F6DD3" w:rsidRDefault="002F6DD3" w:rsidP="002F6DD3"/>
    <w:p w14:paraId="047BD636" w14:textId="77777777" w:rsidR="002F6DD3" w:rsidRDefault="002F6DD3" w:rsidP="002F6DD3"/>
    <w:p w14:paraId="565FA875" w14:textId="77777777" w:rsidR="002F6DD3" w:rsidRDefault="002F6DD3" w:rsidP="002F6DD3"/>
    <w:p w14:paraId="25C23AD4" w14:textId="61CB8264" w:rsidR="002F6DD3" w:rsidRDefault="002F6DD3" w:rsidP="002F6DD3"/>
    <w:p w14:paraId="2757AD56" w14:textId="02CAC378" w:rsidR="002F6DD3" w:rsidRDefault="00C35970" w:rsidP="002F6DD3">
      <w:r w:rsidRPr="00C35970">
        <w:rPr>
          <w:noProof/>
          <w:lang w:bidi="he-IL"/>
        </w:rPr>
        <w:drawing>
          <wp:anchor distT="0" distB="0" distL="114300" distR="114300" simplePos="0" relativeHeight="251983872" behindDoc="1" locked="0" layoutInCell="1" allowOverlap="1" wp14:anchorId="3A13AD60" wp14:editId="0BF8F4C2">
            <wp:simplePos x="0" y="0"/>
            <wp:positionH relativeFrom="column">
              <wp:posOffset>-295275</wp:posOffset>
            </wp:positionH>
            <wp:positionV relativeFrom="paragraph">
              <wp:posOffset>0</wp:posOffset>
            </wp:positionV>
            <wp:extent cx="6565656" cy="885600"/>
            <wp:effectExtent l="0" t="0" r="0" b="0"/>
            <wp:wrapNone/>
            <wp:docPr id="1036" name="תמונה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00621ADA">
        <w:rPr>
          <w:noProof/>
          <w:lang w:bidi="he-IL"/>
        </w:rPr>
        <w:drawing>
          <wp:anchor distT="0" distB="0" distL="114300" distR="114300" simplePos="0" relativeHeight="251910144" behindDoc="0" locked="0" layoutInCell="1" hidden="0" allowOverlap="1" wp14:anchorId="2B0582D8" wp14:editId="641A449E">
            <wp:simplePos x="0" y="0"/>
            <wp:positionH relativeFrom="page">
              <wp:posOffset>6846570</wp:posOffset>
            </wp:positionH>
            <wp:positionV relativeFrom="page">
              <wp:posOffset>-25400</wp:posOffset>
            </wp:positionV>
            <wp:extent cx="913130" cy="904240"/>
            <wp:effectExtent l="0" t="0" r="1270" b="0"/>
            <wp:wrapSquare wrapText="bothSides" distT="0" distB="0" distL="114300" distR="114300"/>
            <wp:docPr id="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p>
    <w:p w14:paraId="69A1794E" w14:textId="6C8F1D6A" w:rsidR="002F6DD3" w:rsidRDefault="002F6DD3" w:rsidP="002F6DD3"/>
    <w:p w14:paraId="72B7A6F6" w14:textId="775D9DEC" w:rsidR="002F6DD3" w:rsidRDefault="00C35970" w:rsidP="002F6DD3">
      <w:pPr>
        <w:pBdr>
          <w:top w:val="nil"/>
          <w:left w:val="nil"/>
          <w:bottom w:val="nil"/>
          <w:right w:val="nil"/>
          <w:between w:val="nil"/>
        </w:pBdr>
        <w:spacing w:after="200"/>
        <w:rPr>
          <w:rFonts w:ascii="Calibri" w:eastAsia="Calibri" w:hAnsi="Calibri" w:cs="Calibri"/>
          <w:b/>
          <w:color w:val="00AAB1"/>
          <w:sz w:val="28"/>
          <w:szCs w:val="28"/>
        </w:rPr>
      </w:pPr>
      <w:r>
        <w:rPr>
          <w:rFonts w:ascii="Calibri" w:eastAsia="Calibri" w:hAnsi="Calibri" w:cs="Calibri"/>
          <w:b/>
          <w:color w:val="00AAB1"/>
          <w:sz w:val="28"/>
          <w:szCs w:val="28"/>
        </w:rPr>
        <w:t xml:space="preserve">                 </w:t>
      </w:r>
      <w:r w:rsidR="002F6DD3">
        <w:rPr>
          <w:rFonts w:ascii="Calibri" w:eastAsia="Calibri" w:hAnsi="Calibri" w:cs="Calibri"/>
          <w:b/>
          <w:color w:val="00AAB1"/>
          <w:sz w:val="28"/>
          <w:szCs w:val="28"/>
        </w:rPr>
        <w:t xml:space="preserve">Now you try! - Worksheet </w:t>
      </w:r>
    </w:p>
    <w:p w14:paraId="0A8D0E5A" w14:textId="77777777" w:rsidR="002F6DD3" w:rsidRDefault="002F6DD3" w:rsidP="002F6DD3"/>
    <w:p w14:paraId="606C4439" w14:textId="7299874B" w:rsidR="002F6DD3" w:rsidRDefault="002F6DD3" w:rsidP="002F6DD3">
      <w:pPr>
        <w:pStyle w:val="regulartext"/>
      </w:pPr>
      <w:r>
        <w:t xml:space="preserve">    </w:t>
      </w:r>
      <w:r>
        <w:br/>
      </w:r>
      <w:r>
        <w:br/>
        <w:t xml:space="preserve">Will be translated to </w:t>
      </w:r>
      <w:r>
        <w:rPr>
          <w:noProof/>
        </w:rPr>
        <mc:AlternateContent>
          <mc:Choice Requires="wps">
            <w:drawing>
              <wp:anchor distT="114300" distB="114300" distL="114300" distR="114300" simplePos="0" relativeHeight="251707392" behindDoc="0" locked="0" layoutInCell="1" hidden="0" allowOverlap="1" wp14:anchorId="38F9BB2A" wp14:editId="5EC73C5C">
                <wp:simplePos x="0" y="0"/>
                <wp:positionH relativeFrom="column">
                  <wp:posOffset>3225800</wp:posOffset>
                </wp:positionH>
                <wp:positionV relativeFrom="paragraph">
                  <wp:posOffset>114300</wp:posOffset>
                </wp:positionV>
                <wp:extent cx="1638935" cy="918845"/>
                <wp:effectExtent l="0" t="0" r="0" b="0"/>
                <wp:wrapSquare wrapText="bothSides" distT="114300" distB="114300" distL="114300" distR="114300"/>
                <wp:docPr id="1382" name="מלבן 1382"/>
                <wp:cNvGraphicFramePr/>
                <a:graphic xmlns:a="http://schemas.openxmlformats.org/drawingml/2006/main">
                  <a:graphicData uri="http://schemas.microsoft.com/office/word/2010/wordprocessingShape">
                    <wps:wsp>
                      <wps:cNvSpPr/>
                      <wps:spPr>
                        <a:xfrm>
                          <a:off x="4536058" y="3330103"/>
                          <a:ext cx="1619885" cy="899795"/>
                        </a:xfrm>
                        <a:prstGeom prst="rect">
                          <a:avLst/>
                        </a:prstGeom>
                        <a:noFill/>
                        <a:ln w="19050" cap="flat" cmpd="sng">
                          <a:solidFill>
                            <a:srgbClr val="7253A2"/>
                          </a:solidFill>
                          <a:prstDash val="solid"/>
                          <a:round/>
                          <a:headEnd type="none" w="sm" len="sm"/>
                          <a:tailEnd type="none" w="sm" len="sm"/>
                        </a:ln>
                      </wps:spPr>
                      <wps:txbx>
                        <w:txbxContent>
                          <w:p w14:paraId="3CAF3A4D" w14:textId="77777777" w:rsidR="006830BA" w:rsidRDefault="006830BA" w:rsidP="002F6DD3">
                            <w:pPr>
                              <w:textDirection w:val="btLr"/>
                            </w:pPr>
                            <w:r w:rsidRPr="002F6DD3">
                              <w:rPr>
                                <w:rStyle w:val="boldrunning0"/>
                                <w:color w:val="7253A2"/>
                              </w:rPr>
                              <w:t xml:space="preserve">Objective #1: </w:t>
                            </w:r>
                            <w:r>
                              <w:rPr>
                                <w:color w:val="7253A2"/>
                              </w:rPr>
                              <w:br/>
                              <w:t>____________________________________________________________</w:t>
                            </w:r>
                          </w:p>
                          <w:p w14:paraId="295C5E49" w14:textId="77777777" w:rsidR="006830BA" w:rsidRDefault="006830BA" w:rsidP="002F6DD3">
                            <w:pPr>
                              <w:textDirection w:val="btLr"/>
                            </w:pPr>
                          </w:p>
                        </w:txbxContent>
                      </wps:txbx>
                      <wps:bodyPr spcFirstLastPara="1" wrap="square" lIns="91425" tIns="91425" rIns="91425" bIns="91425" anchor="t" anchorCtr="0">
                        <a:noAutofit/>
                      </wps:bodyPr>
                    </wps:wsp>
                  </a:graphicData>
                </a:graphic>
              </wp:anchor>
            </w:drawing>
          </mc:Choice>
          <mc:Fallback>
            <w:pict>
              <v:rect w14:anchorId="38F9BB2A" id="מלבן 1382" o:spid="_x0000_s1042" style="position:absolute;margin-left:254pt;margin-top:9pt;width:129.05pt;height:72.35pt;z-index:251707392;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" filled="f" strokecolor="#7253a2" strokeweight="1.5pt">
                <v:stroke startarrowwidth="narrow" startarrowlength="short" endarrowwidth="narrow" endarrowlength="short" joinstyle="round"/>
                <v:textbox inset="2.53958mm,2.53958mm,2.53958mm,2.53958mm">
                  <w:txbxContent>
                    <w:p w14:paraId="3CAF3A4D" w14:textId="77777777" w:rsidR="006830BA" w:rsidRDefault="006830BA" w:rsidP="002F6DD3">
                      <w:pPr>
                        <w:textDirection w:val="btLr"/>
                      </w:pPr>
                      <w:r w:rsidRPr="002F6DD3">
                        <w:rPr>
                          <w:rStyle w:val="boldrunning0"/>
                          <w:color w:val="7253A2"/>
                        </w:rPr>
                        <w:t xml:space="preserve">Objective #1: </w:t>
                      </w:r>
                      <w:r>
                        <w:rPr>
                          <w:color w:val="7253A2"/>
                        </w:rPr>
                        <w:br/>
                        <w:t>____________________________________________________________</w:t>
                      </w:r>
                    </w:p>
                    <w:p w14:paraId="295C5E49" w14:textId="77777777" w:rsidR="006830BA" w:rsidRDefault="006830BA" w:rsidP="002F6DD3">
                      <w:pPr>
                        <w:textDirection w:val="btLr"/>
                      </w:pPr>
                    </w:p>
                  </w:txbxContent>
                </v:textbox>
                <w10:wrap type="square"/>
              </v:rect>
            </w:pict>
          </mc:Fallback>
        </mc:AlternateContent>
      </w:r>
      <w:r>
        <w:rPr>
          <w:noProof/>
        </w:rPr>
        <mc:AlternateContent>
          <mc:Choice Requires="wps">
            <w:drawing>
              <wp:anchor distT="114300" distB="114300" distL="114300" distR="114300" simplePos="0" relativeHeight="251708416" behindDoc="0" locked="0" layoutInCell="1" hidden="0" allowOverlap="1" wp14:anchorId="66A62BC6" wp14:editId="1C6382E5">
                <wp:simplePos x="0" y="0"/>
                <wp:positionH relativeFrom="column">
                  <wp:posOffset>12701</wp:posOffset>
                </wp:positionH>
                <wp:positionV relativeFrom="paragraph">
                  <wp:posOffset>114300</wp:posOffset>
                </wp:positionV>
                <wp:extent cx="1638935" cy="918845"/>
                <wp:effectExtent l="0" t="0" r="0" b="0"/>
                <wp:wrapSquare wrapText="bothSides" distT="114300" distB="114300" distL="114300" distR="114300"/>
                <wp:docPr id="1387" name="מלבן 1387"/>
                <wp:cNvGraphicFramePr/>
                <a:graphic xmlns:a="http://schemas.openxmlformats.org/drawingml/2006/main">
                  <a:graphicData uri="http://schemas.microsoft.com/office/word/2010/wordprocessingShape">
                    <wps:wsp>
                      <wps:cNvSpPr/>
                      <wps:spPr>
                        <a:xfrm>
                          <a:off x="4536058" y="3330103"/>
                          <a:ext cx="1619885" cy="899795"/>
                        </a:xfrm>
                        <a:prstGeom prst="rect">
                          <a:avLst/>
                        </a:prstGeom>
                        <a:noFill/>
                        <a:ln w="19050" cap="flat" cmpd="sng">
                          <a:solidFill>
                            <a:srgbClr val="7253A2"/>
                          </a:solidFill>
                          <a:prstDash val="solid"/>
                          <a:round/>
                          <a:headEnd type="none" w="sm" len="sm"/>
                          <a:tailEnd type="none" w="sm" len="sm"/>
                        </a:ln>
                      </wps:spPr>
                      <wps:txbx>
                        <w:txbxContent>
                          <w:p w14:paraId="4639BB85" w14:textId="77777777" w:rsidR="006830BA" w:rsidRPr="002F6DD3" w:rsidRDefault="006830BA" w:rsidP="002F6DD3">
                            <w:pPr>
                              <w:pStyle w:val="regulartext"/>
                              <w:rPr>
                                <w:color w:val="7253A2"/>
                              </w:rPr>
                            </w:pPr>
                            <w:r w:rsidRPr="002F6DD3">
                              <w:rPr>
                                <w:rStyle w:val="boldrunning0"/>
                                <w:color w:val="7253A2"/>
                              </w:rPr>
                              <w:t xml:space="preserve">Core Problem #1: </w:t>
                            </w:r>
                            <w:r w:rsidRPr="002F6DD3">
                              <w:rPr>
                                <w:color w:val="7253A2"/>
                              </w:rPr>
                              <w:br/>
                              <w:t>Certain citizens do not have equal access to healthcare.</w:t>
                            </w:r>
                          </w:p>
                          <w:p w14:paraId="2FDBA8FF" w14:textId="77777777" w:rsidR="006830BA" w:rsidRPr="002F6DD3" w:rsidRDefault="006830BA" w:rsidP="002F6DD3">
                            <w:pPr>
                              <w:textDirection w:val="btLr"/>
                              <w:rPr>
                                <w:color w:val="7253A2"/>
                              </w:rPr>
                            </w:pPr>
                          </w:p>
                        </w:txbxContent>
                      </wps:txbx>
                      <wps:bodyPr spcFirstLastPara="1" wrap="square" lIns="91425" tIns="91425" rIns="91425" bIns="91425" anchor="t" anchorCtr="0">
                        <a:noAutofit/>
                      </wps:bodyPr>
                    </wps:wsp>
                  </a:graphicData>
                </a:graphic>
              </wp:anchor>
            </w:drawing>
          </mc:Choice>
          <mc:Fallback>
            <w:pict>
              <v:rect w14:anchorId="66A62BC6" id="מלבן 1387" o:spid="_x0000_s1043" style="position:absolute;margin-left:1pt;margin-top:9pt;width:129.05pt;height:72.35pt;z-index:251708416;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" filled="f" strokecolor="#7253a2" strokeweight="1.5pt">
                <v:stroke startarrowwidth="narrow" startarrowlength="short" endarrowwidth="narrow" endarrowlength="short" joinstyle="round"/>
                <v:textbox inset="2.53958mm,2.53958mm,2.53958mm,2.53958mm">
                  <w:txbxContent>
                    <w:p w14:paraId="4639BB85" w14:textId="77777777" w:rsidR="006830BA" w:rsidRPr="002F6DD3" w:rsidRDefault="006830BA" w:rsidP="002F6DD3">
                      <w:pPr>
                        <w:pStyle w:val="regulartext"/>
                        <w:rPr>
                          <w:color w:val="7253A2"/>
                        </w:rPr>
                      </w:pPr>
                      <w:r w:rsidRPr="002F6DD3">
                        <w:rPr>
                          <w:rStyle w:val="boldrunning0"/>
                          <w:color w:val="7253A2"/>
                        </w:rPr>
                        <w:t xml:space="preserve">Core Problem #1: </w:t>
                      </w:r>
                      <w:r w:rsidRPr="002F6DD3">
                        <w:rPr>
                          <w:color w:val="7253A2"/>
                        </w:rPr>
                        <w:br/>
                        <w:t>Certain citizens do not have equal access to healthcare.</w:t>
                      </w:r>
                    </w:p>
                    <w:p w14:paraId="2FDBA8FF" w14:textId="77777777" w:rsidR="006830BA" w:rsidRPr="002F6DD3" w:rsidRDefault="006830BA" w:rsidP="002F6DD3">
                      <w:pPr>
                        <w:textDirection w:val="btLr"/>
                        <w:rPr>
                          <w:color w:val="7253A2"/>
                        </w:rPr>
                      </w:pPr>
                    </w:p>
                  </w:txbxContent>
                </v:textbox>
                <w10:wrap type="square"/>
              </v:rect>
            </w:pict>
          </mc:Fallback>
        </mc:AlternateContent>
      </w:r>
    </w:p>
    <w:p w14:paraId="34821B05" w14:textId="77777777" w:rsidR="002F6DD3" w:rsidRDefault="002F6DD3" w:rsidP="002F6DD3"/>
    <w:p w14:paraId="7E536043" w14:textId="77777777" w:rsidR="002F6DD3" w:rsidRDefault="002F6DD3" w:rsidP="002F6DD3">
      <w:r>
        <w:rPr>
          <w:noProof/>
          <w:lang w:bidi="he-IL"/>
        </w:rPr>
        <w:drawing>
          <wp:anchor distT="0" distB="0" distL="0" distR="0" simplePos="0" relativeHeight="251709440" behindDoc="1" locked="0" layoutInCell="1" hidden="0" allowOverlap="1" wp14:anchorId="253263FF" wp14:editId="30A14D21">
            <wp:simplePos x="0" y="0"/>
            <wp:positionH relativeFrom="column">
              <wp:posOffset>1911927</wp:posOffset>
            </wp:positionH>
            <wp:positionV relativeFrom="paragraph">
              <wp:posOffset>61690</wp:posOffset>
            </wp:positionV>
            <wp:extent cx="978535" cy="177915"/>
            <wp:effectExtent l="0" t="0" r="0" b="0"/>
            <wp:wrapNone/>
            <wp:docPr id="139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978535" cy="177915"/>
                    </a:xfrm>
                    <a:prstGeom prst="rect">
                      <a:avLst/>
                    </a:prstGeom>
                    <a:ln/>
                  </pic:spPr>
                </pic:pic>
              </a:graphicData>
            </a:graphic>
          </wp:anchor>
        </w:drawing>
      </w:r>
    </w:p>
    <w:p w14:paraId="5FA0D530" w14:textId="77777777" w:rsidR="002F6DD3" w:rsidRDefault="002F6DD3" w:rsidP="002F6DD3"/>
    <w:p w14:paraId="381F6D2D" w14:textId="77777777" w:rsidR="002F6DD3" w:rsidRDefault="002F6DD3" w:rsidP="002F6DD3"/>
    <w:p w14:paraId="28AC2FEA" w14:textId="77777777" w:rsidR="002F6DD3" w:rsidRDefault="002F6DD3" w:rsidP="002F6DD3"/>
    <w:p w14:paraId="70B6F24E" w14:textId="77777777" w:rsidR="002F6DD3" w:rsidRDefault="002F6DD3" w:rsidP="002F6DD3">
      <w:pPr>
        <w:pStyle w:val="regulartext"/>
      </w:pPr>
      <w:r>
        <w:t xml:space="preserve">This example continues throughout the tree. </w:t>
      </w:r>
    </w:p>
    <w:p w14:paraId="357A936C" w14:textId="77777777" w:rsidR="002F6DD3" w:rsidRDefault="002F6DD3" w:rsidP="002F6DD3"/>
    <w:p w14:paraId="3A765E17" w14:textId="25433DD2" w:rsidR="002F6DD3" w:rsidRDefault="002F6DD3" w:rsidP="002F6DD3">
      <w:pPr>
        <w:pStyle w:val="regulartext"/>
      </w:pPr>
      <w:r>
        <w:t xml:space="preserve">   Can be translated to</w:t>
      </w:r>
      <w:r>
        <w:rPr>
          <w:noProof/>
        </w:rPr>
        <mc:AlternateContent>
          <mc:Choice Requires="wps">
            <w:drawing>
              <wp:anchor distT="114300" distB="114300" distL="114300" distR="114300" simplePos="0" relativeHeight="251710464" behindDoc="0" locked="0" layoutInCell="1" hidden="0" allowOverlap="1" wp14:anchorId="558A66CD" wp14:editId="3718BED5">
                <wp:simplePos x="0" y="0"/>
                <wp:positionH relativeFrom="column">
                  <wp:posOffset>3225800</wp:posOffset>
                </wp:positionH>
                <wp:positionV relativeFrom="paragraph">
                  <wp:posOffset>88901</wp:posOffset>
                </wp:positionV>
                <wp:extent cx="1638935" cy="918845"/>
                <wp:effectExtent l="0" t="0" r="0" b="0"/>
                <wp:wrapSquare wrapText="bothSides" distT="114300" distB="114300" distL="114300" distR="114300"/>
                <wp:docPr id="1383" name="מלבן 1383"/>
                <wp:cNvGraphicFramePr/>
                <a:graphic xmlns:a="http://schemas.openxmlformats.org/drawingml/2006/main">
                  <a:graphicData uri="http://schemas.microsoft.com/office/word/2010/wordprocessingShape">
                    <wps:wsp>
                      <wps:cNvSpPr/>
                      <wps:spPr>
                        <a:xfrm>
                          <a:off x="4536058" y="3330103"/>
                          <a:ext cx="1619885" cy="899795"/>
                        </a:xfrm>
                        <a:prstGeom prst="rect">
                          <a:avLst/>
                        </a:prstGeom>
                        <a:noFill/>
                        <a:ln w="19050" cap="flat" cmpd="sng">
                          <a:solidFill>
                            <a:srgbClr val="475156"/>
                          </a:solidFill>
                          <a:prstDash val="solid"/>
                          <a:round/>
                          <a:headEnd type="none" w="sm" len="sm"/>
                          <a:tailEnd type="none" w="sm" len="sm"/>
                        </a:ln>
                      </wps:spPr>
                      <wps:txbx>
                        <w:txbxContent>
                          <w:p w14:paraId="246BB5F2" w14:textId="77777777" w:rsidR="006830BA" w:rsidRDefault="006830BA" w:rsidP="002F6DD3">
                            <w:pPr>
                              <w:textDirection w:val="btLr"/>
                            </w:pPr>
                            <w:r w:rsidRPr="002F6DD3">
                              <w:rPr>
                                <w:rStyle w:val="boldrunning0"/>
                                <w:color w:val="475156"/>
                              </w:rPr>
                              <w:t xml:space="preserve">Long-term Outcome #1: </w:t>
                            </w:r>
                            <w:r>
                              <w:rPr>
                                <w:color w:val="475156"/>
                              </w:rPr>
                              <w:t>____________________________________________________________</w:t>
                            </w:r>
                          </w:p>
                        </w:txbxContent>
                      </wps:txbx>
                      <wps:bodyPr spcFirstLastPara="1" wrap="square" lIns="91425" tIns="91425" rIns="91425" bIns="91425" anchor="t" anchorCtr="0">
                        <a:noAutofit/>
                      </wps:bodyPr>
                    </wps:wsp>
                  </a:graphicData>
                </a:graphic>
              </wp:anchor>
            </w:drawing>
          </mc:Choice>
          <mc:Fallback>
            <w:pict>
              <v:rect w14:anchorId="558A66CD" id="מלבן 1383" o:spid="_x0000_s1044" style="position:absolute;margin-left:254pt;margin-top:7pt;width:129.05pt;height:72.35pt;z-index:251710464;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" filled="f" strokecolor="#475156" strokeweight="1.5pt">
                <v:stroke startarrowwidth="narrow" startarrowlength="short" endarrowwidth="narrow" endarrowlength="short" joinstyle="round"/>
                <v:textbox inset="2.53958mm,2.53958mm,2.53958mm,2.53958mm">
                  <w:txbxContent>
                    <w:p w14:paraId="246BB5F2" w14:textId="77777777" w:rsidR="006830BA" w:rsidRDefault="006830BA" w:rsidP="002F6DD3">
                      <w:pPr>
                        <w:textDirection w:val="btLr"/>
                      </w:pPr>
                      <w:r w:rsidRPr="002F6DD3">
                        <w:rPr>
                          <w:rStyle w:val="boldrunning0"/>
                          <w:color w:val="475156"/>
                        </w:rPr>
                        <w:t xml:space="preserve">Long-term Outcome #1: </w:t>
                      </w:r>
                      <w:r>
                        <w:rPr>
                          <w:color w:val="475156"/>
                        </w:rPr>
                        <w:t>____________________________________________________________</w:t>
                      </w:r>
                    </w:p>
                  </w:txbxContent>
                </v:textbox>
                <w10:wrap type="square"/>
              </v:rect>
            </w:pict>
          </mc:Fallback>
        </mc:AlternateContent>
      </w:r>
      <w:r>
        <w:rPr>
          <w:noProof/>
        </w:rPr>
        <mc:AlternateContent>
          <mc:Choice Requires="wps">
            <w:drawing>
              <wp:anchor distT="114300" distB="114300" distL="114300" distR="114300" simplePos="0" relativeHeight="251711488" behindDoc="0" locked="0" layoutInCell="1" hidden="0" allowOverlap="1" wp14:anchorId="65654E24" wp14:editId="4B5DD508">
                <wp:simplePos x="0" y="0"/>
                <wp:positionH relativeFrom="column">
                  <wp:posOffset>1</wp:posOffset>
                </wp:positionH>
                <wp:positionV relativeFrom="paragraph">
                  <wp:posOffset>88901</wp:posOffset>
                </wp:positionV>
                <wp:extent cx="1638935" cy="918845"/>
                <wp:effectExtent l="0" t="0" r="0" b="0"/>
                <wp:wrapSquare wrapText="bothSides" distT="114300" distB="114300" distL="114300" distR="114300"/>
                <wp:docPr id="1376" name="מלבן 1376"/>
                <wp:cNvGraphicFramePr/>
                <a:graphic xmlns:a="http://schemas.openxmlformats.org/drawingml/2006/main">
                  <a:graphicData uri="http://schemas.microsoft.com/office/word/2010/wordprocessingShape">
                    <wps:wsp>
                      <wps:cNvSpPr/>
                      <wps:spPr>
                        <a:xfrm>
                          <a:off x="4536058" y="3330103"/>
                          <a:ext cx="1619885" cy="899795"/>
                        </a:xfrm>
                        <a:prstGeom prst="rect">
                          <a:avLst/>
                        </a:prstGeom>
                        <a:noFill/>
                        <a:ln w="19050" cap="flat" cmpd="sng">
                          <a:solidFill>
                            <a:srgbClr val="475156"/>
                          </a:solidFill>
                          <a:prstDash val="solid"/>
                          <a:round/>
                          <a:headEnd type="none" w="sm" len="sm"/>
                          <a:tailEnd type="none" w="sm" len="sm"/>
                        </a:ln>
                      </wps:spPr>
                      <wps:txbx>
                        <w:txbxContent>
                          <w:p w14:paraId="6DA6ED9D" w14:textId="77777777" w:rsidR="006830BA" w:rsidRPr="002F6DD3" w:rsidRDefault="006830BA" w:rsidP="002F6DD3">
                            <w:pPr>
                              <w:pStyle w:val="regulartext"/>
                              <w:rPr>
                                <w:color w:val="475156"/>
                              </w:rPr>
                            </w:pPr>
                            <w:r w:rsidRPr="002F6DD3">
                              <w:rPr>
                                <w:rStyle w:val="boldrunning0"/>
                                <w:color w:val="475156"/>
                              </w:rPr>
                              <w:t xml:space="preserve">Root of Problem #1: </w:t>
                            </w:r>
                            <w:r w:rsidRPr="002F6DD3">
                              <w:rPr>
                                <w:color w:val="475156"/>
                              </w:rPr>
                              <w:br/>
                              <w:t>Healthcare is not provided in all languages which restricts access.</w:t>
                            </w:r>
                          </w:p>
                        </w:txbxContent>
                      </wps:txbx>
                      <wps:bodyPr spcFirstLastPara="1" wrap="square" lIns="91425" tIns="91425" rIns="91425" bIns="91425" anchor="t" anchorCtr="0">
                        <a:noAutofit/>
                      </wps:bodyPr>
                    </wps:wsp>
                  </a:graphicData>
                </a:graphic>
              </wp:anchor>
            </w:drawing>
          </mc:Choice>
          <mc:Fallback>
            <w:pict>
              <v:rect w14:anchorId="65654E24" id="מלבן 1376" o:spid="_x0000_s1045" style="position:absolute;margin-left:0;margin-top:7pt;width:129.05pt;height:72.35pt;z-index:251711488;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" filled="f" strokecolor="#475156" strokeweight="1.5pt">
                <v:stroke startarrowwidth="narrow" startarrowlength="short" endarrowwidth="narrow" endarrowlength="short" joinstyle="round"/>
                <v:textbox inset="2.53958mm,2.53958mm,2.53958mm,2.53958mm">
                  <w:txbxContent>
                    <w:p w14:paraId="6DA6ED9D" w14:textId="77777777" w:rsidR="006830BA" w:rsidRPr="002F6DD3" w:rsidRDefault="006830BA" w:rsidP="002F6DD3">
                      <w:pPr>
                        <w:pStyle w:val="regulartext"/>
                        <w:rPr>
                          <w:color w:val="475156"/>
                        </w:rPr>
                      </w:pPr>
                      <w:r w:rsidRPr="002F6DD3">
                        <w:rPr>
                          <w:rStyle w:val="boldrunning0"/>
                          <w:color w:val="475156"/>
                        </w:rPr>
                        <w:t xml:space="preserve">Root of Problem #1: </w:t>
                      </w:r>
                      <w:r w:rsidRPr="002F6DD3">
                        <w:rPr>
                          <w:color w:val="475156"/>
                        </w:rPr>
                        <w:br/>
                        <w:t>Healthcare is not provided in all languages which restricts access.</w:t>
                      </w:r>
                    </w:p>
                  </w:txbxContent>
                </v:textbox>
                <w10:wrap type="square"/>
              </v:rect>
            </w:pict>
          </mc:Fallback>
        </mc:AlternateContent>
      </w:r>
    </w:p>
    <w:p w14:paraId="6A04799C" w14:textId="77777777" w:rsidR="002F6DD3" w:rsidRDefault="002F6DD3" w:rsidP="002F6DD3"/>
    <w:p w14:paraId="48BA4D08" w14:textId="77777777" w:rsidR="002F6DD3" w:rsidRDefault="002F6DD3" w:rsidP="002F6DD3">
      <w:r>
        <w:rPr>
          <w:noProof/>
          <w:lang w:bidi="he-IL"/>
        </w:rPr>
        <w:drawing>
          <wp:anchor distT="0" distB="0" distL="0" distR="0" simplePos="0" relativeHeight="251712512" behindDoc="1" locked="0" layoutInCell="1" hidden="0" allowOverlap="1" wp14:anchorId="446BD043" wp14:editId="69C28412">
            <wp:simplePos x="0" y="0"/>
            <wp:positionH relativeFrom="column">
              <wp:posOffset>1886585</wp:posOffset>
            </wp:positionH>
            <wp:positionV relativeFrom="paragraph">
              <wp:posOffset>121920</wp:posOffset>
            </wp:positionV>
            <wp:extent cx="978535" cy="191135"/>
            <wp:effectExtent l="0" t="0" r="0" b="0"/>
            <wp:wrapNone/>
            <wp:docPr id="139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978535" cy="191135"/>
                    </a:xfrm>
                    <a:prstGeom prst="rect">
                      <a:avLst/>
                    </a:prstGeom>
                    <a:ln/>
                  </pic:spPr>
                </pic:pic>
              </a:graphicData>
            </a:graphic>
          </wp:anchor>
        </w:drawing>
      </w:r>
    </w:p>
    <w:p w14:paraId="2E2A134F" w14:textId="3512F88F" w:rsidR="002F6DD3" w:rsidRDefault="00C35970" w:rsidP="002F6DD3">
      <w:r w:rsidRPr="00C35970">
        <w:rPr>
          <w:rFonts w:hint="cs"/>
          <w:noProof/>
          <w:lang w:bidi="he-IL"/>
        </w:rPr>
        <w:drawing>
          <wp:anchor distT="0" distB="0" distL="114300" distR="114300" simplePos="0" relativeHeight="251984896" behindDoc="1" locked="0" layoutInCell="1" allowOverlap="1" wp14:anchorId="31CAA309" wp14:editId="7FD06667">
            <wp:simplePos x="0" y="0"/>
            <wp:positionH relativeFrom="column">
              <wp:posOffset>-290195</wp:posOffset>
            </wp:positionH>
            <wp:positionV relativeFrom="paragraph">
              <wp:posOffset>156845</wp:posOffset>
            </wp:positionV>
            <wp:extent cx="6570000" cy="542477"/>
            <wp:effectExtent l="0" t="0" r="2540" b="0"/>
            <wp:wrapNone/>
            <wp:docPr id="1038" name="תמונה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p>
    <w:p w14:paraId="1F338AA7" w14:textId="6A72116A" w:rsidR="002F6DD3" w:rsidRDefault="002F6DD3" w:rsidP="002F6DD3"/>
    <w:p w14:paraId="680B1E6B" w14:textId="51B0F635" w:rsidR="002F6DD3" w:rsidRDefault="00C35970" w:rsidP="00F27FA3">
      <w:pPr>
        <w:pStyle w:val="Tourquize14"/>
        <w:rPr>
          <w:sz w:val="26"/>
          <w:szCs w:val="26"/>
        </w:rPr>
      </w:pPr>
      <w:r>
        <w:br w:type="page"/>
      </w:r>
      <w:r>
        <w:lastRenderedPageBreak/>
        <w:br/>
      </w:r>
      <w:r w:rsidRPr="00C35970">
        <w:rPr>
          <w:noProof/>
          <w:lang w:bidi="he-IL"/>
        </w:rPr>
        <w:drawing>
          <wp:anchor distT="0" distB="0" distL="114300" distR="114300" simplePos="0" relativeHeight="251657728" behindDoc="1" locked="0" layoutInCell="1" allowOverlap="1" wp14:anchorId="5273D042" wp14:editId="4127511A">
            <wp:simplePos x="0" y="0"/>
            <wp:positionH relativeFrom="column">
              <wp:posOffset>-295275</wp:posOffset>
            </wp:positionH>
            <wp:positionV relativeFrom="paragraph">
              <wp:posOffset>-95250</wp:posOffset>
            </wp:positionV>
            <wp:extent cx="6565656" cy="885600"/>
            <wp:effectExtent l="0" t="0" r="0" b="0"/>
            <wp:wrapNone/>
            <wp:docPr id="1039" name="תמונה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00621ADA">
        <w:rPr>
          <w:noProof/>
          <w:lang w:bidi="he-IL"/>
        </w:rPr>
        <w:drawing>
          <wp:anchor distT="0" distB="0" distL="114300" distR="114300" simplePos="0" relativeHeight="251650560" behindDoc="0" locked="0" layoutInCell="1" hidden="0" allowOverlap="1" wp14:anchorId="5EDF7A4A" wp14:editId="2961C758">
            <wp:simplePos x="0" y="0"/>
            <wp:positionH relativeFrom="page">
              <wp:posOffset>6869430</wp:posOffset>
            </wp:positionH>
            <wp:positionV relativeFrom="page">
              <wp:posOffset>-37465</wp:posOffset>
            </wp:positionV>
            <wp:extent cx="913130" cy="904240"/>
            <wp:effectExtent l="0" t="0" r="1270" b="0"/>
            <wp:wrapSquare wrapText="bothSides" distT="0" distB="0" distL="114300" distR="114300"/>
            <wp:docPr id="4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t xml:space="preserve">                  </w:t>
      </w:r>
      <w:r w:rsidR="002F6DD3">
        <w:t>Objective Tree Analysis – Worksheet</w:t>
      </w:r>
      <w:r w:rsidR="002F6DD3">
        <w:rPr>
          <w:sz w:val="26"/>
          <w:szCs w:val="26"/>
        </w:rPr>
        <w:t xml:space="preserve"> </w:t>
      </w:r>
      <w:r>
        <w:rPr>
          <w:sz w:val="26"/>
          <w:szCs w:val="26"/>
        </w:rPr>
        <w:br/>
      </w:r>
      <w:r>
        <w:rPr>
          <w:sz w:val="26"/>
          <w:szCs w:val="26"/>
        </w:rPr>
        <w:br/>
      </w:r>
    </w:p>
    <w:p w14:paraId="352F11D1" w14:textId="69911AD8" w:rsidR="00166EAD" w:rsidRDefault="002F6DD3" w:rsidP="00166EAD">
      <w:pPr>
        <w:pStyle w:val="regulartext"/>
      </w:pPr>
      <w:r>
        <w:br/>
        <w:t xml:space="preserve">This worksheet allows you to practice transforming your problem tree into an objective tree. </w:t>
      </w:r>
    </w:p>
    <w:p w14:paraId="2D0D8C63" w14:textId="77777777" w:rsidR="00166EAD" w:rsidRDefault="00166EAD" w:rsidP="00166EAD">
      <w:pPr>
        <w:pStyle w:val="regulartext"/>
      </w:pPr>
    </w:p>
    <w:p w14:paraId="087FA3DC" w14:textId="381C3442" w:rsidR="002F6DD3" w:rsidRDefault="002F6DD3" w:rsidP="00166EAD">
      <w:pPr>
        <w:pStyle w:val="regulartext"/>
        <w:rPr>
          <w:color w:val="000000"/>
        </w:rPr>
      </w:pPr>
      <w:r>
        <w:rPr>
          <w:color w:val="000000"/>
        </w:rPr>
        <w:t>1. As in the example above, transform the ‘core problem’ into your ‘core objective’.</w:t>
      </w:r>
    </w:p>
    <w:p w14:paraId="23BDDA28" w14:textId="77777777" w:rsidR="002F6DD3" w:rsidRDefault="002F6DD3" w:rsidP="002F6DD3">
      <w:pPr>
        <w:pStyle w:val="regulartext"/>
        <w:spacing w:before="120"/>
        <w:ind w:left="227" w:hanging="227"/>
        <w:rPr>
          <w:color w:val="000000"/>
        </w:rPr>
      </w:pPr>
      <w:r>
        <w:rPr>
          <w:color w:val="000000"/>
        </w:rPr>
        <w:t>2. Envision how society will be changed once your objective is achieved. What results does this provide? What are desired outcomes?  Map them out below.</w:t>
      </w:r>
    </w:p>
    <w:p w14:paraId="456702F4" w14:textId="77777777" w:rsidR="002F6DD3" w:rsidRDefault="002F6DD3" w:rsidP="002F6DD3">
      <w:pPr>
        <w:pStyle w:val="regulartext"/>
        <w:spacing w:before="120"/>
        <w:ind w:left="227" w:hanging="227"/>
      </w:pPr>
      <w:r>
        <w:rPr>
          <w:color w:val="000000"/>
        </w:rPr>
        <w:t xml:space="preserve">3. Reflecting upon your core objective and desired results, now take a moment to think about how </w:t>
      </w:r>
      <w:proofErr w:type="gramStart"/>
      <w:r>
        <w:rPr>
          <w:color w:val="000000"/>
        </w:rPr>
        <w:t>this fits</w:t>
      </w:r>
      <w:proofErr w:type="gramEnd"/>
      <w:r>
        <w:rPr>
          <w:color w:val="000000"/>
        </w:rPr>
        <w:t xml:space="preserve"> into an overall organizational purpose. </w:t>
      </w:r>
    </w:p>
    <w:p w14:paraId="1BE91CFD" w14:textId="77777777" w:rsidR="002F6DD3" w:rsidRDefault="002F6DD3" w:rsidP="002F6DD3">
      <w:pPr>
        <w:ind w:left="227" w:hanging="227"/>
      </w:pPr>
    </w:p>
    <w:p w14:paraId="6B14A361" w14:textId="77777777" w:rsidR="002F6DD3" w:rsidRDefault="002F6DD3" w:rsidP="002F6DD3">
      <w:r>
        <w:rPr>
          <w:noProof/>
          <w:lang w:bidi="he-IL"/>
        </w:rPr>
        <mc:AlternateContent>
          <mc:Choice Requires="wpg">
            <w:drawing>
              <wp:anchor distT="0" distB="0" distL="114300" distR="114300" simplePos="0" relativeHeight="251717632" behindDoc="0" locked="0" layoutInCell="1" hidden="0" allowOverlap="1" wp14:anchorId="13E13C34" wp14:editId="2729393C">
                <wp:simplePos x="0" y="0"/>
                <wp:positionH relativeFrom="column">
                  <wp:posOffset>127000</wp:posOffset>
                </wp:positionH>
                <wp:positionV relativeFrom="paragraph">
                  <wp:posOffset>63500</wp:posOffset>
                </wp:positionV>
                <wp:extent cx="5508625" cy="5123145"/>
                <wp:effectExtent l="0" t="0" r="0" b="0"/>
                <wp:wrapNone/>
                <wp:docPr id="10" name="קבוצה 10"/>
                <wp:cNvGraphicFramePr/>
                <a:graphic xmlns:a="http://schemas.openxmlformats.org/drawingml/2006/main">
                  <a:graphicData uri="http://schemas.microsoft.com/office/word/2010/wordprocessingGroup">
                    <wpg:wgp>
                      <wpg:cNvGrpSpPr/>
                      <wpg:grpSpPr>
                        <a:xfrm>
                          <a:off x="0" y="0"/>
                          <a:ext cx="5508625" cy="5123145"/>
                          <a:chOff x="2591688" y="1218428"/>
                          <a:chExt cx="5508625" cy="5123145"/>
                        </a:xfrm>
                      </wpg:grpSpPr>
                      <wpg:grpSp>
                        <wpg:cNvPr id="11" name="קבוצה 11"/>
                        <wpg:cNvGrpSpPr/>
                        <wpg:grpSpPr>
                          <a:xfrm>
                            <a:off x="2591688" y="1218428"/>
                            <a:ext cx="5508625" cy="5123145"/>
                            <a:chOff x="0" y="0"/>
                            <a:chExt cx="5508729" cy="3300347"/>
                          </a:xfrm>
                        </wpg:grpSpPr>
                        <wps:wsp>
                          <wps:cNvPr id="12" name="מלבן 12"/>
                          <wps:cNvSpPr/>
                          <wps:spPr>
                            <a:xfrm>
                              <a:off x="0" y="0"/>
                              <a:ext cx="5508725" cy="3300325"/>
                            </a:xfrm>
                            <a:prstGeom prst="rect">
                              <a:avLst/>
                            </a:prstGeom>
                            <a:noFill/>
                            <a:ln>
                              <a:noFill/>
                            </a:ln>
                          </wps:spPr>
                          <wps:txbx>
                            <w:txbxContent>
                              <w:p w14:paraId="605B76AE" w14:textId="77777777" w:rsidR="006830BA" w:rsidRDefault="006830BA" w:rsidP="002F6DD3">
                                <w:pPr>
                                  <w:textDirection w:val="btLr"/>
                                </w:pPr>
                              </w:p>
                            </w:txbxContent>
                          </wps:txbx>
                          <wps:bodyPr spcFirstLastPara="1" wrap="square" lIns="91425" tIns="91425" rIns="91425" bIns="91425" anchor="ctr" anchorCtr="0">
                            <a:noAutofit/>
                          </wps:bodyPr>
                        </wps:wsp>
                        <wps:wsp>
                          <wps:cNvPr id="13" name="מלבן 13"/>
                          <wps:cNvSpPr/>
                          <wps:spPr>
                            <a:xfrm>
                              <a:off x="0" y="0"/>
                              <a:ext cx="1671812" cy="970507"/>
                            </a:xfrm>
                            <a:prstGeom prst="rect">
                              <a:avLst/>
                            </a:prstGeom>
                            <a:noFill/>
                            <a:ln w="19050" cap="flat" cmpd="sng">
                              <a:solidFill>
                                <a:srgbClr val="00AAB1"/>
                              </a:solidFill>
                              <a:prstDash val="solid"/>
                              <a:round/>
                              <a:headEnd type="none" w="sm" len="sm"/>
                              <a:tailEnd type="none" w="sm" len="sm"/>
                            </a:ln>
                          </wps:spPr>
                          <wps:txbx>
                            <w:txbxContent>
                              <w:p w14:paraId="7A148373" w14:textId="77777777" w:rsidR="006830BA" w:rsidRDefault="006830BA" w:rsidP="002F6DD3">
                                <w:pPr>
                                  <w:textDirection w:val="btLr"/>
                                </w:pPr>
                                <w:r>
                                  <w:rPr>
                                    <w:rFonts w:ascii="Calibri" w:eastAsia="Calibri" w:hAnsi="Calibri" w:cs="Calibri"/>
                                    <w:b/>
                                    <w:color w:val="00AAB1"/>
                                  </w:rPr>
                                  <w:t>Overall Purpose:</w:t>
                                </w:r>
                              </w:p>
                              <w:p w14:paraId="0003BE14" w14:textId="77777777" w:rsidR="006830BA" w:rsidRDefault="006830BA" w:rsidP="002F6DD3">
                                <w:pPr>
                                  <w:spacing w:line="275" w:lineRule="auto"/>
                                  <w:textDirection w:val="btLr"/>
                                </w:pPr>
                                <w:r>
                                  <w:rPr>
                                    <w:b/>
                                    <w:color w:val="00AAB1"/>
                                  </w:rPr>
                                  <w:t>________________________________________________________________________________________________________________________________</w:t>
                                </w:r>
                              </w:p>
                              <w:p w14:paraId="2A9FBCF0" w14:textId="77777777" w:rsidR="006830BA" w:rsidRDefault="006830BA" w:rsidP="002F6DD3">
                                <w:pPr>
                                  <w:spacing w:line="275" w:lineRule="auto"/>
                                  <w:textDirection w:val="btLr"/>
                                </w:pPr>
                              </w:p>
                              <w:p w14:paraId="4D201B74" w14:textId="77777777" w:rsidR="006830BA" w:rsidRDefault="006830BA" w:rsidP="002F6DD3">
                                <w:pPr>
                                  <w:textDirection w:val="btLr"/>
                                </w:pPr>
                              </w:p>
                            </w:txbxContent>
                          </wps:txbx>
                          <wps:bodyPr spcFirstLastPara="1" wrap="square" lIns="91425" tIns="91425" rIns="91425" bIns="91425" anchor="t" anchorCtr="0">
                            <a:noAutofit/>
                          </wps:bodyPr>
                        </wps:wsp>
                        <wps:wsp>
                          <wps:cNvPr id="14" name="מלבן 14"/>
                          <wps:cNvSpPr/>
                          <wps:spPr>
                            <a:xfrm>
                              <a:off x="1365337" y="1189973"/>
                              <a:ext cx="2794265" cy="970510"/>
                            </a:xfrm>
                            <a:prstGeom prst="rect">
                              <a:avLst/>
                            </a:prstGeom>
                            <a:noFill/>
                            <a:ln w="19050" cap="flat" cmpd="sng">
                              <a:solidFill>
                                <a:srgbClr val="7253A2"/>
                              </a:solidFill>
                              <a:prstDash val="solid"/>
                              <a:round/>
                              <a:headEnd type="none" w="sm" len="sm"/>
                              <a:tailEnd type="none" w="sm" len="sm"/>
                            </a:ln>
                          </wps:spPr>
                          <wps:txbx>
                            <w:txbxContent>
                              <w:p w14:paraId="5AFE2AC4" w14:textId="77777777" w:rsidR="006830BA" w:rsidRDefault="006830BA" w:rsidP="002F6DD3">
                                <w:pPr>
                                  <w:spacing w:line="275" w:lineRule="auto"/>
                                  <w:textDirection w:val="btLr"/>
                                </w:pPr>
                                <w:r>
                                  <w:rPr>
                                    <w:rFonts w:ascii="Calibri" w:eastAsia="Calibri" w:hAnsi="Calibri" w:cs="Calibri"/>
                                    <w:b/>
                                    <w:color w:val="7253A2"/>
                                  </w:rPr>
                                  <w:t xml:space="preserve">Core Objective: </w:t>
                                </w:r>
                                <w:r>
                                  <w:rPr>
                                    <w:b/>
                                    <w:color w:val="7253A2"/>
                                  </w:rPr>
                                  <w:t>___________________________________________________________________________________________________________________________________________________________________________________________________________________________________</w:t>
                                </w:r>
                              </w:p>
                              <w:p w14:paraId="63BB915E" w14:textId="77777777" w:rsidR="006830BA" w:rsidRDefault="006830BA" w:rsidP="002F6DD3">
                                <w:pPr>
                                  <w:spacing w:line="275" w:lineRule="auto"/>
                                  <w:textDirection w:val="btLr"/>
                                </w:pPr>
                              </w:p>
                              <w:p w14:paraId="2DC4C021" w14:textId="77777777" w:rsidR="006830BA" w:rsidRDefault="006830BA" w:rsidP="002F6DD3">
                                <w:pPr>
                                  <w:spacing w:line="275" w:lineRule="auto"/>
                                  <w:textDirection w:val="btLr"/>
                                </w:pPr>
                                <w:r>
                                  <w:rPr>
                                    <w:b/>
                                    <w:color w:val="7253A2"/>
                                  </w:rPr>
                                  <w:t>___________________________________________________</w:t>
                                </w:r>
                              </w:p>
                              <w:p w14:paraId="700B8AED" w14:textId="77777777" w:rsidR="006830BA" w:rsidRDefault="006830BA" w:rsidP="002F6DD3">
                                <w:pPr>
                                  <w:spacing w:line="275" w:lineRule="auto"/>
                                  <w:textDirection w:val="btLr"/>
                                </w:pPr>
                              </w:p>
                              <w:p w14:paraId="05DD973E" w14:textId="77777777" w:rsidR="006830BA" w:rsidRDefault="006830BA" w:rsidP="002F6DD3">
                                <w:pPr>
                                  <w:spacing w:line="275" w:lineRule="auto"/>
                                  <w:textDirection w:val="btLr"/>
                                </w:pPr>
                              </w:p>
                            </w:txbxContent>
                          </wps:txbx>
                          <wps:bodyPr spcFirstLastPara="1" wrap="square" lIns="91425" tIns="91425" rIns="91425" bIns="91425" anchor="t" anchorCtr="0">
                            <a:noAutofit/>
                          </wps:bodyPr>
                        </wps:wsp>
                        <wps:wsp>
                          <wps:cNvPr id="15" name="מלבן 15"/>
                          <wps:cNvSpPr/>
                          <wps:spPr>
                            <a:xfrm>
                              <a:off x="12526" y="2329841"/>
                              <a:ext cx="1688290" cy="970506"/>
                            </a:xfrm>
                            <a:prstGeom prst="rect">
                              <a:avLst/>
                            </a:prstGeom>
                            <a:noFill/>
                            <a:ln w="19050" cap="flat" cmpd="sng">
                              <a:solidFill>
                                <a:srgbClr val="475156"/>
                              </a:solidFill>
                              <a:prstDash val="solid"/>
                              <a:round/>
                              <a:headEnd type="none" w="sm" len="sm"/>
                              <a:tailEnd type="none" w="sm" len="sm"/>
                            </a:ln>
                          </wps:spPr>
                          <wps:txbx>
                            <w:txbxContent>
                              <w:p w14:paraId="13D2940D" w14:textId="77777777" w:rsidR="006830BA" w:rsidRDefault="006830BA" w:rsidP="002F6DD3">
                                <w:pPr>
                                  <w:textDirection w:val="btLr"/>
                                </w:pPr>
                                <w:r>
                                  <w:rPr>
                                    <w:rFonts w:ascii="Calibri" w:eastAsia="Calibri" w:hAnsi="Calibri" w:cs="Calibri"/>
                                    <w:b/>
                                    <w:color w:val="475156"/>
                                  </w:rPr>
                                  <w:t>Desired Outcomes:</w:t>
                                </w:r>
                              </w:p>
                              <w:p w14:paraId="10867E22" w14:textId="77777777" w:rsidR="006830BA" w:rsidRDefault="006830BA" w:rsidP="002F6DD3">
                                <w:pPr>
                                  <w:textDirection w:val="btLr"/>
                                </w:pPr>
                                <w:r>
                                  <w:rPr>
                                    <w:b/>
                                    <w:color w:val="475156"/>
                                  </w:rPr>
                                  <w:t>______________________________________________________________________________________________________________________________</w:t>
                                </w:r>
                              </w:p>
                            </w:txbxContent>
                          </wps:txbx>
                          <wps:bodyPr spcFirstLastPara="1" wrap="square" lIns="91425" tIns="91425" rIns="91425" bIns="91425" anchor="t" anchorCtr="0">
                            <a:noAutofit/>
                          </wps:bodyPr>
                        </wps:wsp>
                        <wps:wsp>
                          <wps:cNvPr id="16" name="מלבן 16"/>
                          <wps:cNvSpPr/>
                          <wps:spPr>
                            <a:xfrm>
                              <a:off x="1866378" y="0"/>
                              <a:ext cx="1672023" cy="970507"/>
                            </a:xfrm>
                            <a:prstGeom prst="rect">
                              <a:avLst/>
                            </a:prstGeom>
                            <a:noFill/>
                            <a:ln w="19050" cap="flat" cmpd="sng">
                              <a:solidFill>
                                <a:srgbClr val="00AAB1"/>
                              </a:solidFill>
                              <a:prstDash val="solid"/>
                              <a:round/>
                              <a:headEnd type="none" w="sm" len="sm"/>
                              <a:tailEnd type="none" w="sm" len="sm"/>
                            </a:ln>
                          </wps:spPr>
                          <wps:txbx>
                            <w:txbxContent>
                              <w:p w14:paraId="5BFC9CD5" w14:textId="77777777" w:rsidR="006830BA" w:rsidRDefault="006830BA" w:rsidP="002F6DD3">
                                <w:pPr>
                                  <w:textDirection w:val="btLr"/>
                                </w:pPr>
                                <w:r>
                                  <w:rPr>
                                    <w:rFonts w:ascii="Calibri" w:eastAsia="Calibri" w:hAnsi="Calibri" w:cs="Calibri"/>
                                    <w:b/>
                                    <w:color w:val="00AAB1"/>
                                  </w:rPr>
                                  <w:t>Overall Purpose:</w:t>
                                </w:r>
                              </w:p>
                              <w:p w14:paraId="05197C89" w14:textId="77777777" w:rsidR="006830BA" w:rsidRDefault="006830BA" w:rsidP="002F6DD3">
                                <w:pPr>
                                  <w:spacing w:line="275" w:lineRule="auto"/>
                                  <w:textDirection w:val="btLr"/>
                                </w:pPr>
                                <w:r>
                                  <w:rPr>
                                    <w:b/>
                                    <w:color w:val="00AAB1"/>
                                  </w:rPr>
                                  <w:t>________________________________________________________________________________________________________________________________</w:t>
                                </w:r>
                              </w:p>
                              <w:p w14:paraId="3DCB4F7D" w14:textId="77777777" w:rsidR="006830BA" w:rsidRDefault="006830BA" w:rsidP="002F6DD3">
                                <w:pPr>
                                  <w:spacing w:line="275" w:lineRule="auto"/>
                                  <w:textDirection w:val="btLr"/>
                                </w:pPr>
                              </w:p>
                            </w:txbxContent>
                          </wps:txbx>
                          <wps:bodyPr spcFirstLastPara="1" wrap="square" lIns="91425" tIns="91425" rIns="91425" bIns="91425" anchor="t" anchorCtr="0">
                            <a:noAutofit/>
                          </wps:bodyPr>
                        </wps:wsp>
                        <wps:wsp>
                          <wps:cNvPr id="17" name="מלבן 17"/>
                          <wps:cNvSpPr/>
                          <wps:spPr>
                            <a:xfrm>
                              <a:off x="3745282" y="0"/>
                              <a:ext cx="1672023" cy="970507"/>
                            </a:xfrm>
                            <a:prstGeom prst="rect">
                              <a:avLst/>
                            </a:prstGeom>
                            <a:noFill/>
                            <a:ln w="19050" cap="flat" cmpd="sng">
                              <a:solidFill>
                                <a:srgbClr val="00AAB1"/>
                              </a:solidFill>
                              <a:prstDash val="solid"/>
                              <a:round/>
                              <a:headEnd type="none" w="sm" len="sm"/>
                              <a:tailEnd type="none" w="sm" len="sm"/>
                            </a:ln>
                          </wps:spPr>
                          <wps:txbx>
                            <w:txbxContent>
                              <w:p w14:paraId="334B8050" w14:textId="77777777" w:rsidR="006830BA" w:rsidRDefault="006830BA" w:rsidP="002F6DD3">
                                <w:pPr>
                                  <w:textDirection w:val="btLr"/>
                                </w:pPr>
                                <w:r>
                                  <w:rPr>
                                    <w:rFonts w:ascii="Calibri" w:eastAsia="Calibri" w:hAnsi="Calibri" w:cs="Calibri"/>
                                    <w:b/>
                                    <w:color w:val="00AAB1"/>
                                  </w:rPr>
                                  <w:t>Overall Purpose:</w:t>
                                </w:r>
                              </w:p>
                              <w:p w14:paraId="72864E22" w14:textId="77777777" w:rsidR="006830BA" w:rsidRDefault="006830BA" w:rsidP="002F6DD3">
                                <w:pPr>
                                  <w:spacing w:line="275" w:lineRule="auto"/>
                                  <w:textDirection w:val="btLr"/>
                                </w:pPr>
                                <w:r>
                                  <w:rPr>
                                    <w:b/>
                                    <w:color w:val="00AAB1"/>
                                  </w:rPr>
                                  <w:t>________________________________________________________________________________________________________________________________</w:t>
                                </w:r>
                              </w:p>
                              <w:p w14:paraId="25705CB9" w14:textId="77777777" w:rsidR="006830BA" w:rsidRDefault="006830BA" w:rsidP="002F6DD3">
                                <w:pPr>
                                  <w:spacing w:line="275" w:lineRule="auto"/>
                                  <w:textDirection w:val="btLr"/>
                                </w:pPr>
                              </w:p>
                              <w:p w14:paraId="62A1EE1C" w14:textId="77777777" w:rsidR="006830BA" w:rsidRDefault="006830BA" w:rsidP="002F6DD3">
                                <w:pPr>
                                  <w:textDirection w:val="btLr"/>
                                </w:pPr>
                              </w:p>
                            </w:txbxContent>
                          </wps:txbx>
                          <wps:bodyPr spcFirstLastPara="1" wrap="square" lIns="91425" tIns="91425" rIns="91425" bIns="91425" anchor="t" anchorCtr="0">
                            <a:noAutofit/>
                          </wps:bodyPr>
                        </wps:wsp>
                        <wps:wsp>
                          <wps:cNvPr id="18" name="מלבן 18"/>
                          <wps:cNvSpPr/>
                          <wps:spPr>
                            <a:xfrm>
                              <a:off x="1916482" y="2329841"/>
                              <a:ext cx="1688290" cy="970506"/>
                            </a:xfrm>
                            <a:prstGeom prst="rect">
                              <a:avLst/>
                            </a:prstGeom>
                            <a:noFill/>
                            <a:ln w="19050" cap="flat" cmpd="sng">
                              <a:solidFill>
                                <a:srgbClr val="475156"/>
                              </a:solidFill>
                              <a:prstDash val="solid"/>
                              <a:round/>
                              <a:headEnd type="none" w="sm" len="sm"/>
                              <a:tailEnd type="none" w="sm" len="sm"/>
                            </a:ln>
                          </wps:spPr>
                          <wps:txbx>
                            <w:txbxContent>
                              <w:p w14:paraId="0C1C2E02" w14:textId="77777777" w:rsidR="006830BA" w:rsidRDefault="006830BA" w:rsidP="002F6DD3">
                                <w:pPr>
                                  <w:textDirection w:val="btLr"/>
                                </w:pPr>
                                <w:r>
                                  <w:rPr>
                                    <w:rFonts w:ascii="Calibri" w:eastAsia="Calibri" w:hAnsi="Calibri" w:cs="Calibri"/>
                                    <w:b/>
                                    <w:color w:val="475156"/>
                                  </w:rPr>
                                  <w:t>Desired Outcomes:</w:t>
                                </w:r>
                              </w:p>
                              <w:p w14:paraId="301DC916" w14:textId="77777777" w:rsidR="006830BA" w:rsidRDefault="006830BA" w:rsidP="002F6DD3">
                                <w:pPr>
                                  <w:textDirection w:val="btLr"/>
                                </w:pPr>
                                <w:r>
                                  <w:rPr>
                                    <w:b/>
                                    <w:color w:val="475156"/>
                                  </w:rPr>
                                  <w:t>______________________________________________________________________________________________________________________________</w:t>
                                </w:r>
                              </w:p>
                            </w:txbxContent>
                          </wps:txbx>
                          <wps:bodyPr spcFirstLastPara="1" wrap="square" lIns="91425" tIns="91425" rIns="91425" bIns="91425" anchor="t" anchorCtr="0">
                            <a:noAutofit/>
                          </wps:bodyPr>
                        </wps:wsp>
                        <wps:wsp>
                          <wps:cNvPr id="19" name="מלבן 19"/>
                          <wps:cNvSpPr/>
                          <wps:spPr>
                            <a:xfrm>
                              <a:off x="3820439" y="2329841"/>
                              <a:ext cx="1688290" cy="970506"/>
                            </a:xfrm>
                            <a:prstGeom prst="rect">
                              <a:avLst/>
                            </a:prstGeom>
                            <a:noFill/>
                            <a:ln w="19050" cap="flat" cmpd="sng">
                              <a:solidFill>
                                <a:srgbClr val="475156"/>
                              </a:solidFill>
                              <a:prstDash val="solid"/>
                              <a:round/>
                              <a:headEnd type="none" w="sm" len="sm"/>
                              <a:tailEnd type="none" w="sm" len="sm"/>
                            </a:ln>
                          </wps:spPr>
                          <wps:txbx>
                            <w:txbxContent>
                              <w:p w14:paraId="0EC93C27" w14:textId="77777777" w:rsidR="006830BA" w:rsidRDefault="006830BA" w:rsidP="002F6DD3">
                                <w:pPr>
                                  <w:textDirection w:val="btLr"/>
                                </w:pPr>
                                <w:r>
                                  <w:rPr>
                                    <w:rFonts w:ascii="Calibri" w:eastAsia="Calibri" w:hAnsi="Calibri" w:cs="Calibri"/>
                                    <w:b/>
                                    <w:color w:val="475156"/>
                                  </w:rPr>
                                  <w:t>Desired Outcomes:</w:t>
                                </w:r>
                              </w:p>
                              <w:p w14:paraId="59155DB7" w14:textId="77777777" w:rsidR="006830BA" w:rsidRDefault="006830BA" w:rsidP="002F6DD3">
                                <w:pPr>
                                  <w:textDirection w:val="btLr"/>
                                </w:pPr>
                                <w:r>
                                  <w:rPr>
                                    <w:b/>
                                    <w:color w:val="475156"/>
                                  </w:rPr>
                                  <w:t>______________________________________________________________________________________________________________________________</w:t>
                                </w:r>
                              </w:p>
                            </w:txbxContent>
                          </wps:txbx>
                          <wps:bodyPr spcFirstLastPara="1" wrap="square" lIns="91425" tIns="91425" rIns="91425" bIns="91425" anchor="t" anchorCtr="0">
                            <a:noAutofit/>
                          </wps:bodyPr>
                        </wps:wsp>
                      </wpg:grpSp>
                    </wpg:wgp>
                  </a:graphicData>
                </a:graphic>
              </wp:anchor>
            </w:drawing>
          </mc:Choice>
          <mc:Fallback>
            <w:pict>
              <v:group w14:anchorId="13E13C34" id="קבוצה 10" o:spid="_x0000_s1046" style="position:absolute;margin-left:10pt;margin-top:5pt;width:433.75pt;height:403.4pt;z-index:251717632" coordorigin="25916,12184" coordsize="55086,5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">
                <v:group id="קבוצה 11" o:spid="_x0000_s1047" style="position:absolute;left:25916;top:12184;width:55087;height:51231" coordsize="55087,3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מלבן 12" o:spid="_x0000_s1048" style="position:absolute;width:55087;height:3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" filled="f" stroked="f">
                    <v:textbox inset="2.53958mm,2.53958mm,2.53958mm,2.53958mm">
                      <w:txbxContent>
                        <w:p w14:paraId="605B76AE" w14:textId="77777777" w:rsidR="006830BA" w:rsidRDefault="006830BA" w:rsidP="002F6DD3">
                          <w:pPr>
                            <w:textDirection w:val="btLr"/>
                          </w:pPr>
                        </w:p>
                      </w:txbxContent>
                    </v:textbox>
                  </v:rect>
                  <v:rect id="מלבן 13" o:spid="_x0000_s1049" style="position:absolute;width:16718;height:9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" filled="f" strokecolor="#00aab1" strokeweight="1.5pt">
                    <v:stroke startarrowwidth="narrow" startarrowlength="short" endarrowwidth="narrow" endarrowlength="short" joinstyle="round"/>
                    <v:textbox inset="2.53958mm,2.53958mm,2.53958mm,2.53958mm">
                      <w:txbxContent>
                        <w:p w14:paraId="7A148373" w14:textId="77777777" w:rsidR="006830BA" w:rsidRDefault="006830BA" w:rsidP="002F6DD3">
                          <w:pPr>
                            <w:textDirection w:val="btLr"/>
                          </w:pPr>
                          <w:proofErr w:type="gramStart"/>
                          <w:r>
                            <w:rPr>
                              <w:rFonts w:ascii="Calibri" w:eastAsia="Calibri" w:hAnsi="Calibri" w:cs="Calibri"/>
                              <w:b/>
                              <w:color w:val="00AAB1"/>
                            </w:rPr>
                            <w:t>Overall</w:t>
                          </w:r>
                          <w:proofErr w:type="gramEnd"/>
                          <w:r>
                            <w:rPr>
                              <w:rFonts w:ascii="Calibri" w:eastAsia="Calibri" w:hAnsi="Calibri" w:cs="Calibri"/>
                              <w:b/>
                              <w:color w:val="00AAB1"/>
                            </w:rPr>
                            <w:t xml:space="preserve"> Purpose:</w:t>
                          </w:r>
                        </w:p>
                        <w:p w14:paraId="0003BE14" w14:textId="77777777" w:rsidR="006830BA" w:rsidRDefault="006830BA" w:rsidP="002F6DD3">
                          <w:pPr>
                            <w:spacing w:line="275" w:lineRule="auto"/>
                            <w:textDirection w:val="btLr"/>
                          </w:pPr>
                          <w:r>
                            <w:rPr>
                              <w:b/>
                              <w:color w:val="00AAB1"/>
                            </w:rPr>
                            <w:t>________________________________________________________________________________________________________________________________</w:t>
                          </w:r>
                        </w:p>
                        <w:p w14:paraId="2A9FBCF0" w14:textId="77777777" w:rsidR="006830BA" w:rsidRDefault="006830BA" w:rsidP="002F6DD3">
                          <w:pPr>
                            <w:spacing w:line="275" w:lineRule="auto"/>
                            <w:textDirection w:val="btLr"/>
                          </w:pPr>
                        </w:p>
                        <w:p w14:paraId="4D201B74" w14:textId="77777777" w:rsidR="006830BA" w:rsidRDefault="006830BA" w:rsidP="002F6DD3">
                          <w:pPr>
                            <w:textDirection w:val="btLr"/>
                          </w:pPr>
                        </w:p>
                      </w:txbxContent>
                    </v:textbox>
                  </v:rect>
                  <v:rect id="מלבן 14" o:spid="_x0000_s1050" style="position:absolute;left:13653;top:11899;width:27943;height:9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" filled="f" strokecolor="#7253a2" strokeweight="1.5pt">
                    <v:stroke startarrowwidth="narrow" startarrowlength="short" endarrowwidth="narrow" endarrowlength="short" joinstyle="round"/>
                    <v:textbox inset="2.53958mm,2.53958mm,2.53958mm,2.53958mm">
                      <w:txbxContent>
                        <w:p w14:paraId="5AFE2AC4" w14:textId="77777777" w:rsidR="006830BA" w:rsidRDefault="006830BA" w:rsidP="002F6DD3">
                          <w:pPr>
                            <w:spacing w:line="275" w:lineRule="auto"/>
                            <w:textDirection w:val="btLr"/>
                          </w:pPr>
                          <w:r>
                            <w:rPr>
                              <w:rFonts w:ascii="Calibri" w:eastAsia="Calibri" w:hAnsi="Calibri" w:cs="Calibri"/>
                              <w:b/>
                              <w:color w:val="7253A2"/>
                            </w:rPr>
                            <w:t xml:space="preserve">Core Objective: </w:t>
                          </w:r>
                          <w:r>
                            <w:rPr>
                              <w:b/>
                              <w:color w:val="7253A2"/>
                            </w:rPr>
                            <w:t>___________________________________________________________________________________________________________________________________________________________________________________________________________________________________</w:t>
                          </w:r>
                        </w:p>
                        <w:p w14:paraId="63BB915E" w14:textId="77777777" w:rsidR="006830BA" w:rsidRDefault="006830BA" w:rsidP="002F6DD3">
                          <w:pPr>
                            <w:spacing w:line="275" w:lineRule="auto"/>
                            <w:textDirection w:val="btLr"/>
                          </w:pPr>
                        </w:p>
                        <w:p w14:paraId="2DC4C021" w14:textId="77777777" w:rsidR="006830BA" w:rsidRDefault="006830BA" w:rsidP="002F6DD3">
                          <w:pPr>
                            <w:spacing w:line="275" w:lineRule="auto"/>
                            <w:textDirection w:val="btLr"/>
                          </w:pPr>
                          <w:r>
                            <w:rPr>
                              <w:b/>
                              <w:color w:val="7253A2"/>
                            </w:rPr>
                            <w:t>___________________________________________________</w:t>
                          </w:r>
                        </w:p>
                        <w:p w14:paraId="700B8AED" w14:textId="77777777" w:rsidR="006830BA" w:rsidRDefault="006830BA" w:rsidP="002F6DD3">
                          <w:pPr>
                            <w:spacing w:line="275" w:lineRule="auto"/>
                            <w:textDirection w:val="btLr"/>
                          </w:pPr>
                        </w:p>
                        <w:p w14:paraId="05DD973E" w14:textId="77777777" w:rsidR="006830BA" w:rsidRDefault="006830BA" w:rsidP="002F6DD3">
                          <w:pPr>
                            <w:spacing w:line="275" w:lineRule="auto"/>
                            <w:textDirection w:val="btLr"/>
                          </w:pPr>
                        </w:p>
                      </w:txbxContent>
                    </v:textbox>
                  </v:rect>
                  <v:rect id="מלבן 15" o:spid="_x0000_s1051" style="position:absolute;left:125;top:23298;width:16883;height:9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" filled="f" strokecolor="#475156" strokeweight="1.5pt">
                    <v:stroke startarrowwidth="narrow" startarrowlength="short" endarrowwidth="narrow" endarrowlength="short" joinstyle="round"/>
                    <v:textbox inset="2.53958mm,2.53958mm,2.53958mm,2.53958mm">
                      <w:txbxContent>
                        <w:p w14:paraId="13D2940D" w14:textId="77777777" w:rsidR="006830BA" w:rsidRDefault="006830BA" w:rsidP="002F6DD3">
                          <w:pPr>
                            <w:textDirection w:val="btLr"/>
                          </w:pPr>
                          <w:r>
                            <w:rPr>
                              <w:rFonts w:ascii="Calibri" w:eastAsia="Calibri" w:hAnsi="Calibri" w:cs="Calibri"/>
                              <w:b/>
                              <w:color w:val="475156"/>
                            </w:rPr>
                            <w:t>Desired Outcomes:</w:t>
                          </w:r>
                        </w:p>
                        <w:p w14:paraId="10867E22" w14:textId="77777777" w:rsidR="006830BA" w:rsidRDefault="006830BA" w:rsidP="002F6DD3">
                          <w:pPr>
                            <w:textDirection w:val="btLr"/>
                          </w:pPr>
                          <w:r>
                            <w:rPr>
                              <w:b/>
                              <w:color w:val="475156"/>
                            </w:rPr>
                            <w:t>______________________________________________________________________________________________________________________________</w:t>
                          </w:r>
                        </w:p>
                      </w:txbxContent>
                    </v:textbox>
                  </v:rect>
                  <v:rect id="מלבן 16" o:spid="_x0000_s1052" style="position:absolute;left:18663;width:16721;height:9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" filled="f" strokecolor="#00aab1" strokeweight="1.5pt">
                    <v:stroke startarrowwidth="narrow" startarrowlength="short" endarrowwidth="narrow" endarrowlength="short" joinstyle="round"/>
                    <v:textbox inset="2.53958mm,2.53958mm,2.53958mm,2.53958mm">
                      <w:txbxContent>
                        <w:p w14:paraId="5BFC9CD5" w14:textId="77777777" w:rsidR="006830BA" w:rsidRDefault="006830BA" w:rsidP="002F6DD3">
                          <w:pPr>
                            <w:textDirection w:val="btLr"/>
                          </w:pPr>
                          <w:proofErr w:type="gramStart"/>
                          <w:r>
                            <w:rPr>
                              <w:rFonts w:ascii="Calibri" w:eastAsia="Calibri" w:hAnsi="Calibri" w:cs="Calibri"/>
                              <w:b/>
                              <w:color w:val="00AAB1"/>
                            </w:rPr>
                            <w:t>Overall</w:t>
                          </w:r>
                          <w:proofErr w:type="gramEnd"/>
                          <w:r>
                            <w:rPr>
                              <w:rFonts w:ascii="Calibri" w:eastAsia="Calibri" w:hAnsi="Calibri" w:cs="Calibri"/>
                              <w:b/>
                              <w:color w:val="00AAB1"/>
                            </w:rPr>
                            <w:t xml:space="preserve"> Purpose:</w:t>
                          </w:r>
                        </w:p>
                        <w:p w14:paraId="05197C89" w14:textId="77777777" w:rsidR="006830BA" w:rsidRDefault="006830BA" w:rsidP="002F6DD3">
                          <w:pPr>
                            <w:spacing w:line="275" w:lineRule="auto"/>
                            <w:textDirection w:val="btLr"/>
                          </w:pPr>
                          <w:r>
                            <w:rPr>
                              <w:b/>
                              <w:color w:val="00AAB1"/>
                            </w:rPr>
                            <w:t>________________________________________________________________________________________________________________________________</w:t>
                          </w:r>
                        </w:p>
                        <w:p w14:paraId="3DCB4F7D" w14:textId="77777777" w:rsidR="006830BA" w:rsidRDefault="006830BA" w:rsidP="002F6DD3">
                          <w:pPr>
                            <w:spacing w:line="275" w:lineRule="auto"/>
                            <w:textDirection w:val="btLr"/>
                          </w:pPr>
                        </w:p>
                      </w:txbxContent>
                    </v:textbox>
                  </v:rect>
                  <v:rect id="מלבן 17" o:spid="_x0000_s1053" style="position:absolute;left:37452;width:16721;height:9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" filled="f" strokecolor="#00aab1" strokeweight="1.5pt">
                    <v:stroke startarrowwidth="narrow" startarrowlength="short" endarrowwidth="narrow" endarrowlength="short" joinstyle="round"/>
                    <v:textbox inset="2.53958mm,2.53958mm,2.53958mm,2.53958mm">
                      <w:txbxContent>
                        <w:p w14:paraId="334B8050" w14:textId="77777777" w:rsidR="006830BA" w:rsidRDefault="006830BA" w:rsidP="002F6DD3">
                          <w:pPr>
                            <w:textDirection w:val="btLr"/>
                          </w:pPr>
                          <w:proofErr w:type="gramStart"/>
                          <w:r>
                            <w:rPr>
                              <w:rFonts w:ascii="Calibri" w:eastAsia="Calibri" w:hAnsi="Calibri" w:cs="Calibri"/>
                              <w:b/>
                              <w:color w:val="00AAB1"/>
                            </w:rPr>
                            <w:t>Overall</w:t>
                          </w:r>
                          <w:proofErr w:type="gramEnd"/>
                          <w:r>
                            <w:rPr>
                              <w:rFonts w:ascii="Calibri" w:eastAsia="Calibri" w:hAnsi="Calibri" w:cs="Calibri"/>
                              <w:b/>
                              <w:color w:val="00AAB1"/>
                            </w:rPr>
                            <w:t xml:space="preserve"> Purpose:</w:t>
                          </w:r>
                        </w:p>
                        <w:p w14:paraId="72864E22" w14:textId="77777777" w:rsidR="006830BA" w:rsidRDefault="006830BA" w:rsidP="002F6DD3">
                          <w:pPr>
                            <w:spacing w:line="275" w:lineRule="auto"/>
                            <w:textDirection w:val="btLr"/>
                          </w:pPr>
                          <w:r>
                            <w:rPr>
                              <w:b/>
                              <w:color w:val="00AAB1"/>
                            </w:rPr>
                            <w:t>________________________________________________________________________________________________________________________________</w:t>
                          </w:r>
                        </w:p>
                        <w:p w14:paraId="25705CB9" w14:textId="77777777" w:rsidR="006830BA" w:rsidRDefault="006830BA" w:rsidP="002F6DD3">
                          <w:pPr>
                            <w:spacing w:line="275" w:lineRule="auto"/>
                            <w:textDirection w:val="btLr"/>
                          </w:pPr>
                        </w:p>
                        <w:p w14:paraId="62A1EE1C" w14:textId="77777777" w:rsidR="006830BA" w:rsidRDefault="006830BA" w:rsidP="002F6DD3">
                          <w:pPr>
                            <w:textDirection w:val="btLr"/>
                          </w:pPr>
                        </w:p>
                      </w:txbxContent>
                    </v:textbox>
                  </v:rect>
                  <v:rect id="מלבן 18" o:spid="_x0000_s1054" style="position:absolute;left:19164;top:23298;width:16883;height:9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" filled="f" strokecolor="#475156" strokeweight="1.5pt">
                    <v:stroke startarrowwidth="narrow" startarrowlength="short" endarrowwidth="narrow" endarrowlength="short" joinstyle="round"/>
                    <v:textbox inset="2.53958mm,2.53958mm,2.53958mm,2.53958mm">
                      <w:txbxContent>
                        <w:p w14:paraId="0C1C2E02" w14:textId="77777777" w:rsidR="006830BA" w:rsidRDefault="006830BA" w:rsidP="002F6DD3">
                          <w:pPr>
                            <w:textDirection w:val="btLr"/>
                          </w:pPr>
                          <w:r>
                            <w:rPr>
                              <w:rFonts w:ascii="Calibri" w:eastAsia="Calibri" w:hAnsi="Calibri" w:cs="Calibri"/>
                              <w:b/>
                              <w:color w:val="475156"/>
                            </w:rPr>
                            <w:t>Desired Outcomes:</w:t>
                          </w:r>
                        </w:p>
                        <w:p w14:paraId="301DC916" w14:textId="77777777" w:rsidR="006830BA" w:rsidRDefault="006830BA" w:rsidP="002F6DD3">
                          <w:pPr>
                            <w:textDirection w:val="btLr"/>
                          </w:pPr>
                          <w:r>
                            <w:rPr>
                              <w:b/>
                              <w:color w:val="475156"/>
                            </w:rPr>
                            <w:t>______________________________________________________________________________________________________________________________</w:t>
                          </w:r>
                        </w:p>
                      </w:txbxContent>
                    </v:textbox>
                  </v:rect>
                  <v:rect id="מלבן 19" o:spid="_x0000_s1055" style="position:absolute;left:38204;top:23298;width:16883;height:9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" filled="f" strokecolor="#475156" strokeweight="1.5pt">
                    <v:stroke startarrowwidth="narrow" startarrowlength="short" endarrowwidth="narrow" endarrowlength="short" joinstyle="round"/>
                    <v:textbox inset="2.53958mm,2.53958mm,2.53958mm,2.53958mm">
                      <w:txbxContent>
                        <w:p w14:paraId="0EC93C27" w14:textId="77777777" w:rsidR="006830BA" w:rsidRDefault="006830BA" w:rsidP="002F6DD3">
                          <w:pPr>
                            <w:textDirection w:val="btLr"/>
                          </w:pPr>
                          <w:r>
                            <w:rPr>
                              <w:rFonts w:ascii="Calibri" w:eastAsia="Calibri" w:hAnsi="Calibri" w:cs="Calibri"/>
                              <w:b/>
                              <w:color w:val="475156"/>
                            </w:rPr>
                            <w:t>Desired Outcomes:</w:t>
                          </w:r>
                        </w:p>
                        <w:p w14:paraId="59155DB7" w14:textId="77777777" w:rsidR="006830BA" w:rsidRDefault="006830BA" w:rsidP="002F6DD3">
                          <w:pPr>
                            <w:textDirection w:val="btLr"/>
                          </w:pPr>
                          <w:r>
                            <w:rPr>
                              <w:b/>
                              <w:color w:val="475156"/>
                            </w:rPr>
                            <w:t>______________________________________________________________________________________________________________________________</w:t>
                          </w:r>
                        </w:p>
                      </w:txbxContent>
                    </v:textbox>
                  </v:rect>
                </v:group>
              </v:group>
            </w:pict>
          </mc:Fallback>
        </mc:AlternateContent>
      </w:r>
    </w:p>
    <w:p w14:paraId="11CCB5BB" w14:textId="158C1D70" w:rsidR="002F6DD3" w:rsidRDefault="00C35970" w:rsidP="002F6DD3">
      <w:pPr>
        <w:spacing w:after="160" w:line="259" w:lineRule="auto"/>
        <w:rPr>
          <w:rFonts w:ascii="Calibri" w:eastAsia="Calibri" w:hAnsi="Calibri" w:cs="Calibri"/>
          <w:b/>
          <w:color w:val="00AAB1"/>
          <w:sz w:val="32"/>
          <w:szCs w:val="32"/>
        </w:rPr>
      </w:pPr>
      <w:r w:rsidRPr="00C35970">
        <w:rPr>
          <w:rFonts w:eastAsia="Calibri" w:hint="cs"/>
          <w:noProof/>
          <w:lang w:bidi="he-IL"/>
        </w:rPr>
        <w:drawing>
          <wp:anchor distT="0" distB="0" distL="114300" distR="114300" simplePos="0" relativeHeight="251987968" behindDoc="1" locked="0" layoutInCell="1" allowOverlap="1" wp14:anchorId="42C11CA7" wp14:editId="07DFB8F7">
            <wp:simplePos x="0" y="0"/>
            <wp:positionH relativeFrom="column">
              <wp:posOffset>-290195</wp:posOffset>
            </wp:positionH>
            <wp:positionV relativeFrom="paragraph">
              <wp:posOffset>4606290</wp:posOffset>
            </wp:positionV>
            <wp:extent cx="6570000" cy="542477"/>
            <wp:effectExtent l="0" t="0" r="2540" b="0"/>
            <wp:wrapNone/>
            <wp:docPr id="1040" name="תמונה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002F6DD3">
        <w:br w:type="page"/>
      </w:r>
      <w:r w:rsidR="002F6DD3">
        <w:rPr>
          <w:noProof/>
          <w:lang w:bidi="he-IL"/>
        </w:rPr>
        <w:drawing>
          <wp:anchor distT="0" distB="0" distL="0" distR="0" simplePos="0" relativeHeight="251718656" behindDoc="1" locked="0" layoutInCell="1" hidden="0" allowOverlap="1" wp14:anchorId="287E2621" wp14:editId="067D7003">
            <wp:simplePos x="0" y="0"/>
            <wp:positionH relativeFrom="column">
              <wp:posOffset>162838</wp:posOffset>
            </wp:positionH>
            <wp:positionV relativeFrom="paragraph">
              <wp:posOffset>2049528</wp:posOffset>
            </wp:positionV>
            <wp:extent cx="687704" cy="869181"/>
            <wp:effectExtent l="0" t="0" r="0" b="0"/>
            <wp:wrapNone/>
            <wp:docPr id="140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a:stretch>
                      <a:fillRect/>
                    </a:stretch>
                  </pic:blipFill>
                  <pic:spPr>
                    <a:xfrm>
                      <a:off x="0" y="0"/>
                      <a:ext cx="687704" cy="869181"/>
                    </a:xfrm>
                    <a:prstGeom prst="rect">
                      <a:avLst/>
                    </a:prstGeom>
                    <a:ln/>
                  </pic:spPr>
                </pic:pic>
              </a:graphicData>
            </a:graphic>
          </wp:anchor>
        </w:drawing>
      </w:r>
    </w:p>
    <w:p w14:paraId="75647337" w14:textId="77777777" w:rsidR="002F6DD3" w:rsidRDefault="002F6DD3" w:rsidP="002F6DD3">
      <w:pPr>
        <w:pStyle w:val="tourquize17"/>
      </w:pPr>
      <w:r>
        <w:lastRenderedPageBreak/>
        <w:t>Conflict Analysis</w:t>
      </w:r>
      <w:r>
        <w:rPr>
          <w:noProof/>
          <w:sz w:val="28"/>
          <w:szCs w:val="28"/>
          <w:lang w:bidi="he-IL"/>
        </w:rPr>
        <w:drawing>
          <wp:anchor distT="0" distB="0" distL="114300" distR="114300" simplePos="0" relativeHeight="251719680" behindDoc="0" locked="0" layoutInCell="1" hidden="0" allowOverlap="1" wp14:anchorId="58139766" wp14:editId="7D9E2F4C">
            <wp:simplePos x="0" y="0"/>
            <wp:positionH relativeFrom="page">
              <wp:posOffset>6858000</wp:posOffset>
            </wp:positionH>
            <wp:positionV relativeFrom="page">
              <wp:posOffset>0</wp:posOffset>
            </wp:positionV>
            <wp:extent cx="913130" cy="904240"/>
            <wp:effectExtent l="0" t="0" r="1270" b="0"/>
            <wp:wrapSquare wrapText="bothSides" distT="0" distB="0" distL="114300" distR="114300"/>
            <wp:docPr id="13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p>
    <w:p w14:paraId="29A4EC3C" w14:textId="77777777" w:rsidR="002F6DD3" w:rsidRDefault="002F6DD3" w:rsidP="002F6DD3">
      <w:pPr>
        <w:rPr>
          <w:b/>
        </w:rPr>
      </w:pPr>
    </w:p>
    <w:p w14:paraId="370778F6" w14:textId="42507FFE" w:rsidR="002F6DD3" w:rsidRDefault="002F6DD3" w:rsidP="00AF0054">
      <w:pPr>
        <w:pStyle w:val="regulartext"/>
      </w:pPr>
      <w:r>
        <w:t xml:space="preserve">So far you have thought strategically about how to determine the focus of your efforts, and how to map stakeholders and organizational capacities </w:t>
      </w:r>
      <w:proofErr w:type="gramStart"/>
      <w:r>
        <w:t>in order to</w:t>
      </w:r>
      <w:proofErr w:type="gramEnd"/>
      <w:r>
        <w:t xml:space="preserve"> set about achieving the desired results of your programs. At this stage it is critical to understand</w:t>
      </w:r>
      <w:r w:rsidRPr="00AF0054">
        <w:rPr>
          <w:rStyle w:val="boldrunning0"/>
        </w:rPr>
        <w:t xml:space="preserve"> </w:t>
      </w:r>
      <w:r w:rsidRPr="00D72878">
        <w:rPr>
          <w:rStyle w:val="boldrunning0"/>
        </w:rPr>
        <w:t xml:space="preserve">how your work fits into a </w:t>
      </w:r>
      <w:r w:rsidR="00864EED" w:rsidRPr="00D72878">
        <w:rPr>
          <w:rStyle w:val="boldrunning0"/>
        </w:rPr>
        <w:t>broader</w:t>
      </w:r>
      <w:r w:rsidRPr="00D72878">
        <w:rPr>
          <w:rStyle w:val="boldrunning0"/>
        </w:rPr>
        <w:t xml:space="preserve"> context within the field of peacebuilding.</w:t>
      </w:r>
      <w:r w:rsidRPr="00AF0054">
        <w:rPr>
          <w:rStyle w:val="boldrunning0"/>
        </w:rPr>
        <w:t xml:space="preserve"> </w:t>
      </w:r>
    </w:p>
    <w:p w14:paraId="34B853ED" w14:textId="77777777" w:rsidR="002F6DD3" w:rsidRDefault="002F6DD3" w:rsidP="00AF0054">
      <w:pPr>
        <w:pStyle w:val="regulartext"/>
        <w:rPr>
          <w:rFonts w:ascii="Calibri" w:hAnsi="Calibri" w:cs="Calibri"/>
          <w:b/>
        </w:rPr>
      </w:pPr>
    </w:p>
    <w:p w14:paraId="1E788DC8" w14:textId="5D6597EA" w:rsidR="002F6DD3" w:rsidRPr="00AF0054" w:rsidRDefault="002F6DD3" w:rsidP="00AF0054">
      <w:pPr>
        <w:pStyle w:val="regulartext"/>
        <w:rPr>
          <w:rStyle w:val="boldrunning0"/>
        </w:rPr>
      </w:pPr>
      <w:r>
        <w:t xml:space="preserve">Often in the field of peacebuilding, organizational leaders may feel overwhelmed by the need to end the conflict. There tends to be an expectation, either placed upon themselves or by others, to explain exactly how their efforts will lead to the conflict’s end. The conflict analysis takes that pressure off by providing a context for </w:t>
      </w:r>
      <w:r w:rsidRPr="00AF0054">
        <w:rPr>
          <w:rStyle w:val="boldrunning0"/>
        </w:rPr>
        <w:t xml:space="preserve">how the work of an organization or a particular project distinguishes itself </w:t>
      </w:r>
      <w:r w:rsidR="00864EED">
        <w:rPr>
          <w:rStyle w:val="boldrunning0"/>
        </w:rPr>
        <w:t xml:space="preserve">within the </w:t>
      </w:r>
      <w:r w:rsidRPr="00AF0054">
        <w:rPr>
          <w:rStyle w:val="boldrunning0"/>
        </w:rPr>
        <w:t>field.</w:t>
      </w:r>
    </w:p>
    <w:p w14:paraId="701EEC68" w14:textId="66EFC844" w:rsidR="002F6DD3" w:rsidRDefault="00AF0054" w:rsidP="002F6DD3">
      <w:r>
        <w:rPr>
          <w:noProof/>
          <w:lang w:bidi="he-IL"/>
        </w:rPr>
        <mc:AlternateContent>
          <mc:Choice Requires="wps">
            <w:drawing>
              <wp:anchor distT="0" distB="0" distL="0" distR="0" simplePos="0" relativeHeight="251720704" behindDoc="1" locked="0" layoutInCell="1" hidden="0" allowOverlap="1" wp14:anchorId="6A04F834" wp14:editId="442EE90F">
                <wp:simplePos x="0" y="0"/>
                <wp:positionH relativeFrom="margin">
                  <wp:align>right</wp:align>
                </wp:positionH>
                <wp:positionV relativeFrom="paragraph">
                  <wp:posOffset>175748</wp:posOffset>
                </wp:positionV>
                <wp:extent cx="5934075" cy="1336431"/>
                <wp:effectExtent l="0" t="0" r="9525" b="0"/>
                <wp:wrapNone/>
                <wp:docPr id="1384" name="מלבן 1384"/>
                <wp:cNvGraphicFramePr/>
                <a:graphic xmlns:a="http://schemas.openxmlformats.org/drawingml/2006/main">
                  <a:graphicData uri="http://schemas.microsoft.com/office/word/2010/wordprocessingShape">
                    <wps:wsp>
                      <wps:cNvSpPr/>
                      <wps:spPr>
                        <a:xfrm>
                          <a:off x="0" y="0"/>
                          <a:ext cx="5934075" cy="1336431"/>
                        </a:xfrm>
                        <a:prstGeom prst="rect">
                          <a:avLst/>
                        </a:prstGeom>
                        <a:solidFill>
                          <a:srgbClr val="EAEAEA"/>
                        </a:solidFill>
                        <a:ln>
                          <a:noFill/>
                        </a:ln>
                      </wps:spPr>
                      <wps:txbx>
                        <w:txbxContent>
                          <w:p w14:paraId="0E2027DE" w14:textId="77777777" w:rsidR="006830BA" w:rsidRDefault="006830BA" w:rsidP="002F6DD3">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A04F834" id="מלבן 1384" o:spid="_x0000_s1056" style="position:absolute;margin-left:416.05pt;margin-top:13.85pt;width:467.25pt;height:105.25pt;z-index:-251595776;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" fillcolor="#eaeaea" stroked="f">
                <v:textbox inset="2.53958mm,2.53958mm,2.53958mm,2.53958mm">
                  <w:txbxContent>
                    <w:p w14:paraId="0E2027DE" w14:textId="77777777" w:rsidR="006830BA" w:rsidRDefault="006830BA" w:rsidP="002F6DD3">
                      <w:pPr>
                        <w:textDirection w:val="btLr"/>
                      </w:pPr>
                    </w:p>
                  </w:txbxContent>
                </v:textbox>
                <w10:wrap anchorx="margin"/>
              </v:rect>
            </w:pict>
          </mc:Fallback>
        </mc:AlternateContent>
      </w:r>
    </w:p>
    <w:p w14:paraId="6D604C36" w14:textId="00B8E9CD" w:rsidR="002F6DD3" w:rsidRPr="00230FE4" w:rsidRDefault="002F6DD3" w:rsidP="002F6DD3">
      <w:pPr>
        <w:ind w:left="284" w:right="397"/>
        <w:rPr>
          <w:color w:val="475156"/>
        </w:rPr>
      </w:pPr>
      <w:r>
        <w:rPr>
          <w:rFonts w:ascii="Calibri" w:eastAsia="Calibri" w:hAnsi="Calibri" w:cs="Calibri"/>
          <w:b/>
          <w:color w:val="002060"/>
          <w:sz w:val="28"/>
          <w:szCs w:val="28"/>
        </w:rPr>
        <w:br/>
      </w:r>
      <w:r>
        <w:rPr>
          <w:rFonts w:ascii="Calibri" w:eastAsia="Calibri" w:hAnsi="Calibri" w:cs="Calibri"/>
          <w:b/>
          <w:color w:val="475156"/>
          <w:sz w:val="28"/>
          <w:szCs w:val="28"/>
        </w:rPr>
        <w:t>DEFINITION OF TERMS</w:t>
      </w:r>
      <w:r>
        <w:rPr>
          <w:color w:val="475156"/>
        </w:rPr>
        <w:t xml:space="preserve"> </w:t>
      </w:r>
      <w:r>
        <w:br/>
      </w:r>
      <w:r>
        <w:br/>
      </w:r>
      <w:r w:rsidRPr="00230FE4">
        <w:rPr>
          <w:rStyle w:val="boldrunning0"/>
          <w:color w:val="475156"/>
        </w:rPr>
        <w:t>Conflict analysis</w:t>
      </w:r>
      <w:r w:rsidRPr="00230FE4">
        <w:rPr>
          <w:rStyle w:val="regulartext0"/>
          <w:color w:val="475156"/>
        </w:rPr>
        <w:t xml:space="preserve"> gives a snapshot of the conflict </w:t>
      </w:r>
      <w:r w:rsidR="006144CD">
        <w:rPr>
          <w:rStyle w:val="regulartext0"/>
          <w:color w:val="475156"/>
        </w:rPr>
        <w:t xml:space="preserve">pertaining to your field </w:t>
      </w:r>
      <w:r w:rsidRPr="00230FE4">
        <w:rPr>
          <w:rStyle w:val="regulartext0"/>
          <w:color w:val="475156"/>
        </w:rPr>
        <w:t xml:space="preserve">and determines </w:t>
      </w:r>
      <w:r w:rsidRPr="00230FE4">
        <w:rPr>
          <w:rStyle w:val="boldrunning0"/>
          <w:color w:val="475156"/>
        </w:rPr>
        <w:t>how your organization can uniquely contribute to the conflict’s resolution.</w:t>
      </w:r>
      <w:r w:rsidRPr="00230FE4">
        <w:rPr>
          <w:rStyle w:val="regulartext0"/>
          <w:color w:val="475156"/>
        </w:rPr>
        <w:t xml:space="preserve"> Conflict analysis is used to explain how your organization’s programs address the root causes, and how addressing these root causes directly contributes to resolving key elements of the conflict.</w:t>
      </w:r>
      <w:r w:rsidR="0067300C">
        <w:rPr>
          <w:rStyle w:val="EndnoteReference"/>
          <w:rFonts w:asciiTheme="majorHAnsi" w:eastAsia="Calibri" w:hAnsiTheme="majorHAnsi" w:cstheme="majorHAnsi"/>
          <w:color w:val="475156"/>
          <w:sz w:val="22"/>
          <w:szCs w:val="22"/>
        </w:rPr>
        <w:endnoteReference w:id="10"/>
      </w:r>
      <w:r w:rsidRPr="00230FE4">
        <w:rPr>
          <w:noProof/>
          <w:color w:val="475156"/>
          <w:lang w:bidi="he-IL"/>
        </w:rPr>
        <w:drawing>
          <wp:anchor distT="0" distB="0" distL="114300" distR="114300" simplePos="0" relativeHeight="251721728" behindDoc="0" locked="0" layoutInCell="1" hidden="0" allowOverlap="1" wp14:anchorId="76CACEE5" wp14:editId="734958B4">
            <wp:simplePos x="0" y="0"/>
            <wp:positionH relativeFrom="column">
              <wp:posOffset>177164</wp:posOffset>
            </wp:positionH>
            <wp:positionV relativeFrom="paragraph">
              <wp:posOffset>156845</wp:posOffset>
            </wp:positionV>
            <wp:extent cx="706755" cy="424180"/>
            <wp:effectExtent l="0" t="0" r="0" b="0"/>
            <wp:wrapSquare wrapText="bothSides" distT="0" distB="0" distL="114300" distR="114300"/>
            <wp:docPr id="14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706755" cy="424180"/>
                    </a:xfrm>
                    <a:prstGeom prst="rect">
                      <a:avLst/>
                    </a:prstGeom>
                    <a:ln/>
                  </pic:spPr>
                </pic:pic>
              </a:graphicData>
            </a:graphic>
          </wp:anchor>
        </w:drawing>
      </w:r>
    </w:p>
    <w:p w14:paraId="3ED7DDF8" w14:textId="77777777" w:rsidR="002F6DD3" w:rsidRDefault="002F6DD3" w:rsidP="00AF0054">
      <w:pPr>
        <w:pStyle w:val="regulartext"/>
      </w:pPr>
    </w:p>
    <w:p w14:paraId="5325212C" w14:textId="77777777" w:rsidR="00814067" w:rsidRDefault="00814067" w:rsidP="00AF0054">
      <w:pPr>
        <w:pStyle w:val="regulartext"/>
      </w:pPr>
    </w:p>
    <w:p w14:paraId="00F1E452" w14:textId="0435B655" w:rsidR="002F6DD3" w:rsidRDefault="002F6DD3" w:rsidP="00724A5E">
      <w:pPr>
        <w:pStyle w:val="regulartext"/>
      </w:pPr>
      <w:r>
        <w:t xml:space="preserve">Sometimes a narrative, anecdote or visual diagram can simply demonstrate a conflict analysis.  The context, </w:t>
      </w:r>
      <w:proofErr w:type="gramStart"/>
      <w:r>
        <w:t>assumptions</w:t>
      </w:r>
      <w:proofErr w:type="gramEnd"/>
      <w:r>
        <w:t xml:space="preserve"> and risks, as well as research findings are elements that should be included</w:t>
      </w:r>
      <w:r w:rsidR="00040338">
        <w:t xml:space="preserve"> (</w:t>
      </w:r>
      <w:r w:rsidR="00825EE6">
        <w:t xml:space="preserve">guiding </w:t>
      </w:r>
      <w:r w:rsidR="00040338">
        <w:t xml:space="preserve">questions below cited </w:t>
      </w:r>
      <w:r w:rsidR="00724A5E">
        <w:t xml:space="preserve">from </w:t>
      </w:r>
      <w:proofErr w:type="spellStart"/>
      <w:r w:rsidR="007C468D" w:rsidRPr="00343321">
        <w:t>Agiamondo</w:t>
      </w:r>
      <w:proofErr w:type="spellEnd"/>
      <w:r w:rsidR="007C468D" w:rsidRPr="00343321">
        <w:t>, 2019)</w:t>
      </w:r>
      <w:r>
        <w:t>:</w:t>
      </w:r>
      <w:r w:rsidR="00040338">
        <w:br/>
      </w:r>
    </w:p>
    <w:p w14:paraId="2380D218" w14:textId="77777777" w:rsidR="00814067" w:rsidRDefault="00814067" w:rsidP="00724A5E">
      <w:pPr>
        <w:pStyle w:val="regulartext"/>
      </w:pPr>
    </w:p>
    <w:tbl>
      <w:tblPr>
        <w:tblW w:w="9426" w:type="dxa"/>
        <w:tblBorders>
          <w:top w:val="nil"/>
          <w:left w:val="nil"/>
          <w:bottom w:val="nil"/>
          <w:right w:val="nil"/>
          <w:insideH w:val="nil"/>
          <w:insideV w:val="nil"/>
        </w:tblBorders>
        <w:tblLayout w:type="fixed"/>
        <w:tblLook w:val="0400" w:firstRow="0" w:lastRow="0" w:firstColumn="0" w:lastColumn="0" w:noHBand="0" w:noVBand="1"/>
      </w:tblPr>
      <w:tblGrid>
        <w:gridCol w:w="3142"/>
        <w:gridCol w:w="3142"/>
        <w:gridCol w:w="3142"/>
      </w:tblGrid>
      <w:tr w:rsidR="00230FE4" w14:paraId="41B7F463" w14:textId="77777777" w:rsidTr="001D4F97">
        <w:trPr>
          <w:trHeight w:val="4548"/>
        </w:trPr>
        <w:tc>
          <w:tcPr>
            <w:tcW w:w="3142" w:type="dxa"/>
          </w:tcPr>
          <w:p w14:paraId="368E44BF" w14:textId="629D2B71" w:rsidR="00221D40" w:rsidRDefault="00230FE4" w:rsidP="00230FE4">
            <w:pPr>
              <w:spacing w:after="120"/>
              <w:rPr>
                <w:b/>
                <w:color w:val="3FA535"/>
                <w:sz w:val="18"/>
                <w:szCs w:val="18"/>
              </w:rPr>
            </w:pPr>
            <w:r>
              <w:rPr>
                <w:rFonts w:ascii="Calibri" w:eastAsia="Calibri" w:hAnsi="Calibri" w:cs="Calibri"/>
                <w:b/>
                <w:color w:val="00AAB1"/>
              </w:rPr>
              <w:t>Driving Forces</w:t>
            </w:r>
            <w:r w:rsidR="00221D40">
              <w:rPr>
                <w:rFonts w:ascii="Calibri" w:eastAsia="Calibri" w:hAnsi="Calibri" w:cs="Calibri"/>
                <w:b/>
                <w:color w:val="00AAB1"/>
                <w:sz w:val="18"/>
                <w:szCs w:val="18"/>
                <w:vertAlign w:val="superscript"/>
              </w:rPr>
              <w:endnoteReference w:id="11"/>
            </w:r>
          </w:p>
          <w:p w14:paraId="32E6275F" w14:textId="5E152BE2" w:rsidR="00221D40" w:rsidRDefault="00221D40" w:rsidP="00230FE4">
            <w:pPr>
              <w:spacing w:after="120"/>
              <w:rPr>
                <w:i/>
              </w:rPr>
            </w:pPr>
            <w:r w:rsidRPr="00230FE4">
              <w:rPr>
                <w:rFonts w:ascii="Calibri" w:hAnsi="Calibri" w:cs="Calibri"/>
                <w:b/>
                <w:color w:val="00AAB1"/>
              </w:rPr>
              <w:t>#</w:t>
            </w:r>
            <w:r w:rsidRPr="00230FE4">
              <w:rPr>
                <w:rStyle w:val="regulartext0"/>
              </w:rPr>
              <w:t xml:space="preserve"> </w:t>
            </w:r>
            <w:r w:rsidRPr="00230FE4">
              <w:rPr>
                <w:rStyle w:val="regulartext0"/>
                <w:i/>
                <w:iCs/>
              </w:rPr>
              <w:t xml:space="preserve">What </w:t>
            </w:r>
            <w:r w:rsidRPr="00230FE4">
              <w:rPr>
                <w:rStyle w:val="boldrunning0"/>
                <w:i/>
                <w:iCs/>
              </w:rPr>
              <w:t>factors</w:t>
            </w:r>
            <w:r w:rsidRPr="00230FE4">
              <w:rPr>
                <w:rStyle w:val="regulartext0"/>
                <w:i/>
                <w:iCs/>
              </w:rPr>
              <w:t xml:space="preserve"> have a positive influence on our issue area?</w:t>
            </w:r>
            <w:r w:rsidRPr="00230FE4">
              <w:rPr>
                <w:rStyle w:val="regulartext0"/>
              </w:rPr>
              <w:br/>
            </w:r>
            <w:r w:rsidRPr="00230FE4">
              <w:rPr>
                <w:rFonts w:ascii="Calibri" w:hAnsi="Calibri" w:cs="Calibri"/>
                <w:b/>
                <w:color w:val="00AAB1"/>
              </w:rPr>
              <w:t xml:space="preserve"># </w:t>
            </w:r>
            <w:r w:rsidRPr="00230FE4">
              <w:rPr>
                <w:rStyle w:val="regulartext0"/>
                <w:i/>
                <w:iCs/>
              </w:rPr>
              <w:t xml:space="preserve">What </w:t>
            </w:r>
            <w:r w:rsidRPr="00230FE4">
              <w:rPr>
                <w:rStyle w:val="boldrunning0"/>
                <w:i/>
                <w:iCs/>
              </w:rPr>
              <w:t>actors</w:t>
            </w:r>
            <w:r w:rsidRPr="00230FE4">
              <w:rPr>
                <w:rStyle w:val="regulartext0"/>
                <w:i/>
                <w:iCs/>
              </w:rPr>
              <w:t xml:space="preserve"> already have a positive influence on our issue?</w:t>
            </w:r>
            <w:r w:rsidRPr="00230FE4">
              <w:rPr>
                <w:rStyle w:val="regulartext0"/>
              </w:rPr>
              <w:br/>
            </w:r>
            <w:r w:rsidRPr="00230FE4">
              <w:rPr>
                <w:rFonts w:ascii="Calibri" w:hAnsi="Calibri" w:cs="Calibri"/>
                <w:b/>
                <w:color w:val="00AAB1"/>
              </w:rPr>
              <w:t xml:space="preserve"># </w:t>
            </w:r>
            <w:r w:rsidRPr="00230FE4">
              <w:rPr>
                <w:rStyle w:val="regulartext0"/>
                <w:i/>
                <w:iCs/>
              </w:rPr>
              <w:t>How are specific individuals influenced or affected by our issue?</w:t>
            </w:r>
            <w:r w:rsidRPr="00230FE4">
              <w:rPr>
                <w:rStyle w:val="regulartext0"/>
              </w:rPr>
              <w:br/>
            </w:r>
            <w:r w:rsidRPr="00230FE4">
              <w:rPr>
                <w:rFonts w:ascii="Calibri" w:hAnsi="Calibri" w:cs="Calibri"/>
                <w:b/>
                <w:color w:val="00AAB1"/>
              </w:rPr>
              <w:t xml:space="preserve"># </w:t>
            </w:r>
            <w:r w:rsidRPr="00230FE4">
              <w:rPr>
                <w:rStyle w:val="regulartext0"/>
                <w:i/>
                <w:iCs/>
              </w:rPr>
              <w:t>What brings the populations on both sides together?</w:t>
            </w:r>
            <w:r w:rsidRPr="00230FE4">
              <w:rPr>
                <w:rStyle w:val="regulartext0"/>
              </w:rPr>
              <w:br/>
            </w:r>
            <w:r w:rsidRPr="00230FE4">
              <w:rPr>
                <w:rFonts w:ascii="Calibri" w:hAnsi="Calibri" w:cs="Calibri"/>
                <w:b/>
                <w:color w:val="00AAB1"/>
              </w:rPr>
              <w:t>#</w:t>
            </w:r>
            <w:r w:rsidRPr="00230FE4">
              <w:rPr>
                <w:rStyle w:val="regulartext0"/>
              </w:rPr>
              <w:t xml:space="preserve"> </w:t>
            </w:r>
            <w:r w:rsidRPr="00230FE4">
              <w:rPr>
                <w:rStyle w:val="regulartext0"/>
                <w:i/>
                <w:iCs/>
              </w:rPr>
              <w:t>How do individuals on both sides cooperate with each other at the current time?</w:t>
            </w:r>
            <w:r w:rsidRPr="00230FE4">
              <w:rPr>
                <w:rStyle w:val="regulartext0"/>
              </w:rPr>
              <w:br/>
            </w:r>
          </w:p>
        </w:tc>
        <w:tc>
          <w:tcPr>
            <w:tcW w:w="3142" w:type="dxa"/>
          </w:tcPr>
          <w:p w14:paraId="51E29A6D" w14:textId="590B5BE8" w:rsidR="00221D40" w:rsidRDefault="00221D40" w:rsidP="00230FE4">
            <w:pPr>
              <w:spacing w:after="120"/>
              <w:rPr>
                <w:b/>
                <w:color w:val="CF2933"/>
                <w:sz w:val="18"/>
                <w:szCs w:val="18"/>
              </w:rPr>
            </w:pPr>
            <w:r w:rsidRPr="00C35970">
              <w:rPr>
                <w:rFonts w:ascii="Calibri" w:eastAsia="Calibri" w:hAnsi="Calibri" w:cs="Calibri"/>
                <w:b/>
                <w:color w:val="7253A2"/>
              </w:rPr>
              <w:t>Restra</w:t>
            </w:r>
            <w:r>
              <w:rPr>
                <w:rFonts w:ascii="Calibri" w:eastAsia="Calibri" w:hAnsi="Calibri" w:cs="Calibri"/>
                <w:b/>
                <w:color w:val="7253A2"/>
              </w:rPr>
              <w:t>ining Forces</w:t>
            </w:r>
            <w:r>
              <w:rPr>
                <w:rFonts w:ascii="Calibri" w:eastAsia="Calibri" w:hAnsi="Calibri" w:cs="Calibri"/>
                <w:b/>
                <w:color w:val="00AAB1"/>
                <w:sz w:val="18"/>
                <w:szCs w:val="18"/>
                <w:vertAlign w:val="superscript"/>
              </w:rPr>
              <w:endnoteReference w:id="12"/>
            </w:r>
          </w:p>
          <w:p w14:paraId="42812A6C" w14:textId="7D4B31EB" w:rsidR="00221D40" w:rsidRPr="00230FE4" w:rsidRDefault="00221D40" w:rsidP="00230FE4">
            <w:pPr>
              <w:spacing w:after="120"/>
              <w:rPr>
                <w:b/>
                <w:i/>
                <w:iCs/>
                <w:color w:val="CF2933"/>
                <w:sz w:val="18"/>
                <w:szCs w:val="18"/>
              </w:rPr>
            </w:pPr>
            <w:r w:rsidRPr="00230FE4">
              <w:rPr>
                <w:rFonts w:ascii="Calibri" w:hAnsi="Calibri" w:cs="Calibri"/>
                <w:b/>
                <w:color w:val="7253A2"/>
              </w:rPr>
              <w:t>#</w:t>
            </w:r>
            <w:r w:rsidRPr="00230FE4">
              <w:rPr>
                <w:rStyle w:val="regulartext0"/>
                <w:i/>
                <w:iCs/>
              </w:rPr>
              <w:t xml:space="preserve"> What </w:t>
            </w:r>
            <w:r w:rsidRPr="00230FE4">
              <w:rPr>
                <w:rStyle w:val="boldrunning0"/>
                <w:i/>
                <w:iCs/>
              </w:rPr>
              <w:t>factors</w:t>
            </w:r>
            <w:r w:rsidRPr="00230FE4">
              <w:rPr>
                <w:rStyle w:val="regulartext0"/>
                <w:i/>
                <w:iCs/>
              </w:rPr>
              <w:t xml:space="preserve"> have a negative influence on our issue?</w:t>
            </w:r>
            <w:r w:rsidRPr="00230FE4">
              <w:rPr>
                <w:rStyle w:val="regulartext0"/>
                <w:i/>
                <w:iCs/>
              </w:rPr>
              <w:br/>
            </w:r>
            <w:r w:rsidRPr="00230FE4">
              <w:rPr>
                <w:rFonts w:ascii="Calibri" w:hAnsi="Calibri" w:cs="Calibri"/>
                <w:b/>
                <w:color w:val="7253A2"/>
              </w:rPr>
              <w:t>#</w:t>
            </w:r>
            <w:r w:rsidRPr="00230FE4">
              <w:rPr>
                <w:rStyle w:val="regulartext0"/>
                <w:i/>
                <w:iCs/>
              </w:rPr>
              <w:t xml:space="preserve"> Which specific themes or aspects cause conflict to intensify?</w:t>
            </w:r>
            <w:r w:rsidRPr="00230FE4">
              <w:rPr>
                <w:rStyle w:val="regulartext0"/>
                <w:i/>
                <w:iCs/>
              </w:rPr>
              <w:br/>
            </w:r>
            <w:r w:rsidRPr="00230FE4">
              <w:rPr>
                <w:rFonts w:ascii="Calibri" w:hAnsi="Calibri" w:cs="Calibri"/>
                <w:b/>
                <w:color w:val="7253A2"/>
              </w:rPr>
              <w:t>#</w:t>
            </w:r>
            <w:r w:rsidRPr="00230FE4">
              <w:rPr>
                <w:rStyle w:val="regulartext0"/>
                <w:i/>
                <w:iCs/>
              </w:rPr>
              <w:t xml:space="preserve"> What </w:t>
            </w:r>
            <w:r w:rsidRPr="00230FE4">
              <w:rPr>
                <w:rStyle w:val="boldrunning0"/>
                <w:i/>
                <w:iCs/>
              </w:rPr>
              <w:t>actors</w:t>
            </w:r>
            <w:r w:rsidRPr="00230FE4">
              <w:rPr>
                <w:rStyle w:val="regulartext0"/>
                <w:i/>
                <w:iCs/>
              </w:rPr>
              <w:t xml:space="preserve"> work against our issue or have a negative influence?</w:t>
            </w:r>
            <w:r w:rsidRPr="00230FE4">
              <w:rPr>
                <w:i/>
                <w:iCs/>
              </w:rPr>
              <w:br/>
            </w:r>
            <w:r w:rsidRPr="00230FE4">
              <w:rPr>
                <w:rFonts w:ascii="Calibri" w:hAnsi="Calibri" w:cs="Calibri"/>
                <w:b/>
                <w:color w:val="7253A2"/>
              </w:rPr>
              <w:t>#</w:t>
            </w:r>
            <w:r w:rsidRPr="00230FE4">
              <w:rPr>
                <w:i/>
                <w:iCs/>
              </w:rPr>
              <w:t xml:space="preserve"> </w:t>
            </w:r>
            <w:r w:rsidRPr="00230FE4">
              <w:rPr>
                <w:rStyle w:val="regulartext0"/>
                <w:i/>
                <w:iCs/>
              </w:rPr>
              <w:t>What prevents individuals on both sides, especially the more vulnerable community, to currently address the issue?</w:t>
            </w:r>
          </w:p>
        </w:tc>
        <w:tc>
          <w:tcPr>
            <w:tcW w:w="3142" w:type="dxa"/>
          </w:tcPr>
          <w:p w14:paraId="659B1CE6" w14:textId="56A89DC2" w:rsidR="00230FE4" w:rsidRDefault="00221D40" w:rsidP="00230FE4">
            <w:pPr>
              <w:spacing w:after="120"/>
              <w:rPr>
                <w:b/>
                <w:color w:val="575756"/>
                <w:sz w:val="18"/>
                <w:szCs w:val="18"/>
              </w:rPr>
            </w:pPr>
            <w:r>
              <w:rPr>
                <w:rFonts w:ascii="Calibri" w:eastAsia="Calibri" w:hAnsi="Calibri" w:cs="Calibri"/>
                <w:b/>
                <w:color w:val="767171"/>
              </w:rPr>
              <w:t>Key Actors</w:t>
            </w:r>
            <w:r>
              <w:rPr>
                <w:rFonts w:ascii="Calibri" w:eastAsia="Calibri" w:hAnsi="Calibri" w:cs="Calibri"/>
                <w:b/>
                <w:color w:val="575756"/>
                <w:sz w:val="18"/>
                <w:szCs w:val="18"/>
                <w:vertAlign w:val="superscript"/>
              </w:rPr>
              <w:t xml:space="preserve"> </w:t>
            </w:r>
            <w:r>
              <w:rPr>
                <w:rFonts w:ascii="Calibri" w:eastAsia="Calibri" w:hAnsi="Calibri" w:cs="Calibri"/>
                <w:b/>
                <w:color w:val="00AAB1"/>
                <w:sz w:val="18"/>
                <w:szCs w:val="18"/>
                <w:vertAlign w:val="superscript"/>
              </w:rPr>
              <w:endnoteReference w:id="13"/>
            </w:r>
            <w:r>
              <w:rPr>
                <w:b/>
                <w:color w:val="575756"/>
                <w:sz w:val="18"/>
                <w:szCs w:val="18"/>
              </w:rPr>
              <w:t xml:space="preserve"> </w:t>
            </w:r>
          </w:p>
          <w:p w14:paraId="6E09CE26" w14:textId="77777777" w:rsidR="00230FE4" w:rsidRDefault="00230FE4" w:rsidP="00230FE4">
            <w:pPr>
              <w:spacing w:after="120"/>
              <w:rPr>
                <w:rStyle w:val="regulartext0"/>
                <w:i/>
                <w:iCs/>
              </w:rPr>
            </w:pPr>
            <w:r w:rsidRPr="00230FE4">
              <w:rPr>
                <w:rFonts w:ascii="Calibri" w:hAnsi="Calibri" w:cs="Calibri"/>
                <w:b/>
                <w:color w:val="475156"/>
              </w:rPr>
              <w:t>#</w:t>
            </w:r>
            <w:r w:rsidRPr="00230FE4">
              <w:rPr>
                <w:rStyle w:val="regulartext0"/>
                <w:i/>
                <w:iCs/>
              </w:rPr>
              <w:t xml:space="preserve"> Who can decide for or against our issue?</w:t>
            </w:r>
            <w:r w:rsidRPr="00230FE4">
              <w:rPr>
                <w:rStyle w:val="regulartext0"/>
                <w:i/>
                <w:iCs/>
              </w:rPr>
              <w:br/>
            </w:r>
            <w:r w:rsidRPr="00230FE4">
              <w:rPr>
                <w:rFonts w:ascii="Calibri" w:hAnsi="Calibri" w:cs="Calibri"/>
                <w:b/>
                <w:color w:val="475156"/>
              </w:rPr>
              <w:t>#</w:t>
            </w:r>
            <w:r w:rsidRPr="00230FE4">
              <w:rPr>
                <w:rStyle w:val="regulartext0"/>
                <w:i/>
                <w:iCs/>
              </w:rPr>
              <w:t xml:space="preserve"> Who are non-decision makers who serve as potential spoilers?</w:t>
            </w:r>
            <w:r w:rsidRPr="00230FE4">
              <w:rPr>
                <w:rStyle w:val="regulartext0"/>
                <w:i/>
                <w:iCs/>
              </w:rPr>
              <w:br/>
            </w:r>
            <w:r w:rsidRPr="00230FE4">
              <w:rPr>
                <w:rFonts w:ascii="Calibri" w:hAnsi="Calibri" w:cs="Calibri"/>
                <w:b/>
                <w:color w:val="475156"/>
              </w:rPr>
              <w:t>#</w:t>
            </w:r>
            <w:r w:rsidRPr="00230FE4">
              <w:rPr>
                <w:rStyle w:val="regulartext0"/>
                <w:i/>
                <w:iCs/>
              </w:rPr>
              <w:t xml:space="preserve"> Who can help us address the issue for </w:t>
            </w:r>
            <w:proofErr w:type="gramStart"/>
            <w:r w:rsidRPr="00230FE4">
              <w:rPr>
                <w:rStyle w:val="regulartext0"/>
                <w:i/>
                <w:iCs/>
              </w:rPr>
              <w:t>particular groups</w:t>
            </w:r>
            <w:proofErr w:type="gramEnd"/>
            <w:r w:rsidRPr="00230FE4">
              <w:rPr>
                <w:rStyle w:val="regulartext0"/>
                <w:i/>
                <w:iCs/>
              </w:rPr>
              <w:t xml:space="preserve"> such as women, youth or vulnerable individuals?</w:t>
            </w:r>
            <w:r w:rsidRPr="00230FE4">
              <w:rPr>
                <w:rStyle w:val="regulartext0"/>
                <w:i/>
                <w:iCs/>
              </w:rPr>
              <w:br/>
            </w:r>
            <w:r w:rsidRPr="00230FE4">
              <w:rPr>
                <w:rFonts w:ascii="Calibri" w:hAnsi="Calibri" w:cs="Calibri"/>
                <w:b/>
                <w:color w:val="475156"/>
              </w:rPr>
              <w:t>#</w:t>
            </w:r>
            <w:r w:rsidRPr="00230FE4">
              <w:rPr>
                <w:rStyle w:val="regulartext0"/>
                <w:i/>
                <w:iCs/>
              </w:rPr>
              <w:t xml:space="preserve"> Individuals who may already be noted as driving or restraining forces, should also be considered as those who may not yet influence this issue, but hold the potential to do so.</w:t>
            </w:r>
          </w:p>
          <w:p w14:paraId="704552F0" w14:textId="42987693" w:rsidR="00221D40" w:rsidRPr="00230FE4" w:rsidRDefault="00221D40" w:rsidP="00230FE4">
            <w:pPr>
              <w:spacing w:after="120"/>
              <w:rPr>
                <w:i/>
                <w:iCs/>
              </w:rPr>
            </w:pPr>
          </w:p>
        </w:tc>
      </w:tr>
    </w:tbl>
    <w:p w14:paraId="32C0960C" w14:textId="5D0EDF58" w:rsidR="00C35970" w:rsidRDefault="00C35970" w:rsidP="00C35970">
      <w:pPr>
        <w:pStyle w:val="Tourquize14"/>
      </w:pPr>
      <w:r>
        <w:lastRenderedPageBreak/>
        <w:br/>
      </w:r>
      <w:r w:rsidRPr="00C35970">
        <w:rPr>
          <w:noProof/>
          <w:lang w:bidi="he-IL"/>
        </w:rPr>
        <w:drawing>
          <wp:anchor distT="0" distB="0" distL="114300" distR="114300" simplePos="0" relativeHeight="251992064" behindDoc="1" locked="0" layoutInCell="1" allowOverlap="1" wp14:anchorId="689C7F78" wp14:editId="17E9D267">
            <wp:simplePos x="0" y="0"/>
            <wp:positionH relativeFrom="column">
              <wp:posOffset>-276225</wp:posOffset>
            </wp:positionH>
            <wp:positionV relativeFrom="paragraph">
              <wp:posOffset>-95250</wp:posOffset>
            </wp:positionV>
            <wp:extent cx="6565656" cy="885600"/>
            <wp:effectExtent l="0" t="0" r="0" b="0"/>
            <wp:wrapNone/>
            <wp:docPr id="1042" name="תמונה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Pr>
          <w:noProof/>
          <w:lang w:bidi="he-IL"/>
        </w:rPr>
        <w:drawing>
          <wp:anchor distT="0" distB="0" distL="114300" distR="114300" simplePos="0" relativeHeight="251990016" behindDoc="0" locked="0" layoutInCell="1" hidden="0" allowOverlap="1" wp14:anchorId="63106CBA" wp14:editId="42BA48D4">
            <wp:simplePos x="0" y="0"/>
            <wp:positionH relativeFrom="page">
              <wp:posOffset>6858000</wp:posOffset>
            </wp:positionH>
            <wp:positionV relativeFrom="page">
              <wp:posOffset>3810</wp:posOffset>
            </wp:positionV>
            <wp:extent cx="913130" cy="904240"/>
            <wp:effectExtent l="0" t="0" r="1270" b="0"/>
            <wp:wrapSquare wrapText="bothSides" distT="0" distB="0" distL="114300" distR="114300"/>
            <wp:docPr id="104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t xml:space="preserve">                   Your Organization’s Role in the Broader Conflict </w:t>
      </w:r>
    </w:p>
    <w:p w14:paraId="21492087" w14:textId="1E9B240A" w:rsidR="00C35970" w:rsidRDefault="00C35970" w:rsidP="00C35970">
      <w:pPr>
        <w:pStyle w:val="Tourquize14"/>
      </w:pPr>
      <w:r>
        <w:t xml:space="preserve">                   – Conflict Analysis Worksheet</w:t>
      </w:r>
    </w:p>
    <w:p w14:paraId="0D71B08A" w14:textId="3F995B83" w:rsidR="00C35970" w:rsidRPr="00387AED" w:rsidRDefault="00C35970" w:rsidP="00C35970">
      <w:pPr>
        <w:pStyle w:val="NormalWeb"/>
        <w:spacing w:before="0" w:beforeAutospacing="0" w:after="0" w:afterAutospacing="0"/>
        <w:rPr>
          <w:rFonts w:asciiTheme="majorHAnsi" w:hAnsiTheme="majorHAnsi" w:cstheme="majorHAnsi"/>
          <w:sz w:val="22"/>
          <w:szCs w:val="22"/>
        </w:rPr>
      </w:pPr>
      <w:r>
        <w:rPr>
          <w:rFonts w:asciiTheme="majorHAnsi" w:hAnsiTheme="majorHAnsi" w:cstheme="majorHAnsi"/>
          <w:sz w:val="22"/>
          <w:szCs w:val="22"/>
        </w:rPr>
        <w:br/>
      </w:r>
      <w:r>
        <w:rPr>
          <w:rFonts w:asciiTheme="majorHAnsi" w:hAnsiTheme="majorHAnsi" w:cstheme="majorHAnsi"/>
          <w:sz w:val="22"/>
          <w:szCs w:val="22"/>
        </w:rPr>
        <w:br/>
      </w:r>
      <w:r w:rsidRPr="00387AED">
        <w:rPr>
          <w:rFonts w:asciiTheme="majorHAnsi" w:hAnsiTheme="majorHAnsi" w:cstheme="majorHAnsi"/>
          <w:sz w:val="22"/>
          <w:szCs w:val="22"/>
        </w:rPr>
        <w:t xml:space="preserve">This worksheet will help you think about how your work fits into a wider context and how it contributes toward an eventual end of the conflict within the field of peacebuilding. We have laid out some guiding questions in the worksheet below to help you think about how the work of an organization or a particular project distinguishes itself </w:t>
      </w:r>
      <w:r w:rsidR="007A0A27">
        <w:rPr>
          <w:rFonts w:asciiTheme="majorHAnsi" w:hAnsiTheme="majorHAnsi" w:cstheme="majorHAnsi"/>
          <w:sz w:val="22"/>
          <w:szCs w:val="22"/>
        </w:rPr>
        <w:t>within</w:t>
      </w:r>
      <w:r w:rsidRPr="00387AED">
        <w:rPr>
          <w:rFonts w:asciiTheme="majorHAnsi" w:hAnsiTheme="majorHAnsi" w:cstheme="majorHAnsi"/>
          <w:sz w:val="22"/>
          <w:szCs w:val="22"/>
        </w:rPr>
        <w:t xml:space="preserve"> broader, fieldwide efforts. </w:t>
      </w:r>
    </w:p>
    <w:p w14:paraId="5D8E5B46" w14:textId="77777777" w:rsidR="00C35970" w:rsidRDefault="00C35970" w:rsidP="00C35970">
      <w:pPr>
        <w:rPr>
          <w:rStyle w:val="boldrunning0"/>
          <w:rFonts w:cstheme="majorHAnsi"/>
        </w:rPr>
      </w:pPr>
    </w:p>
    <w:p w14:paraId="39506EA9" w14:textId="77777777" w:rsidR="00C35970" w:rsidRPr="00C17B6B" w:rsidRDefault="00C35970" w:rsidP="00C35970">
      <w:pPr>
        <w:contextualSpacing/>
        <w:jc w:val="center"/>
        <w:rPr>
          <w:rFonts w:asciiTheme="majorHAnsi" w:eastAsia="Calibri" w:hAnsiTheme="majorHAnsi" w:cstheme="majorHAnsi"/>
          <w:b/>
          <w:bCs/>
          <w:lang w:bidi="he-IL"/>
        </w:rPr>
      </w:pPr>
      <w:r w:rsidRPr="00C17B6B">
        <w:rPr>
          <w:rFonts w:ascii="Calibri" w:eastAsia="Calibri" w:hAnsi="Calibri" w:cs="Calibri"/>
          <w:b/>
          <w:color w:val="00AAB1"/>
        </w:rPr>
        <w:t>Positive Influences on the Conflict</w:t>
      </w:r>
    </w:p>
    <w:p w14:paraId="5DB22841" w14:textId="77777777" w:rsidR="00C35970" w:rsidRPr="0066423E" w:rsidRDefault="00C35970" w:rsidP="00C35970">
      <w:pPr>
        <w:contextualSpacing/>
        <w:jc w:val="center"/>
        <w:rPr>
          <w:rFonts w:asciiTheme="majorHAnsi" w:eastAsia="Calibri" w:hAnsiTheme="majorHAnsi" w:cstheme="majorHAnsi"/>
          <w:b/>
          <w:bCs/>
          <w:u w:val="single"/>
          <w:lang w:bidi="he-IL"/>
        </w:rPr>
      </w:pPr>
    </w:p>
    <w:tbl>
      <w:tblPr>
        <w:tblW w:w="9330" w:type="dxa"/>
        <w:tblBorders>
          <w:top w:val="single" w:sz="8" w:space="0" w:color="00AAB1"/>
          <w:left w:val="single" w:sz="8" w:space="0" w:color="00AAB1"/>
          <w:bottom w:val="single" w:sz="8" w:space="0" w:color="00AAB1"/>
          <w:right w:val="single" w:sz="8" w:space="0" w:color="00AAB1"/>
          <w:insideH w:val="single" w:sz="8" w:space="0" w:color="00AAB1"/>
          <w:insideV w:val="single" w:sz="8" w:space="0" w:color="00AAB1"/>
        </w:tblBorders>
        <w:tblLayout w:type="fixed"/>
        <w:tblLook w:val="0400" w:firstRow="0" w:lastRow="0" w:firstColumn="0" w:lastColumn="0" w:noHBand="0" w:noVBand="1"/>
      </w:tblPr>
      <w:tblGrid>
        <w:gridCol w:w="2333"/>
        <w:gridCol w:w="2332"/>
        <w:gridCol w:w="2334"/>
        <w:gridCol w:w="2331"/>
      </w:tblGrid>
      <w:tr w:rsidR="00C35970" w14:paraId="63738374" w14:textId="77777777" w:rsidTr="00C35970">
        <w:trPr>
          <w:trHeight w:val="397"/>
        </w:trPr>
        <w:tc>
          <w:tcPr>
            <w:tcW w:w="2333" w:type="dxa"/>
            <w:vAlign w:val="center"/>
          </w:tcPr>
          <w:p w14:paraId="3CE739A8" w14:textId="4DD3DB0E" w:rsidR="00C35970" w:rsidRPr="00C35970" w:rsidRDefault="00C35970" w:rsidP="00C35970">
            <w:pPr>
              <w:rPr>
                <w:rFonts w:ascii="Calibri" w:eastAsia="Calibri" w:hAnsi="Calibri" w:cs="Calibri"/>
                <w:b/>
                <w:color w:val="00AAB1"/>
              </w:rPr>
            </w:pPr>
            <w:r w:rsidRPr="00C35970">
              <w:rPr>
                <w:rFonts w:ascii="Calibri" w:eastAsia="Calibri" w:hAnsi="Calibri" w:cs="Calibri"/>
                <w:b/>
                <w:color w:val="00AAB1"/>
              </w:rPr>
              <w:t>Factors:</w:t>
            </w:r>
          </w:p>
        </w:tc>
        <w:tc>
          <w:tcPr>
            <w:tcW w:w="2332" w:type="dxa"/>
            <w:vAlign w:val="center"/>
          </w:tcPr>
          <w:p w14:paraId="0D9BC95C" w14:textId="77777777" w:rsidR="00C35970" w:rsidRPr="00C35970" w:rsidRDefault="00C35970" w:rsidP="00C35970">
            <w:pPr>
              <w:spacing w:before="60"/>
              <w:rPr>
                <w:rFonts w:ascii="Calibri" w:eastAsia="Calibri" w:hAnsi="Calibri" w:cs="Calibri"/>
                <w:b/>
                <w:color w:val="00AAB1"/>
              </w:rPr>
            </w:pPr>
            <w:r w:rsidRPr="00C35970">
              <w:rPr>
                <w:rFonts w:ascii="Calibri" w:eastAsia="Calibri" w:hAnsi="Calibri" w:cs="Calibri"/>
                <w:b/>
                <w:color w:val="00AAB1"/>
              </w:rPr>
              <w:t>Do you engage?</w:t>
            </w:r>
          </w:p>
        </w:tc>
        <w:tc>
          <w:tcPr>
            <w:tcW w:w="2334" w:type="dxa"/>
            <w:vAlign w:val="center"/>
          </w:tcPr>
          <w:p w14:paraId="2C889468" w14:textId="77777777" w:rsidR="00C35970" w:rsidRPr="00C35970" w:rsidRDefault="00C35970" w:rsidP="00C35970">
            <w:pPr>
              <w:spacing w:before="60"/>
              <w:rPr>
                <w:rFonts w:ascii="Calibri" w:eastAsia="Calibri" w:hAnsi="Calibri" w:cs="Calibri"/>
                <w:b/>
                <w:color w:val="00AAB1"/>
              </w:rPr>
            </w:pPr>
            <w:r w:rsidRPr="00C35970">
              <w:rPr>
                <w:rFonts w:ascii="Calibri" w:eastAsia="Calibri" w:hAnsi="Calibri" w:cs="Calibri"/>
                <w:b/>
                <w:color w:val="00AAB1"/>
              </w:rPr>
              <w:t>If yes, how?</w:t>
            </w:r>
          </w:p>
        </w:tc>
        <w:tc>
          <w:tcPr>
            <w:tcW w:w="2331" w:type="dxa"/>
            <w:vAlign w:val="center"/>
          </w:tcPr>
          <w:p w14:paraId="0EB22649" w14:textId="77777777" w:rsidR="00C35970" w:rsidRPr="00C35970" w:rsidRDefault="00C35970" w:rsidP="00C35970">
            <w:pPr>
              <w:spacing w:before="60"/>
              <w:rPr>
                <w:rFonts w:ascii="Calibri" w:eastAsia="Calibri" w:hAnsi="Calibri" w:cs="Calibri"/>
                <w:b/>
                <w:color w:val="00AAB1"/>
              </w:rPr>
            </w:pPr>
            <w:r w:rsidRPr="00C35970">
              <w:rPr>
                <w:rFonts w:ascii="Calibri" w:eastAsia="Calibri" w:hAnsi="Calibri" w:cs="Calibri"/>
                <w:b/>
                <w:color w:val="00AAB1"/>
              </w:rPr>
              <w:t>If not, why not?</w:t>
            </w:r>
          </w:p>
        </w:tc>
      </w:tr>
      <w:tr w:rsidR="00C35970" w14:paraId="1BBAD12A" w14:textId="77777777" w:rsidTr="00C35970">
        <w:trPr>
          <w:trHeight w:val="1134"/>
        </w:trPr>
        <w:tc>
          <w:tcPr>
            <w:tcW w:w="2333" w:type="dxa"/>
          </w:tcPr>
          <w:p w14:paraId="6186D72D" w14:textId="77777777" w:rsidR="00C35970" w:rsidRPr="00C35970" w:rsidRDefault="00C35970" w:rsidP="00C35970">
            <w:pPr>
              <w:rPr>
                <w:rFonts w:ascii="Calibri" w:eastAsia="Calibri" w:hAnsi="Calibri" w:cs="Calibri"/>
                <w:bCs/>
                <w:color w:val="00AAB1"/>
                <w:sz w:val="22"/>
                <w:szCs w:val="22"/>
              </w:rPr>
            </w:pPr>
            <w:r w:rsidRPr="00C35970">
              <w:rPr>
                <w:rFonts w:ascii="Calibri" w:eastAsia="Calibri" w:hAnsi="Calibri" w:cs="Calibri"/>
                <w:bCs/>
                <w:color w:val="00AAB1"/>
                <w:sz w:val="22"/>
                <w:szCs w:val="22"/>
              </w:rPr>
              <w:t xml:space="preserve">Actors: </w:t>
            </w:r>
          </w:p>
          <w:p w14:paraId="0CF9B19E" w14:textId="77777777" w:rsidR="00C35970" w:rsidRPr="00C35970" w:rsidRDefault="00C35970" w:rsidP="00C35970">
            <w:pPr>
              <w:rPr>
                <w:rFonts w:ascii="Calibri" w:eastAsia="Calibri" w:hAnsi="Calibri" w:cs="Calibri"/>
                <w:bCs/>
                <w:color w:val="00AAB1"/>
                <w:sz w:val="22"/>
                <w:szCs w:val="22"/>
              </w:rPr>
            </w:pPr>
          </w:p>
          <w:p w14:paraId="7435FDDB" w14:textId="77777777" w:rsidR="00C35970" w:rsidRPr="00C35970" w:rsidRDefault="00C35970" w:rsidP="00C35970">
            <w:pPr>
              <w:rPr>
                <w:rFonts w:ascii="Calibri" w:eastAsia="Calibri" w:hAnsi="Calibri" w:cs="Calibri"/>
                <w:bCs/>
                <w:color w:val="00AAB1"/>
                <w:sz w:val="22"/>
                <w:szCs w:val="22"/>
              </w:rPr>
            </w:pPr>
          </w:p>
          <w:p w14:paraId="5658A747" w14:textId="77777777" w:rsidR="00C35970" w:rsidRPr="00C35970" w:rsidRDefault="00C35970" w:rsidP="00C35970">
            <w:pPr>
              <w:rPr>
                <w:rFonts w:ascii="Calibri" w:eastAsia="Calibri" w:hAnsi="Calibri" w:cs="Calibri"/>
                <w:bCs/>
                <w:color w:val="00AAB1"/>
                <w:sz w:val="22"/>
                <w:szCs w:val="22"/>
              </w:rPr>
            </w:pPr>
          </w:p>
        </w:tc>
        <w:tc>
          <w:tcPr>
            <w:tcW w:w="2332" w:type="dxa"/>
          </w:tcPr>
          <w:p w14:paraId="22163E37" w14:textId="77777777" w:rsidR="00C35970" w:rsidRPr="00C35970" w:rsidRDefault="00C35970" w:rsidP="00C35970">
            <w:pPr>
              <w:rPr>
                <w:rFonts w:ascii="Calibri" w:eastAsia="Calibri" w:hAnsi="Calibri" w:cs="Calibri"/>
                <w:b/>
                <w:color w:val="00AAB1"/>
                <w:sz w:val="22"/>
                <w:szCs w:val="22"/>
              </w:rPr>
            </w:pPr>
          </w:p>
        </w:tc>
        <w:tc>
          <w:tcPr>
            <w:tcW w:w="2334" w:type="dxa"/>
          </w:tcPr>
          <w:p w14:paraId="4A5D7B47" w14:textId="77777777" w:rsidR="00C35970" w:rsidRPr="00C35970" w:rsidRDefault="00C35970" w:rsidP="00C35970">
            <w:pPr>
              <w:rPr>
                <w:rFonts w:ascii="Calibri" w:eastAsia="Calibri" w:hAnsi="Calibri" w:cs="Calibri"/>
                <w:b/>
                <w:color w:val="00AAB1"/>
                <w:sz w:val="22"/>
                <w:szCs w:val="22"/>
              </w:rPr>
            </w:pPr>
          </w:p>
        </w:tc>
        <w:tc>
          <w:tcPr>
            <w:tcW w:w="2331" w:type="dxa"/>
          </w:tcPr>
          <w:p w14:paraId="7F4F2E94" w14:textId="77777777" w:rsidR="00C35970" w:rsidRPr="00C35970" w:rsidRDefault="00C35970" w:rsidP="00C35970">
            <w:pPr>
              <w:rPr>
                <w:rFonts w:ascii="Calibri" w:eastAsia="Calibri" w:hAnsi="Calibri" w:cs="Calibri"/>
                <w:b/>
                <w:color w:val="00AAB1"/>
                <w:sz w:val="22"/>
                <w:szCs w:val="22"/>
              </w:rPr>
            </w:pPr>
          </w:p>
        </w:tc>
      </w:tr>
      <w:tr w:rsidR="00C35970" w14:paraId="04E16972" w14:textId="77777777" w:rsidTr="00C35970">
        <w:trPr>
          <w:trHeight w:val="1134"/>
        </w:trPr>
        <w:tc>
          <w:tcPr>
            <w:tcW w:w="2333" w:type="dxa"/>
          </w:tcPr>
          <w:p w14:paraId="68F6F339" w14:textId="77777777" w:rsidR="00C35970" w:rsidRPr="00C35970" w:rsidRDefault="00C35970" w:rsidP="00C35970">
            <w:pPr>
              <w:rPr>
                <w:rFonts w:ascii="Calibri" w:eastAsia="Calibri" w:hAnsi="Calibri" w:cs="Calibri"/>
                <w:bCs/>
                <w:color w:val="00AAB1"/>
                <w:sz w:val="22"/>
                <w:szCs w:val="22"/>
              </w:rPr>
            </w:pPr>
            <w:r w:rsidRPr="00C35970">
              <w:rPr>
                <w:rFonts w:ascii="Calibri" w:eastAsia="Calibri" w:hAnsi="Calibri" w:cs="Calibri"/>
                <w:bCs/>
                <w:color w:val="00AAB1"/>
                <w:sz w:val="22"/>
                <w:szCs w:val="22"/>
              </w:rPr>
              <w:t>Existing spaces of positive interaction:</w:t>
            </w:r>
          </w:p>
          <w:p w14:paraId="2C82CC8D" w14:textId="77777777" w:rsidR="00C35970" w:rsidRPr="00C35970" w:rsidRDefault="00C35970" w:rsidP="00C35970">
            <w:pPr>
              <w:rPr>
                <w:rFonts w:ascii="Calibri" w:eastAsia="Calibri" w:hAnsi="Calibri" w:cs="Calibri"/>
                <w:bCs/>
                <w:color w:val="00AAB1"/>
                <w:sz w:val="22"/>
                <w:szCs w:val="22"/>
              </w:rPr>
            </w:pPr>
          </w:p>
          <w:p w14:paraId="30EE0A8D" w14:textId="77777777" w:rsidR="00C35970" w:rsidRPr="00C35970" w:rsidRDefault="00C35970" w:rsidP="00C35970">
            <w:pPr>
              <w:rPr>
                <w:rFonts w:ascii="Calibri" w:eastAsia="Calibri" w:hAnsi="Calibri" w:cs="Calibri"/>
                <w:bCs/>
                <w:color w:val="00AAB1"/>
                <w:sz w:val="22"/>
                <w:szCs w:val="22"/>
              </w:rPr>
            </w:pPr>
          </w:p>
          <w:p w14:paraId="37178815" w14:textId="77777777" w:rsidR="00C35970" w:rsidRPr="00C35970" w:rsidRDefault="00C35970" w:rsidP="00C35970">
            <w:pPr>
              <w:rPr>
                <w:rFonts w:ascii="Calibri" w:eastAsia="Calibri" w:hAnsi="Calibri" w:cs="Calibri"/>
                <w:bCs/>
                <w:color w:val="00AAB1"/>
                <w:sz w:val="22"/>
                <w:szCs w:val="22"/>
              </w:rPr>
            </w:pPr>
          </w:p>
        </w:tc>
        <w:tc>
          <w:tcPr>
            <w:tcW w:w="2332" w:type="dxa"/>
          </w:tcPr>
          <w:p w14:paraId="1CCC64B3" w14:textId="77777777" w:rsidR="00C35970" w:rsidRPr="00C35970" w:rsidRDefault="00C35970" w:rsidP="00C35970">
            <w:pPr>
              <w:rPr>
                <w:rFonts w:ascii="Calibri" w:eastAsia="Calibri" w:hAnsi="Calibri" w:cs="Calibri"/>
                <w:b/>
                <w:color w:val="00AAB1"/>
                <w:sz w:val="22"/>
                <w:szCs w:val="22"/>
              </w:rPr>
            </w:pPr>
          </w:p>
        </w:tc>
        <w:tc>
          <w:tcPr>
            <w:tcW w:w="2334" w:type="dxa"/>
          </w:tcPr>
          <w:p w14:paraId="683FDD0C" w14:textId="77777777" w:rsidR="00C35970" w:rsidRPr="00C35970" w:rsidRDefault="00C35970" w:rsidP="00C35970">
            <w:pPr>
              <w:rPr>
                <w:rFonts w:ascii="Calibri" w:eastAsia="Calibri" w:hAnsi="Calibri" w:cs="Calibri"/>
                <w:b/>
                <w:color w:val="00AAB1"/>
                <w:sz w:val="22"/>
                <w:szCs w:val="22"/>
              </w:rPr>
            </w:pPr>
          </w:p>
        </w:tc>
        <w:tc>
          <w:tcPr>
            <w:tcW w:w="2331" w:type="dxa"/>
          </w:tcPr>
          <w:p w14:paraId="75101423" w14:textId="77777777" w:rsidR="00C35970" w:rsidRPr="00C35970" w:rsidRDefault="00C35970" w:rsidP="00C35970">
            <w:pPr>
              <w:rPr>
                <w:rFonts w:ascii="Calibri" w:eastAsia="Calibri" w:hAnsi="Calibri" w:cs="Calibri"/>
                <w:b/>
                <w:color w:val="00AAB1"/>
                <w:sz w:val="22"/>
                <w:szCs w:val="22"/>
              </w:rPr>
            </w:pPr>
          </w:p>
        </w:tc>
      </w:tr>
      <w:tr w:rsidR="00C35970" w14:paraId="5A27607C" w14:textId="77777777" w:rsidTr="00C35970">
        <w:trPr>
          <w:trHeight w:val="1134"/>
        </w:trPr>
        <w:tc>
          <w:tcPr>
            <w:tcW w:w="2333" w:type="dxa"/>
          </w:tcPr>
          <w:p w14:paraId="5696EF16" w14:textId="77777777" w:rsidR="00C35970" w:rsidRPr="00C35970" w:rsidRDefault="00C35970" w:rsidP="00C35970">
            <w:pPr>
              <w:rPr>
                <w:rFonts w:ascii="Calibri" w:eastAsia="Calibri" w:hAnsi="Calibri" w:cs="Calibri"/>
                <w:bCs/>
                <w:color w:val="00AAB1"/>
                <w:sz w:val="22"/>
                <w:szCs w:val="22"/>
              </w:rPr>
            </w:pPr>
            <w:r w:rsidRPr="00C35970">
              <w:rPr>
                <w:rFonts w:ascii="Calibri" w:eastAsia="Calibri" w:hAnsi="Calibri" w:cs="Calibri"/>
                <w:bCs/>
                <w:color w:val="00AAB1"/>
                <w:sz w:val="22"/>
                <w:szCs w:val="22"/>
              </w:rPr>
              <w:t>New/needed spaces of positive interaction:</w:t>
            </w:r>
          </w:p>
          <w:p w14:paraId="775F136D" w14:textId="77777777" w:rsidR="00C35970" w:rsidRPr="00C35970" w:rsidRDefault="00C35970" w:rsidP="00C35970">
            <w:pPr>
              <w:rPr>
                <w:rFonts w:ascii="Calibri" w:eastAsia="Calibri" w:hAnsi="Calibri" w:cs="Calibri"/>
                <w:bCs/>
                <w:color w:val="00AAB1"/>
                <w:sz w:val="22"/>
                <w:szCs w:val="22"/>
              </w:rPr>
            </w:pPr>
          </w:p>
          <w:p w14:paraId="68AB045F" w14:textId="77777777" w:rsidR="00C35970" w:rsidRPr="00C35970" w:rsidRDefault="00C35970" w:rsidP="00C35970">
            <w:pPr>
              <w:rPr>
                <w:rFonts w:ascii="Calibri" w:eastAsia="Calibri" w:hAnsi="Calibri" w:cs="Calibri"/>
                <w:bCs/>
                <w:color w:val="00AAB1"/>
                <w:sz w:val="22"/>
                <w:szCs w:val="22"/>
              </w:rPr>
            </w:pPr>
          </w:p>
          <w:p w14:paraId="03D3979E" w14:textId="77777777" w:rsidR="00C35970" w:rsidRPr="00C35970" w:rsidRDefault="00C35970" w:rsidP="00C35970">
            <w:pPr>
              <w:rPr>
                <w:rFonts w:ascii="Calibri" w:eastAsia="Calibri" w:hAnsi="Calibri" w:cs="Calibri"/>
                <w:bCs/>
                <w:color w:val="00AAB1"/>
                <w:sz w:val="22"/>
                <w:szCs w:val="22"/>
              </w:rPr>
            </w:pPr>
          </w:p>
        </w:tc>
        <w:tc>
          <w:tcPr>
            <w:tcW w:w="2332" w:type="dxa"/>
          </w:tcPr>
          <w:p w14:paraId="676C3979" w14:textId="77777777" w:rsidR="00C35970" w:rsidRPr="00C35970" w:rsidRDefault="00C35970" w:rsidP="00C35970">
            <w:pPr>
              <w:rPr>
                <w:rFonts w:ascii="Calibri" w:eastAsia="Calibri" w:hAnsi="Calibri" w:cs="Calibri"/>
                <w:b/>
                <w:color w:val="00AAB1"/>
                <w:sz w:val="22"/>
                <w:szCs w:val="22"/>
              </w:rPr>
            </w:pPr>
          </w:p>
        </w:tc>
        <w:tc>
          <w:tcPr>
            <w:tcW w:w="2334" w:type="dxa"/>
          </w:tcPr>
          <w:p w14:paraId="3DE5D630" w14:textId="77777777" w:rsidR="00C35970" w:rsidRPr="00C35970" w:rsidRDefault="00C35970" w:rsidP="00C35970">
            <w:pPr>
              <w:rPr>
                <w:rFonts w:ascii="Calibri" w:eastAsia="Calibri" w:hAnsi="Calibri" w:cs="Calibri"/>
                <w:b/>
                <w:color w:val="00AAB1"/>
                <w:sz w:val="22"/>
                <w:szCs w:val="22"/>
              </w:rPr>
            </w:pPr>
          </w:p>
        </w:tc>
        <w:tc>
          <w:tcPr>
            <w:tcW w:w="2331" w:type="dxa"/>
          </w:tcPr>
          <w:p w14:paraId="3556B340" w14:textId="77777777" w:rsidR="00C35970" w:rsidRPr="00C35970" w:rsidRDefault="00C35970" w:rsidP="00C35970">
            <w:pPr>
              <w:rPr>
                <w:rFonts w:ascii="Calibri" w:eastAsia="Calibri" w:hAnsi="Calibri" w:cs="Calibri"/>
                <w:b/>
                <w:color w:val="00AAB1"/>
                <w:sz w:val="22"/>
                <w:szCs w:val="22"/>
              </w:rPr>
            </w:pPr>
          </w:p>
        </w:tc>
      </w:tr>
    </w:tbl>
    <w:p w14:paraId="33AD64C4" w14:textId="77777777" w:rsidR="00C35970" w:rsidRDefault="00C35970" w:rsidP="00C35970">
      <w:pPr>
        <w:contextualSpacing/>
        <w:jc w:val="center"/>
        <w:rPr>
          <w:rFonts w:ascii="Calibri" w:eastAsia="Calibri" w:hAnsi="Calibri" w:cs="Calibri"/>
          <w:b/>
          <w:color w:val="00AAB1"/>
          <w:u w:val="single"/>
        </w:rPr>
      </w:pPr>
    </w:p>
    <w:p w14:paraId="1DFF8660" w14:textId="77777777" w:rsidR="00C35970" w:rsidRPr="00C35970" w:rsidRDefault="00C35970" w:rsidP="00C35970">
      <w:pPr>
        <w:contextualSpacing/>
        <w:jc w:val="center"/>
        <w:rPr>
          <w:rFonts w:asciiTheme="majorHAnsi" w:eastAsia="Calibri" w:hAnsiTheme="majorHAnsi" w:cstheme="majorHAnsi"/>
          <w:b/>
          <w:bCs/>
          <w:color w:val="7253A2"/>
          <w:lang w:bidi="he-IL"/>
        </w:rPr>
      </w:pPr>
      <w:r w:rsidRPr="00C35970">
        <w:rPr>
          <w:rFonts w:ascii="Calibri" w:eastAsia="Calibri" w:hAnsi="Calibri" w:cs="Calibri"/>
          <w:b/>
          <w:color w:val="7253A2"/>
        </w:rPr>
        <w:t>Negative Influences on the Conflict</w:t>
      </w:r>
    </w:p>
    <w:p w14:paraId="6ED2DC2D" w14:textId="67751AA2" w:rsidR="00C35970" w:rsidRPr="0066423E" w:rsidRDefault="00C35970" w:rsidP="00C35970">
      <w:pPr>
        <w:contextualSpacing/>
        <w:jc w:val="center"/>
        <w:rPr>
          <w:rFonts w:asciiTheme="majorHAnsi" w:eastAsia="Calibri" w:hAnsiTheme="majorHAnsi" w:cstheme="majorHAnsi"/>
          <w:b/>
          <w:bCs/>
          <w:u w:val="single"/>
          <w:lang w:bidi="he-IL"/>
        </w:rPr>
      </w:pPr>
      <w:r w:rsidRPr="00C35970">
        <w:rPr>
          <w:rFonts w:eastAsia="Calibri" w:hint="cs"/>
          <w:noProof/>
          <w:lang w:bidi="he-IL"/>
        </w:rPr>
        <w:drawing>
          <wp:anchor distT="0" distB="0" distL="114300" distR="114300" simplePos="0" relativeHeight="251993088" behindDoc="1" locked="0" layoutInCell="1" allowOverlap="1" wp14:anchorId="7AAD9CA9" wp14:editId="3912DC56">
            <wp:simplePos x="0" y="0"/>
            <wp:positionH relativeFrom="column">
              <wp:posOffset>-271145</wp:posOffset>
            </wp:positionH>
            <wp:positionV relativeFrom="paragraph">
              <wp:posOffset>1811655</wp:posOffset>
            </wp:positionV>
            <wp:extent cx="6570000" cy="542477"/>
            <wp:effectExtent l="0" t="0" r="2540" b="0"/>
            <wp:wrapNone/>
            <wp:docPr id="1043" name="תמונה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p>
    <w:tbl>
      <w:tblPr>
        <w:tblW w:w="9330" w:type="dxa"/>
        <w:tblBorders>
          <w:top w:val="single" w:sz="8" w:space="0" w:color="7253A2"/>
          <w:left w:val="single" w:sz="8" w:space="0" w:color="7253A2"/>
          <w:bottom w:val="single" w:sz="8" w:space="0" w:color="7253A2"/>
          <w:right w:val="single" w:sz="8" w:space="0" w:color="7253A2"/>
          <w:insideH w:val="single" w:sz="8" w:space="0" w:color="7253A2"/>
          <w:insideV w:val="single" w:sz="8" w:space="0" w:color="7253A2"/>
        </w:tblBorders>
        <w:tblLayout w:type="fixed"/>
        <w:tblLook w:val="0400" w:firstRow="0" w:lastRow="0" w:firstColumn="0" w:lastColumn="0" w:noHBand="0" w:noVBand="1"/>
      </w:tblPr>
      <w:tblGrid>
        <w:gridCol w:w="2333"/>
        <w:gridCol w:w="2332"/>
        <w:gridCol w:w="2334"/>
        <w:gridCol w:w="2331"/>
      </w:tblGrid>
      <w:tr w:rsidR="00C35970" w14:paraId="5C7A0627" w14:textId="77777777" w:rsidTr="00C35970">
        <w:trPr>
          <w:trHeight w:val="397"/>
        </w:trPr>
        <w:tc>
          <w:tcPr>
            <w:tcW w:w="2333" w:type="dxa"/>
            <w:vAlign w:val="center"/>
          </w:tcPr>
          <w:p w14:paraId="30E4B2C5" w14:textId="7E5B0B3E" w:rsidR="00C35970" w:rsidRPr="00C35970" w:rsidRDefault="00C35970" w:rsidP="00C35970">
            <w:pPr>
              <w:rPr>
                <w:rFonts w:ascii="Calibri" w:eastAsia="Calibri" w:hAnsi="Calibri" w:cs="Calibri"/>
                <w:b/>
                <w:color w:val="7253A2"/>
              </w:rPr>
            </w:pPr>
            <w:r w:rsidRPr="00C35970">
              <w:rPr>
                <w:rFonts w:ascii="Calibri" w:eastAsia="Calibri" w:hAnsi="Calibri" w:cs="Calibri"/>
                <w:b/>
                <w:color w:val="7253A2"/>
              </w:rPr>
              <w:t>Factors:</w:t>
            </w:r>
          </w:p>
        </w:tc>
        <w:tc>
          <w:tcPr>
            <w:tcW w:w="2332" w:type="dxa"/>
            <w:vAlign w:val="center"/>
          </w:tcPr>
          <w:p w14:paraId="50AB01D6" w14:textId="77777777" w:rsidR="00C35970" w:rsidRPr="00C35970" w:rsidRDefault="00C35970" w:rsidP="00C35970">
            <w:pPr>
              <w:spacing w:before="60"/>
              <w:rPr>
                <w:rFonts w:ascii="Calibri" w:eastAsia="Calibri" w:hAnsi="Calibri" w:cs="Calibri"/>
                <w:b/>
                <w:color w:val="7253A2"/>
              </w:rPr>
            </w:pPr>
            <w:r w:rsidRPr="00C35970">
              <w:rPr>
                <w:rFonts w:ascii="Calibri" w:eastAsia="Calibri" w:hAnsi="Calibri" w:cs="Calibri"/>
                <w:b/>
                <w:color w:val="7253A2"/>
              </w:rPr>
              <w:t>Do you engage?</w:t>
            </w:r>
          </w:p>
        </w:tc>
        <w:tc>
          <w:tcPr>
            <w:tcW w:w="2334" w:type="dxa"/>
            <w:vAlign w:val="center"/>
          </w:tcPr>
          <w:p w14:paraId="4B725984" w14:textId="77777777" w:rsidR="00C35970" w:rsidRPr="00C35970" w:rsidRDefault="00C35970" w:rsidP="00C35970">
            <w:pPr>
              <w:spacing w:before="60"/>
              <w:rPr>
                <w:rFonts w:ascii="Calibri" w:eastAsia="Calibri" w:hAnsi="Calibri" w:cs="Calibri"/>
                <w:b/>
                <w:color w:val="7253A2"/>
              </w:rPr>
            </w:pPr>
            <w:r w:rsidRPr="00C35970">
              <w:rPr>
                <w:rFonts w:ascii="Calibri" w:eastAsia="Calibri" w:hAnsi="Calibri" w:cs="Calibri"/>
                <w:b/>
                <w:color w:val="7253A2"/>
              </w:rPr>
              <w:t>If yes, how?</w:t>
            </w:r>
          </w:p>
        </w:tc>
        <w:tc>
          <w:tcPr>
            <w:tcW w:w="2331" w:type="dxa"/>
            <w:vAlign w:val="center"/>
          </w:tcPr>
          <w:p w14:paraId="7CE0F092" w14:textId="77777777" w:rsidR="00C35970" w:rsidRPr="00C35970" w:rsidRDefault="00C35970" w:rsidP="00C35970">
            <w:pPr>
              <w:spacing w:before="60"/>
              <w:rPr>
                <w:rFonts w:ascii="Calibri" w:eastAsia="Calibri" w:hAnsi="Calibri" w:cs="Calibri"/>
                <w:b/>
                <w:color w:val="7253A2"/>
              </w:rPr>
            </w:pPr>
            <w:r w:rsidRPr="00C35970">
              <w:rPr>
                <w:rFonts w:ascii="Calibri" w:eastAsia="Calibri" w:hAnsi="Calibri" w:cs="Calibri"/>
                <w:b/>
                <w:color w:val="7253A2"/>
              </w:rPr>
              <w:t>If not, why not?</w:t>
            </w:r>
          </w:p>
        </w:tc>
      </w:tr>
      <w:tr w:rsidR="00C35970" w14:paraId="65DB3BD1" w14:textId="77777777" w:rsidTr="00C35970">
        <w:tc>
          <w:tcPr>
            <w:tcW w:w="2333" w:type="dxa"/>
          </w:tcPr>
          <w:p w14:paraId="504ADC69" w14:textId="77777777" w:rsidR="00C35970" w:rsidRPr="00C35970" w:rsidRDefault="00C35970" w:rsidP="00C35970">
            <w:pPr>
              <w:rPr>
                <w:rFonts w:ascii="Calibri" w:eastAsia="Calibri" w:hAnsi="Calibri" w:cs="Calibri"/>
                <w:bCs/>
                <w:color w:val="7253A2"/>
                <w:sz w:val="22"/>
                <w:szCs w:val="22"/>
              </w:rPr>
            </w:pPr>
            <w:r w:rsidRPr="00C35970">
              <w:rPr>
                <w:rFonts w:ascii="Calibri" w:eastAsia="Calibri" w:hAnsi="Calibri" w:cs="Calibri"/>
                <w:bCs/>
                <w:color w:val="7253A2"/>
                <w:sz w:val="22"/>
                <w:szCs w:val="22"/>
              </w:rPr>
              <w:t xml:space="preserve">Actors: </w:t>
            </w:r>
          </w:p>
          <w:p w14:paraId="264A0DB2" w14:textId="77777777" w:rsidR="00C35970" w:rsidRPr="00C35970" w:rsidRDefault="00C35970" w:rsidP="00C35970">
            <w:pPr>
              <w:rPr>
                <w:rFonts w:ascii="Calibri" w:eastAsia="Calibri" w:hAnsi="Calibri" w:cs="Calibri"/>
                <w:bCs/>
                <w:color w:val="7253A2"/>
                <w:sz w:val="22"/>
                <w:szCs w:val="22"/>
              </w:rPr>
            </w:pPr>
          </w:p>
          <w:p w14:paraId="01FC21E9" w14:textId="77777777" w:rsidR="00C35970" w:rsidRPr="00C35970" w:rsidRDefault="00C35970" w:rsidP="00C35970">
            <w:pPr>
              <w:rPr>
                <w:rFonts w:ascii="Calibri" w:eastAsia="Calibri" w:hAnsi="Calibri" w:cs="Calibri"/>
                <w:bCs/>
                <w:color w:val="7253A2"/>
                <w:sz w:val="22"/>
                <w:szCs w:val="22"/>
              </w:rPr>
            </w:pPr>
          </w:p>
          <w:p w14:paraId="40AD9C9E" w14:textId="77777777" w:rsidR="00C35970" w:rsidRPr="00C35970" w:rsidRDefault="00C35970" w:rsidP="00C35970">
            <w:pPr>
              <w:rPr>
                <w:rFonts w:ascii="Calibri" w:eastAsia="Calibri" w:hAnsi="Calibri" w:cs="Calibri"/>
                <w:bCs/>
                <w:color w:val="7253A2"/>
                <w:sz w:val="22"/>
                <w:szCs w:val="22"/>
              </w:rPr>
            </w:pPr>
          </w:p>
        </w:tc>
        <w:tc>
          <w:tcPr>
            <w:tcW w:w="2332" w:type="dxa"/>
          </w:tcPr>
          <w:p w14:paraId="5F5E4359" w14:textId="77777777" w:rsidR="00C35970" w:rsidRPr="00C35970" w:rsidRDefault="00C35970" w:rsidP="00C35970">
            <w:pPr>
              <w:rPr>
                <w:rFonts w:ascii="Calibri" w:eastAsia="Calibri" w:hAnsi="Calibri" w:cs="Calibri"/>
                <w:b/>
                <w:color w:val="7253A2"/>
                <w:sz w:val="22"/>
                <w:szCs w:val="22"/>
              </w:rPr>
            </w:pPr>
          </w:p>
        </w:tc>
        <w:tc>
          <w:tcPr>
            <w:tcW w:w="2334" w:type="dxa"/>
          </w:tcPr>
          <w:p w14:paraId="3E4A9808" w14:textId="77777777" w:rsidR="00C35970" w:rsidRPr="00C35970" w:rsidRDefault="00C35970" w:rsidP="00C35970">
            <w:pPr>
              <w:rPr>
                <w:rFonts w:ascii="Calibri" w:eastAsia="Calibri" w:hAnsi="Calibri" w:cs="Calibri"/>
                <w:b/>
                <w:color w:val="7253A2"/>
                <w:sz w:val="22"/>
                <w:szCs w:val="22"/>
              </w:rPr>
            </w:pPr>
          </w:p>
        </w:tc>
        <w:tc>
          <w:tcPr>
            <w:tcW w:w="2331" w:type="dxa"/>
          </w:tcPr>
          <w:p w14:paraId="4EB7378F" w14:textId="77777777" w:rsidR="00C35970" w:rsidRPr="00C35970" w:rsidRDefault="00C35970" w:rsidP="00C35970">
            <w:pPr>
              <w:rPr>
                <w:rFonts w:ascii="Calibri" w:eastAsia="Calibri" w:hAnsi="Calibri" w:cs="Calibri"/>
                <w:b/>
                <w:color w:val="7253A2"/>
                <w:sz w:val="22"/>
                <w:szCs w:val="22"/>
              </w:rPr>
            </w:pPr>
          </w:p>
        </w:tc>
      </w:tr>
      <w:tr w:rsidR="00C35970" w14:paraId="106C47D6" w14:textId="77777777" w:rsidTr="00C35970">
        <w:tc>
          <w:tcPr>
            <w:tcW w:w="2333" w:type="dxa"/>
          </w:tcPr>
          <w:p w14:paraId="666CA7A4" w14:textId="05CB3426" w:rsidR="00C35970" w:rsidRPr="00C35970" w:rsidRDefault="00C35970" w:rsidP="00C35970">
            <w:pPr>
              <w:rPr>
                <w:rFonts w:ascii="Calibri" w:eastAsia="Calibri" w:hAnsi="Calibri" w:cs="Calibri"/>
                <w:bCs/>
                <w:color w:val="7253A2"/>
                <w:sz w:val="22"/>
                <w:szCs w:val="22"/>
              </w:rPr>
            </w:pPr>
            <w:r w:rsidRPr="00C35970">
              <w:rPr>
                <w:rFonts w:ascii="Calibri" w:eastAsia="Calibri" w:hAnsi="Calibri" w:cs="Calibri"/>
                <w:bCs/>
                <w:color w:val="7253A2"/>
                <w:sz w:val="22"/>
                <w:szCs w:val="22"/>
              </w:rPr>
              <w:t>Existing spaces of negative interaction:</w:t>
            </w:r>
          </w:p>
          <w:p w14:paraId="716836AF" w14:textId="77777777" w:rsidR="00C35970" w:rsidRPr="00C35970" w:rsidRDefault="00C35970" w:rsidP="00C35970">
            <w:pPr>
              <w:rPr>
                <w:rFonts w:ascii="Calibri" w:eastAsia="Calibri" w:hAnsi="Calibri" w:cs="Calibri"/>
                <w:bCs/>
                <w:color w:val="7253A2"/>
                <w:sz w:val="22"/>
                <w:szCs w:val="22"/>
              </w:rPr>
            </w:pPr>
          </w:p>
          <w:p w14:paraId="4606DE4C" w14:textId="77777777" w:rsidR="00C35970" w:rsidRPr="00C35970" w:rsidRDefault="00C35970" w:rsidP="00C35970">
            <w:pPr>
              <w:rPr>
                <w:rFonts w:ascii="Calibri" w:eastAsia="Calibri" w:hAnsi="Calibri" w:cs="Calibri"/>
                <w:bCs/>
                <w:color w:val="7253A2"/>
                <w:sz w:val="22"/>
                <w:szCs w:val="22"/>
              </w:rPr>
            </w:pPr>
          </w:p>
          <w:p w14:paraId="108AD3DE" w14:textId="77777777" w:rsidR="00C35970" w:rsidRPr="00C35970" w:rsidRDefault="00C35970" w:rsidP="00C35970">
            <w:pPr>
              <w:rPr>
                <w:rFonts w:ascii="Calibri" w:eastAsia="Calibri" w:hAnsi="Calibri" w:cs="Calibri"/>
                <w:bCs/>
                <w:color w:val="7253A2"/>
                <w:sz w:val="22"/>
                <w:szCs w:val="22"/>
              </w:rPr>
            </w:pPr>
          </w:p>
        </w:tc>
        <w:tc>
          <w:tcPr>
            <w:tcW w:w="2332" w:type="dxa"/>
          </w:tcPr>
          <w:p w14:paraId="38EE9F5A" w14:textId="77777777" w:rsidR="00C35970" w:rsidRPr="00C35970" w:rsidRDefault="00C35970" w:rsidP="00C35970">
            <w:pPr>
              <w:rPr>
                <w:rFonts w:ascii="Calibri" w:eastAsia="Calibri" w:hAnsi="Calibri" w:cs="Calibri"/>
                <w:b/>
                <w:color w:val="7253A2"/>
                <w:sz w:val="22"/>
                <w:szCs w:val="22"/>
              </w:rPr>
            </w:pPr>
          </w:p>
        </w:tc>
        <w:tc>
          <w:tcPr>
            <w:tcW w:w="2334" w:type="dxa"/>
          </w:tcPr>
          <w:p w14:paraId="3563FFE9" w14:textId="77777777" w:rsidR="00C35970" w:rsidRPr="00C35970" w:rsidRDefault="00C35970" w:rsidP="00C35970">
            <w:pPr>
              <w:rPr>
                <w:rFonts w:ascii="Calibri" w:eastAsia="Calibri" w:hAnsi="Calibri" w:cs="Calibri"/>
                <w:b/>
                <w:color w:val="7253A2"/>
                <w:sz w:val="22"/>
                <w:szCs w:val="22"/>
              </w:rPr>
            </w:pPr>
          </w:p>
        </w:tc>
        <w:tc>
          <w:tcPr>
            <w:tcW w:w="2331" w:type="dxa"/>
          </w:tcPr>
          <w:p w14:paraId="585D5AAB" w14:textId="77777777" w:rsidR="00C35970" w:rsidRPr="00C35970" w:rsidRDefault="00C35970" w:rsidP="00C35970">
            <w:pPr>
              <w:rPr>
                <w:rFonts w:ascii="Calibri" w:eastAsia="Calibri" w:hAnsi="Calibri" w:cs="Calibri"/>
                <w:b/>
                <w:color w:val="7253A2"/>
                <w:sz w:val="22"/>
                <w:szCs w:val="22"/>
              </w:rPr>
            </w:pPr>
          </w:p>
        </w:tc>
      </w:tr>
    </w:tbl>
    <w:p w14:paraId="250C9DEF" w14:textId="77777777" w:rsidR="00C35970" w:rsidRDefault="00C35970" w:rsidP="00C35970">
      <w:pPr>
        <w:pBdr>
          <w:top w:val="nil"/>
          <w:left w:val="nil"/>
          <w:bottom w:val="nil"/>
          <w:right w:val="nil"/>
          <w:between w:val="nil"/>
        </w:pBdr>
        <w:rPr>
          <w:color w:val="000000"/>
          <w:sz w:val="10"/>
          <w:szCs w:val="10"/>
        </w:rPr>
      </w:pPr>
    </w:p>
    <w:p w14:paraId="43284E8F" w14:textId="77777777" w:rsidR="00C35970" w:rsidRDefault="00C35970">
      <w:pPr>
        <w:rPr>
          <w:rFonts w:ascii="Calibri" w:eastAsia="Calibri" w:hAnsi="Calibri" w:cs="Calibri"/>
          <w:b/>
          <w:color w:val="00AAB1"/>
          <w:sz w:val="32"/>
          <w:szCs w:val="32"/>
        </w:rPr>
      </w:pPr>
      <w:r>
        <w:rPr>
          <w:rFonts w:ascii="Calibri" w:eastAsia="Calibri" w:hAnsi="Calibri" w:cs="Calibri"/>
          <w:b/>
          <w:color w:val="00AAB1"/>
          <w:sz w:val="32"/>
          <w:szCs w:val="32"/>
        </w:rPr>
        <w:br w:type="page"/>
      </w:r>
    </w:p>
    <w:p w14:paraId="3FCC2AF9" w14:textId="434EDAAF" w:rsidR="002F6DD3" w:rsidRPr="00AE4EA0" w:rsidRDefault="00621ADA" w:rsidP="00AE4EA0">
      <w:pPr>
        <w:rPr>
          <w:color w:val="1F3864"/>
          <w:sz w:val="38"/>
          <w:szCs w:val="38"/>
        </w:rPr>
      </w:pPr>
      <w:r>
        <w:rPr>
          <w:noProof/>
          <w:lang w:bidi="he-IL"/>
        </w:rPr>
        <w:lastRenderedPageBreak/>
        <w:drawing>
          <wp:anchor distT="0" distB="0" distL="114300" distR="114300" simplePos="0" relativeHeight="251912192" behindDoc="0" locked="0" layoutInCell="1" hidden="0" allowOverlap="1" wp14:anchorId="34D4FA02" wp14:editId="1641FD2A">
            <wp:simplePos x="0" y="0"/>
            <wp:positionH relativeFrom="page">
              <wp:posOffset>6850380</wp:posOffset>
            </wp:positionH>
            <wp:positionV relativeFrom="page">
              <wp:posOffset>-17145</wp:posOffset>
            </wp:positionV>
            <wp:extent cx="913130" cy="904240"/>
            <wp:effectExtent l="0" t="0" r="1270" b="0"/>
            <wp:wrapSquare wrapText="bothSides" distT="0" distB="0" distL="114300" distR="114300"/>
            <wp:docPr id="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sidR="002F6DD3">
        <w:rPr>
          <w:rFonts w:ascii="Calibri" w:eastAsia="Calibri" w:hAnsi="Calibri" w:cs="Calibri"/>
          <w:b/>
          <w:color w:val="00AAB1"/>
          <w:sz w:val="32"/>
          <w:szCs w:val="32"/>
        </w:rPr>
        <w:t>Developing a Theory of Change</w:t>
      </w:r>
      <w:r w:rsidR="002F6DD3">
        <w:rPr>
          <w:noProof/>
          <w:lang w:bidi="he-IL"/>
        </w:rPr>
        <w:drawing>
          <wp:anchor distT="0" distB="0" distL="114300" distR="114300" simplePos="0" relativeHeight="251727872" behindDoc="0" locked="0" layoutInCell="1" hidden="0" allowOverlap="1" wp14:anchorId="5F1C9E8A" wp14:editId="37EE3FD5">
            <wp:simplePos x="0" y="0"/>
            <wp:positionH relativeFrom="column">
              <wp:posOffset>3524250</wp:posOffset>
            </wp:positionH>
            <wp:positionV relativeFrom="paragraph">
              <wp:posOffset>18056</wp:posOffset>
            </wp:positionV>
            <wp:extent cx="2357438" cy="3196078"/>
            <wp:effectExtent l="0" t="0" r="0" b="0"/>
            <wp:wrapSquare wrapText="bothSides" distT="0" distB="0" distL="114300" distR="114300"/>
            <wp:docPr id="1407" name="image15.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Diagram&#10;&#10;Description automatically generated"/>
                    <pic:cNvPicPr preferRelativeResize="0"/>
                  </pic:nvPicPr>
                  <pic:blipFill>
                    <a:blip r:embed="rId29"/>
                    <a:srcRect/>
                    <a:stretch>
                      <a:fillRect/>
                    </a:stretch>
                  </pic:blipFill>
                  <pic:spPr>
                    <a:xfrm>
                      <a:off x="0" y="0"/>
                      <a:ext cx="2357438" cy="3196078"/>
                    </a:xfrm>
                    <a:prstGeom prst="rect">
                      <a:avLst/>
                    </a:prstGeom>
                    <a:ln/>
                  </pic:spPr>
                </pic:pic>
              </a:graphicData>
            </a:graphic>
          </wp:anchor>
        </w:drawing>
      </w:r>
    </w:p>
    <w:p w14:paraId="21FFD220" w14:textId="77777777" w:rsidR="00AE4EA0" w:rsidRDefault="00AE4EA0" w:rsidP="002F6DD3"/>
    <w:p w14:paraId="46BA2084" w14:textId="77777777" w:rsidR="006006A9" w:rsidRDefault="002F6DD3" w:rsidP="00AE4EA0">
      <w:pPr>
        <w:pStyle w:val="regulartext"/>
      </w:pPr>
      <w:r>
        <w:t>Once you have carried out a conflict analysis</w:t>
      </w:r>
      <w:r w:rsidR="006006A9">
        <w:t xml:space="preserve">- </w:t>
      </w:r>
      <w:r>
        <w:t>an essential step in program design for peacebuilding efforts</w:t>
      </w:r>
      <w:r w:rsidR="006006A9">
        <w:t>-</w:t>
      </w:r>
      <w:r>
        <w:t xml:space="preserve"> you can get to work on a key articulation of your strategy both at an organizational and programmatic level. </w:t>
      </w:r>
    </w:p>
    <w:p w14:paraId="20DF8CB6" w14:textId="77777777" w:rsidR="006006A9" w:rsidRDefault="006006A9" w:rsidP="00AE4EA0">
      <w:pPr>
        <w:pStyle w:val="regulartext"/>
      </w:pPr>
    </w:p>
    <w:p w14:paraId="169974B1" w14:textId="6D7E49BB" w:rsidR="002F6DD3" w:rsidRDefault="002F6DD3" w:rsidP="00AE4EA0">
      <w:pPr>
        <w:pStyle w:val="regulartext"/>
      </w:pPr>
      <w:r>
        <w:t xml:space="preserve">Your ‘theory of change’ demonstrates how your organization directly contributes to solving the problem you have identified, </w:t>
      </w:r>
      <w:r w:rsidR="000066ED">
        <w:t xml:space="preserve">as </w:t>
      </w:r>
      <w:r>
        <w:t>framed by your conflict analysis.</w:t>
      </w:r>
      <w:r w:rsidR="00B8075C">
        <w:rPr>
          <w:rStyle w:val="EndnoteReference"/>
        </w:rPr>
        <w:endnoteReference w:id="14"/>
      </w:r>
      <w:r w:rsidR="00B8075C">
        <w:t xml:space="preserve"> </w:t>
      </w:r>
      <w:r>
        <w:t xml:space="preserve"> </w:t>
      </w:r>
    </w:p>
    <w:p w14:paraId="181E62CD" w14:textId="77777777" w:rsidR="002F6DD3" w:rsidRDefault="002F6DD3" w:rsidP="00AE4EA0">
      <w:pPr>
        <w:pStyle w:val="regulartext"/>
      </w:pPr>
    </w:p>
    <w:p w14:paraId="60C1044C" w14:textId="1DCB3489" w:rsidR="002F6DD3" w:rsidRDefault="002F6DD3" w:rsidP="00AE4EA0">
      <w:pPr>
        <w:pStyle w:val="regulartext"/>
        <w:rPr>
          <w:vertAlign w:val="superscript"/>
        </w:rPr>
      </w:pPr>
      <w:r>
        <w:t xml:space="preserve">To put it simply, you can consider how you complete the sentence- “if we do X, then Y will change because…”. </w:t>
      </w:r>
      <w:r w:rsidR="00F84751">
        <w:rPr>
          <w:vertAlign w:val="superscript"/>
        </w:rPr>
        <w:endnoteReference w:id="15"/>
      </w:r>
      <w:r w:rsidR="00F84751">
        <w:rPr>
          <w:vertAlign w:val="superscript"/>
        </w:rPr>
        <w:t xml:space="preserve"> </w:t>
      </w:r>
    </w:p>
    <w:p w14:paraId="67CECFCB" w14:textId="77777777" w:rsidR="002F6DD3" w:rsidRDefault="002F6DD3" w:rsidP="002F6DD3">
      <w:pPr>
        <w:rPr>
          <w:shd w:val="clear" w:color="auto" w:fill="C9DAF8"/>
        </w:rPr>
      </w:pPr>
    </w:p>
    <w:p w14:paraId="04068614" w14:textId="77777777" w:rsidR="002F6DD3" w:rsidRDefault="002F6DD3" w:rsidP="002F6DD3">
      <w:pPr>
        <w:rPr>
          <w:shd w:val="clear" w:color="auto" w:fill="C9DAF8"/>
        </w:rPr>
      </w:pPr>
    </w:p>
    <w:p w14:paraId="09524CE4" w14:textId="77777777" w:rsidR="002F6DD3" w:rsidRDefault="002F6DD3" w:rsidP="002F6DD3">
      <w:pPr>
        <w:rPr>
          <w:shd w:val="clear" w:color="auto" w:fill="C9DAF8"/>
        </w:rPr>
      </w:pPr>
    </w:p>
    <w:p w14:paraId="355C6CF8" w14:textId="77777777" w:rsidR="002F6DD3" w:rsidRDefault="002F6DD3" w:rsidP="002F6DD3">
      <w:pPr>
        <w:rPr>
          <w:shd w:val="clear" w:color="auto" w:fill="C9DAF8"/>
        </w:rPr>
      </w:pPr>
    </w:p>
    <w:p w14:paraId="35CD2B07" w14:textId="77777777" w:rsidR="002F6DD3" w:rsidRDefault="002F6DD3" w:rsidP="002F6DD3">
      <w:pPr>
        <w:rPr>
          <w:shd w:val="clear" w:color="auto" w:fill="C9DAF8"/>
        </w:rPr>
      </w:pPr>
    </w:p>
    <w:p w14:paraId="4BC2CB08" w14:textId="77777777" w:rsidR="002F6DD3" w:rsidRDefault="002F6DD3" w:rsidP="002F6DD3">
      <w:pPr>
        <w:rPr>
          <w:shd w:val="clear" w:color="auto" w:fill="C9DAF8"/>
        </w:rPr>
      </w:pPr>
    </w:p>
    <w:p w14:paraId="61A842A7" w14:textId="77777777" w:rsidR="00AE4EA0" w:rsidRDefault="00AE4EA0" w:rsidP="002F6DD3">
      <w:pPr>
        <w:rPr>
          <w:shd w:val="clear" w:color="auto" w:fill="C9DAF8"/>
        </w:rPr>
      </w:pPr>
    </w:p>
    <w:p w14:paraId="0F11D9FC" w14:textId="77777777" w:rsidR="00AE4EA0" w:rsidRDefault="00AE4EA0" w:rsidP="002F6DD3">
      <w:pPr>
        <w:rPr>
          <w:shd w:val="clear" w:color="auto" w:fill="C9DAF8"/>
        </w:rPr>
      </w:pPr>
    </w:p>
    <w:p w14:paraId="3AE45FCE" w14:textId="77777777" w:rsidR="00AE4EA0" w:rsidRDefault="00AE4EA0" w:rsidP="002F6DD3">
      <w:pPr>
        <w:rPr>
          <w:shd w:val="clear" w:color="auto" w:fill="C9DAF8"/>
        </w:rPr>
      </w:pPr>
    </w:p>
    <w:p w14:paraId="663C31B5" w14:textId="77777777" w:rsidR="00AE4EA0" w:rsidRDefault="00AE4EA0" w:rsidP="002F6DD3">
      <w:pPr>
        <w:rPr>
          <w:shd w:val="clear" w:color="auto" w:fill="C9DAF8"/>
        </w:rPr>
      </w:pPr>
    </w:p>
    <w:p w14:paraId="2E4BDEB9" w14:textId="77777777" w:rsidR="00AE4EA0" w:rsidRDefault="00AE4EA0" w:rsidP="002F6DD3">
      <w:pPr>
        <w:rPr>
          <w:shd w:val="clear" w:color="auto" w:fill="C9DAF8"/>
        </w:rPr>
      </w:pPr>
    </w:p>
    <w:p w14:paraId="2FAC1D40" w14:textId="77777777" w:rsidR="00AE4EA0" w:rsidRDefault="00AE4EA0" w:rsidP="002F6DD3">
      <w:pPr>
        <w:rPr>
          <w:shd w:val="clear" w:color="auto" w:fill="C9DAF8"/>
        </w:rPr>
      </w:pPr>
    </w:p>
    <w:p w14:paraId="78EAE302" w14:textId="77777777" w:rsidR="00AE4EA0" w:rsidRDefault="00AE4EA0" w:rsidP="002F6DD3">
      <w:pPr>
        <w:rPr>
          <w:shd w:val="clear" w:color="auto" w:fill="C9DAF8"/>
        </w:rPr>
      </w:pPr>
    </w:p>
    <w:p w14:paraId="6613BDDC" w14:textId="77777777" w:rsidR="00AE4EA0" w:rsidRDefault="00AE4EA0" w:rsidP="002F6DD3">
      <w:pPr>
        <w:rPr>
          <w:shd w:val="clear" w:color="auto" w:fill="C9DAF8"/>
        </w:rPr>
      </w:pPr>
    </w:p>
    <w:p w14:paraId="1E677DC3" w14:textId="77777777" w:rsidR="00AE4EA0" w:rsidRDefault="00AE4EA0" w:rsidP="002F6DD3">
      <w:pPr>
        <w:rPr>
          <w:shd w:val="clear" w:color="auto" w:fill="C9DAF8"/>
        </w:rPr>
      </w:pPr>
    </w:p>
    <w:p w14:paraId="03505758" w14:textId="77777777" w:rsidR="00AE4EA0" w:rsidRDefault="00AE4EA0" w:rsidP="002F6DD3">
      <w:pPr>
        <w:rPr>
          <w:shd w:val="clear" w:color="auto" w:fill="C9DAF8"/>
        </w:rPr>
      </w:pPr>
    </w:p>
    <w:p w14:paraId="3C33729B" w14:textId="77777777" w:rsidR="00AE4EA0" w:rsidRDefault="00AE4EA0" w:rsidP="002F6DD3">
      <w:pPr>
        <w:rPr>
          <w:shd w:val="clear" w:color="auto" w:fill="C9DAF8"/>
        </w:rPr>
      </w:pPr>
    </w:p>
    <w:p w14:paraId="1CC08186" w14:textId="77777777" w:rsidR="00AE4EA0" w:rsidRDefault="00AE4EA0" w:rsidP="002F6DD3">
      <w:pPr>
        <w:rPr>
          <w:shd w:val="clear" w:color="auto" w:fill="C9DAF8"/>
        </w:rPr>
      </w:pPr>
    </w:p>
    <w:p w14:paraId="2035BAAA" w14:textId="77777777" w:rsidR="00AE4EA0" w:rsidRDefault="00AE4EA0" w:rsidP="002F6DD3">
      <w:pPr>
        <w:rPr>
          <w:shd w:val="clear" w:color="auto" w:fill="C9DAF8"/>
        </w:rPr>
      </w:pPr>
    </w:p>
    <w:p w14:paraId="4846BC16" w14:textId="77777777" w:rsidR="00AE4EA0" w:rsidRDefault="00AE4EA0" w:rsidP="002F6DD3">
      <w:pPr>
        <w:rPr>
          <w:shd w:val="clear" w:color="auto" w:fill="C9DAF8"/>
        </w:rPr>
      </w:pPr>
    </w:p>
    <w:p w14:paraId="5CAA77E6" w14:textId="77777777" w:rsidR="00AE4EA0" w:rsidRDefault="00AE4EA0" w:rsidP="002F6DD3">
      <w:pPr>
        <w:rPr>
          <w:shd w:val="clear" w:color="auto" w:fill="C9DAF8"/>
        </w:rPr>
      </w:pPr>
    </w:p>
    <w:p w14:paraId="12C69F94" w14:textId="77777777" w:rsidR="00AE4EA0" w:rsidRDefault="00AE4EA0" w:rsidP="002F6DD3">
      <w:pPr>
        <w:rPr>
          <w:shd w:val="clear" w:color="auto" w:fill="C9DAF8"/>
        </w:rPr>
      </w:pPr>
    </w:p>
    <w:p w14:paraId="68E4AF41" w14:textId="77777777" w:rsidR="00AE4EA0" w:rsidRDefault="00AE4EA0" w:rsidP="002F6DD3">
      <w:pPr>
        <w:rPr>
          <w:shd w:val="clear" w:color="auto" w:fill="C9DAF8"/>
        </w:rPr>
      </w:pPr>
    </w:p>
    <w:p w14:paraId="28243D30" w14:textId="77777777" w:rsidR="00AE4EA0" w:rsidRDefault="00AE4EA0" w:rsidP="002F6DD3">
      <w:pPr>
        <w:rPr>
          <w:shd w:val="clear" w:color="auto" w:fill="C9DAF8"/>
        </w:rPr>
      </w:pPr>
    </w:p>
    <w:p w14:paraId="114C157C" w14:textId="77777777" w:rsidR="00AE4EA0" w:rsidRDefault="00AE4EA0" w:rsidP="002F6DD3">
      <w:pPr>
        <w:rPr>
          <w:shd w:val="clear" w:color="auto" w:fill="C9DAF8"/>
        </w:rPr>
      </w:pPr>
    </w:p>
    <w:p w14:paraId="2EE0EE9E" w14:textId="77777777" w:rsidR="00AE4EA0" w:rsidRDefault="00AE4EA0" w:rsidP="002F6DD3">
      <w:pPr>
        <w:rPr>
          <w:shd w:val="clear" w:color="auto" w:fill="C9DAF8"/>
        </w:rPr>
      </w:pPr>
    </w:p>
    <w:p w14:paraId="062F0290" w14:textId="77777777" w:rsidR="00AE4EA0" w:rsidRDefault="00AE4EA0" w:rsidP="002F6DD3">
      <w:pPr>
        <w:rPr>
          <w:shd w:val="clear" w:color="auto" w:fill="C9DAF8"/>
        </w:rPr>
      </w:pPr>
    </w:p>
    <w:p w14:paraId="0AF3CAB3" w14:textId="77777777" w:rsidR="002F6DD3" w:rsidRDefault="002F6DD3" w:rsidP="002F6DD3">
      <w:pPr>
        <w:rPr>
          <w:shd w:val="clear" w:color="auto" w:fill="C9DAF8"/>
        </w:rPr>
      </w:pPr>
    </w:p>
    <w:p w14:paraId="1FA30E78" w14:textId="77777777" w:rsidR="00F84751" w:rsidRDefault="00F84751" w:rsidP="002F6DD3">
      <w:pPr>
        <w:rPr>
          <w:shd w:val="clear" w:color="auto" w:fill="C9DAF8"/>
        </w:rPr>
      </w:pPr>
    </w:p>
    <w:p w14:paraId="2ED88636" w14:textId="77777777" w:rsidR="00F84751" w:rsidRDefault="00F84751" w:rsidP="002F6DD3">
      <w:pPr>
        <w:rPr>
          <w:shd w:val="clear" w:color="auto" w:fill="C9DAF8"/>
        </w:rPr>
      </w:pPr>
    </w:p>
    <w:p w14:paraId="27B77C79" w14:textId="77777777" w:rsidR="00F84751" w:rsidRDefault="00F84751" w:rsidP="002F6DD3">
      <w:pPr>
        <w:rPr>
          <w:shd w:val="clear" w:color="auto" w:fill="C9DAF8"/>
        </w:rPr>
      </w:pPr>
    </w:p>
    <w:p w14:paraId="3833EFD1" w14:textId="77777777" w:rsidR="00F84751" w:rsidRDefault="00F84751" w:rsidP="002F6DD3">
      <w:pPr>
        <w:rPr>
          <w:shd w:val="clear" w:color="auto" w:fill="C9DAF8"/>
        </w:rPr>
      </w:pPr>
    </w:p>
    <w:p w14:paraId="45B3F1DE" w14:textId="77777777" w:rsidR="002F6DD3" w:rsidRDefault="002F6DD3" w:rsidP="002F6DD3">
      <w:pPr>
        <w:rPr>
          <w:color w:val="6AA84F"/>
          <w:sz w:val="26"/>
          <w:szCs w:val="26"/>
        </w:rPr>
      </w:pPr>
    </w:p>
    <w:bookmarkStart w:id="7" w:name="_heading=h.sj2cjfd72jyw" w:colFirst="0" w:colLast="0"/>
    <w:bookmarkEnd w:id="7"/>
    <w:p w14:paraId="2352BE5F" w14:textId="316E615D" w:rsidR="002F6DD3" w:rsidRDefault="00414069" w:rsidP="002F6DD3">
      <w:pPr>
        <w:rPr>
          <w:color w:val="475156"/>
          <w:sz w:val="28"/>
          <w:szCs w:val="28"/>
        </w:rPr>
      </w:pPr>
      <w:r>
        <w:rPr>
          <w:noProof/>
          <w:lang w:bidi="he-IL"/>
        </w:rPr>
        <mc:AlternateContent>
          <mc:Choice Requires="wps">
            <w:drawing>
              <wp:anchor distT="0" distB="0" distL="0" distR="0" simplePos="0" relativeHeight="251729920" behindDoc="1" locked="0" layoutInCell="1" hidden="0" allowOverlap="1" wp14:anchorId="55E83B4A" wp14:editId="4A139AF5">
                <wp:simplePos x="0" y="0"/>
                <wp:positionH relativeFrom="column">
                  <wp:posOffset>0</wp:posOffset>
                </wp:positionH>
                <wp:positionV relativeFrom="paragraph">
                  <wp:posOffset>-173355</wp:posOffset>
                </wp:positionV>
                <wp:extent cx="5934075" cy="6629400"/>
                <wp:effectExtent l="0" t="0" r="9525" b="0"/>
                <wp:wrapNone/>
                <wp:docPr id="1369" name="מלבן 1369"/>
                <wp:cNvGraphicFramePr/>
                <a:graphic xmlns:a="http://schemas.openxmlformats.org/drawingml/2006/main">
                  <a:graphicData uri="http://schemas.microsoft.com/office/word/2010/wordprocessingShape">
                    <wps:wsp>
                      <wps:cNvSpPr/>
                      <wps:spPr>
                        <a:xfrm>
                          <a:off x="0" y="0"/>
                          <a:ext cx="5934075" cy="6629400"/>
                        </a:xfrm>
                        <a:prstGeom prst="rect">
                          <a:avLst/>
                        </a:prstGeom>
                        <a:solidFill>
                          <a:srgbClr val="EAEAEA"/>
                        </a:solidFill>
                        <a:ln>
                          <a:noFill/>
                        </a:ln>
                      </wps:spPr>
                      <wps:txbx>
                        <w:txbxContent>
                          <w:p w14:paraId="3D8C928B" w14:textId="77777777" w:rsidR="006830BA" w:rsidRDefault="006830BA" w:rsidP="002F6DD3">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55E83B4A" id="מלבן 1369" o:spid="_x0000_s1057" style="position:absolute;margin-left:0;margin-top:-13.65pt;width:467.25pt;height:522pt;z-index:-2515865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" fillcolor="#eaeaea" stroked="f">
                <v:textbox inset="2.53958mm,2.53958mm,2.53958mm,2.53958mm">
                  <w:txbxContent>
                    <w:p w14:paraId="3D8C928B" w14:textId="77777777" w:rsidR="006830BA" w:rsidRDefault="006830BA" w:rsidP="002F6DD3">
                      <w:pPr>
                        <w:textDirection w:val="btLr"/>
                      </w:pPr>
                    </w:p>
                  </w:txbxContent>
                </v:textbox>
              </v:rect>
            </w:pict>
          </mc:Fallback>
        </mc:AlternateContent>
      </w:r>
      <w:r w:rsidR="002F6DD3">
        <w:rPr>
          <w:rFonts w:ascii="Calibri" w:eastAsia="Calibri" w:hAnsi="Calibri" w:cs="Calibri"/>
          <w:b/>
          <w:color w:val="475156"/>
          <w:sz w:val="28"/>
          <w:szCs w:val="28"/>
        </w:rPr>
        <w:t>DEFINITION OF TERMS</w:t>
      </w:r>
      <w:r w:rsidR="00516CA2" w:rsidRPr="00AE4EA0">
        <w:rPr>
          <w:color w:val="475156"/>
          <w:vertAlign w:val="superscript"/>
        </w:rPr>
        <w:endnoteReference w:id="16"/>
      </w:r>
      <w:r w:rsidR="00516CA2" w:rsidRPr="00AE4EA0">
        <w:rPr>
          <w:color w:val="475156"/>
        </w:rPr>
        <w:t xml:space="preserve"> </w:t>
      </w:r>
      <w:r w:rsidR="002F6DD3">
        <w:rPr>
          <w:b/>
          <w:noProof/>
          <w:color w:val="00AAB1"/>
          <w:sz w:val="28"/>
          <w:szCs w:val="28"/>
          <w:lang w:bidi="he-IL"/>
        </w:rPr>
        <w:drawing>
          <wp:anchor distT="0" distB="0" distL="114300" distR="114300" simplePos="0" relativeHeight="251728896" behindDoc="0" locked="0" layoutInCell="1" hidden="0" allowOverlap="1" wp14:anchorId="20A219F8" wp14:editId="38BA9931">
            <wp:simplePos x="0" y="0"/>
            <wp:positionH relativeFrom="page">
              <wp:posOffset>6858000</wp:posOffset>
            </wp:positionH>
            <wp:positionV relativeFrom="page">
              <wp:posOffset>0</wp:posOffset>
            </wp:positionV>
            <wp:extent cx="913130" cy="904240"/>
            <wp:effectExtent l="0" t="0" r="1270" b="0"/>
            <wp:wrapSquare wrapText="bothSides" distT="0" distB="0" distL="114300" distR="114300"/>
            <wp:docPr id="140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sidR="002F6DD3">
        <w:rPr>
          <w:noProof/>
          <w:lang w:bidi="he-IL"/>
        </w:rPr>
        <w:drawing>
          <wp:anchor distT="0" distB="0" distL="114300" distR="114300" simplePos="0" relativeHeight="251730944" behindDoc="0" locked="0" layoutInCell="1" hidden="0" allowOverlap="1" wp14:anchorId="6B437AAE" wp14:editId="5D8DC232">
            <wp:simplePos x="0" y="0"/>
            <wp:positionH relativeFrom="column">
              <wp:posOffset>177164</wp:posOffset>
            </wp:positionH>
            <wp:positionV relativeFrom="paragraph">
              <wp:posOffset>0</wp:posOffset>
            </wp:positionV>
            <wp:extent cx="706755" cy="424180"/>
            <wp:effectExtent l="0" t="0" r="0" b="0"/>
            <wp:wrapSquare wrapText="bothSides" distT="0" distB="0" distL="114300" distR="114300"/>
            <wp:docPr id="139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706755" cy="424180"/>
                    </a:xfrm>
                    <a:prstGeom prst="rect">
                      <a:avLst/>
                    </a:prstGeom>
                    <a:ln/>
                  </pic:spPr>
                </pic:pic>
              </a:graphicData>
            </a:graphic>
          </wp:anchor>
        </w:drawing>
      </w:r>
    </w:p>
    <w:p w14:paraId="385E0B7E" w14:textId="77777777" w:rsidR="002F6DD3" w:rsidRDefault="002F6DD3" w:rsidP="002F6DD3">
      <w:pPr>
        <w:rPr>
          <w:b/>
        </w:rPr>
      </w:pPr>
      <w:r>
        <w:rPr>
          <w:noProof/>
          <w:lang w:bidi="he-IL"/>
        </w:rPr>
        <w:drawing>
          <wp:anchor distT="0" distB="0" distL="114300" distR="114300" simplePos="0" relativeHeight="251731968" behindDoc="0" locked="0" layoutInCell="1" hidden="0" allowOverlap="1" wp14:anchorId="52029E4A" wp14:editId="225FD0CE">
            <wp:simplePos x="0" y="0"/>
            <wp:positionH relativeFrom="column">
              <wp:posOffset>190500</wp:posOffset>
            </wp:positionH>
            <wp:positionV relativeFrom="paragraph">
              <wp:posOffset>115611</wp:posOffset>
            </wp:positionV>
            <wp:extent cx="1224915" cy="1000760"/>
            <wp:effectExtent l="0" t="0" r="0" b="0"/>
            <wp:wrapSquare wrapText="bothSides" distT="0" distB="0" distL="114300" distR="114300"/>
            <wp:docPr id="1411" name="image14.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Logo&#10;&#10;Description automatically generated"/>
                    <pic:cNvPicPr preferRelativeResize="0"/>
                  </pic:nvPicPr>
                  <pic:blipFill>
                    <a:blip r:embed="rId30"/>
                    <a:srcRect/>
                    <a:stretch>
                      <a:fillRect/>
                    </a:stretch>
                  </pic:blipFill>
                  <pic:spPr>
                    <a:xfrm>
                      <a:off x="0" y="0"/>
                      <a:ext cx="1224915" cy="1000760"/>
                    </a:xfrm>
                    <a:prstGeom prst="rect">
                      <a:avLst/>
                    </a:prstGeom>
                    <a:ln/>
                  </pic:spPr>
                </pic:pic>
              </a:graphicData>
            </a:graphic>
          </wp:anchor>
        </w:drawing>
      </w:r>
    </w:p>
    <w:p w14:paraId="0AEBB778" w14:textId="77777777" w:rsidR="002F6DD3" w:rsidRDefault="002F6DD3" w:rsidP="002F6DD3">
      <w:pPr>
        <w:rPr>
          <w:b/>
        </w:rPr>
      </w:pPr>
    </w:p>
    <w:p w14:paraId="26459BBD" w14:textId="67B9DD92" w:rsidR="002F6DD3" w:rsidRDefault="002F6DD3" w:rsidP="00516CA2">
      <w:pPr>
        <w:ind w:left="340" w:right="340"/>
        <w:rPr>
          <w:b/>
        </w:rPr>
      </w:pPr>
      <w:r w:rsidRPr="00AE4EA0">
        <w:rPr>
          <w:rFonts w:ascii="Calibri" w:eastAsia="Calibri" w:hAnsi="Calibri" w:cs="Calibri"/>
          <w:b/>
          <w:color w:val="475156"/>
        </w:rPr>
        <w:t>Long-term outcomes</w:t>
      </w:r>
      <w:r w:rsidRPr="00AE4EA0">
        <w:rPr>
          <w:color w:val="475156"/>
        </w:rPr>
        <w:t> </w:t>
      </w:r>
      <w:r w:rsidRPr="00AE4EA0">
        <w:rPr>
          <w:rStyle w:val="regulartext0"/>
          <w:color w:val="475156"/>
        </w:rPr>
        <w:t>are broad changes or impact that your organization expects to see over time. You should be able to answer the question: If we are successful, what will be different in our community in the long-term?</w:t>
      </w:r>
    </w:p>
    <w:p w14:paraId="57746026" w14:textId="77777777" w:rsidR="002F6DD3" w:rsidRDefault="002F6DD3" w:rsidP="002F6DD3">
      <w:pPr>
        <w:ind w:left="340" w:right="340"/>
        <w:rPr>
          <w:b/>
        </w:rPr>
      </w:pPr>
    </w:p>
    <w:p w14:paraId="26997E61" w14:textId="60DBA821" w:rsidR="002F6DD3" w:rsidRPr="00AE4EA0" w:rsidRDefault="002F6DD3" w:rsidP="00AE4EA0">
      <w:pPr>
        <w:pStyle w:val="regulartext"/>
        <w:ind w:left="357" w:right="357"/>
        <w:rPr>
          <w:color w:val="475156"/>
          <w:sz w:val="26"/>
          <w:szCs w:val="26"/>
        </w:rPr>
      </w:pPr>
      <w:r w:rsidRPr="00AE4EA0">
        <w:rPr>
          <w:rFonts w:ascii="Calibri" w:hAnsi="Calibri" w:cs="Calibri"/>
          <w:b/>
          <w:color w:val="475156"/>
        </w:rPr>
        <w:t>Preconditions,</w:t>
      </w:r>
      <w:r w:rsidRPr="00AE4EA0">
        <w:rPr>
          <w:b/>
          <w:color w:val="475156"/>
        </w:rPr>
        <w:t xml:space="preserve"> </w:t>
      </w:r>
      <w:r w:rsidRPr="00AE4EA0">
        <w:rPr>
          <w:color w:val="475156"/>
        </w:rPr>
        <w:t xml:space="preserve">also known as </w:t>
      </w:r>
      <w:r w:rsidRPr="00AE4EA0">
        <w:rPr>
          <w:rFonts w:ascii="Calibri" w:hAnsi="Calibri" w:cs="Calibri"/>
          <w:b/>
          <w:color w:val="475156"/>
        </w:rPr>
        <w:t>short term</w:t>
      </w:r>
      <w:r w:rsidRPr="00AE4EA0">
        <w:rPr>
          <w:color w:val="475156"/>
        </w:rPr>
        <w:t xml:space="preserve"> or </w:t>
      </w:r>
      <w:r w:rsidRPr="00AE4EA0">
        <w:rPr>
          <w:rFonts w:ascii="Calibri" w:hAnsi="Calibri" w:cs="Calibri"/>
          <w:b/>
          <w:color w:val="475156"/>
        </w:rPr>
        <w:t>intermediate outcomes</w:t>
      </w:r>
      <w:r w:rsidRPr="00AE4EA0">
        <w:rPr>
          <w:color w:val="475156"/>
        </w:rPr>
        <w:t xml:space="preserve">, describe the necessary </w:t>
      </w:r>
      <w:proofErr w:type="gramStart"/>
      <w:r w:rsidRPr="00AE4EA0">
        <w:rPr>
          <w:color w:val="475156"/>
        </w:rPr>
        <w:t>stepping stones</w:t>
      </w:r>
      <w:proofErr w:type="gramEnd"/>
      <w:r w:rsidRPr="00AE4EA0">
        <w:rPr>
          <w:color w:val="475156"/>
        </w:rPr>
        <w:t xml:space="preserve"> to have in place in order to bring about long-term outcomes. You derive them from the roots section of the objective</w:t>
      </w:r>
      <w:r w:rsidR="003C2209">
        <w:rPr>
          <w:color w:val="475156"/>
        </w:rPr>
        <w:t xml:space="preserve"> </w:t>
      </w:r>
      <w:r w:rsidRPr="00AE4EA0">
        <w:rPr>
          <w:color w:val="475156"/>
        </w:rPr>
        <w:t>tree or add them as you identify intermediary steps needed before reaching long-term outcomes.</w:t>
      </w:r>
      <w:r w:rsidRPr="00AE4EA0">
        <w:rPr>
          <w:noProof/>
          <w:color w:val="475156"/>
        </w:rPr>
        <w:drawing>
          <wp:anchor distT="0" distB="0" distL="114300" distR="114300" simplePos="0" relativeHeight="251732992" behindDoc="0" locked="0" layoutInCell="1" hidden="0" allowOverlap="1" wp14:anchorId="35AA6352" wp14:editId="50DA441B">
            <wp:simplePos x="0" y="0"/>
            <wp:positionH relativeFrom="column">
              <wp:posOffset>204470</wp:posOffset>
            </wp:positionH>
            <wp:positionV relativeFrom="paragraph">
              <wp:posOffset>10980</wp:posOffset>
            </wp:positionV>
            <wp:extent cx="1207135" cy="292100"/>
            <wp:effectExtent l="0" t="0" r="0" b="0"/>
            <wp:wrapSquare wrapText="bothSides" distT="0" distB="0" distL="114300" distR="114300"/>
            <wp:docPr id="1412" name="image17.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png" descr="Graphical user interface&#10;&#10;Description automatically generated with medium confidence"/>
                    <pic:cNvPicPr preferRelativeResize="0"/>
                  </pic:nvPicPr>
                  <pic:blipFill>
                    <a:blip r:embed="rId31"/>
                    <a:srcRect/>
                    <a:stretch>
                      <a:fillRect/>
                    </a:stretch>
                  </pic:blipFill>
                  <pic:spPr>
                    <a:xfrm>
                      <a:off x="0" y="0"/>
                      <a:ext cx="1207135" cy="292100"/>
                    </a:xfrm>
                    <a:prstGeom prst="rect">
                      <a:avLst/>
                    </a:prstGeom>
                    <a:ln/>
                  </pic:spPr>
                </pic:pic>
              </a:graphicData>
            </a:graphic>
          </wp:anchor>
        </w:drawing>
      </w:r>
    </w:p>
    <w:p w14:paraId="69920A48" w14:textId="77777777" w:rsidR="002F6DD3" w:rsidRPr="00AE4EA0" w:rsidRDefault="002F6DD3" w:rsidP="00AE4EA0">
      <w:pPr>
        <w:pStyle w:val="regulartext"/>
        <w:ind w:left="357" w:right="357"/>
        <w:rPr>
          <w:b/>
          <w:color w:val="475156"/>
        </w:rPr>
      </w:pPr>
    </w:p>
    <w:p w14:paraId="22A14B18" w14:textId="2BCA7AAD" w:rsidR="008622CD" w:rsidRPr="00AE4EA0" w:rsidRDefault="002F6DD3" w:rsidP="00AE4EA0">
      <w:pPr>
        <w:pStyle w:val="regulartext"/>
        <w:ind w:left="357" w:right="357"/>
        <w:rPr>
          <w:color w:val="475156"/>
        </w:rPr>
      </w:pPr>
      <w:r w:rsidRPr="00AE4EA0">
        <w:rPr>
          <w:rFonts w:ascii="Calibri" w:hAnsi="Calibri" w:cs="Calibri"/>
          <w:b/>
          <w:color w:val="475156"/>
        </w:rPr>
        <w:t>Short-term outcomes</w:t>
      </w:r>
      <w:r w:rsidRPr="00AE4EA0">
        <w:rPr>
          <w:color w:val="475156"/>
        </w:rPr>
        <w:t xml:space="preserve"> might be</w:t>
      </w:r>
      <w:r w:rsidR="000559E0">
        <w:rPr>
          <w:color w:val="475156"/>
        </w:rPr>
        <w:t>,</w:t>
      </w:r>
      <w:r w:rsidRPr="00AE4EA0">
        <w:rPr>
          <w:color w:val="475156"/>
        </w:rPr>
        <w:t xml:space="preserve"> for example, a change in a person’s knowledge, attitude, behavior, </w:t>
      </w:r>
      <w:proofErr w:type="gramStart"/>
      <w:r w:rsidRPr="00AE4EA0">
        <w:rPr>
          <w:color w:val="475156"/>
        </w:rPr>
        <w:t>skills</w:t>
      </w:r>
      <w:proofErr w:type="gramEnd"/>
      <w:r w:rsidRPr="00AE4EA0">
        <w:rPr>
          <w:color w:val="475156"/>
        </w:rPr>
        <w:t xml:space="preserve"> or status.</w:t>
      </w:r>
      <w:r w:rsidR="008622CD" w:rsidRPr="00AE4EA0">
        <w:rPr>
          <w:color w:val="475156"/>
        </w:rPr>
        <w:t xml:space="preserve"> </w:t>
      </w:r>
    </w:p>
    <w:p w14:paraId="20CA9084" w14:textId="77777777" w:rsidR="008622CD" w:rsidRDefault="008622CD" w:rsidP="002F6DD3">
      <w:pPr>
        <w:ind w:left="340" w:right="340"/>
        <w:rPr>
          <w:b/>
        </w:rPr>
      </w:pPr>
    </w:p>
    <w:p w14:paraId="1616E5A8" w14:textId="77777777" w:rsidR="008622CD" w:rsidRPr="00414069" w:rsidRDefault="008622CD" w:rsidP="00AE4EA0">
      <w:pPr>
        <w:pStyle w:val="regulartext"/>
        <w:ind w:left="357" w:right="357"/>
        <w:rPr>
          <w:rFonts w:ascii="Cambria" w:eastAsia="Cambria" w:hAnsi="Cambria" w:cs="Cambria"/>
          <w:color w:val="475156"/>
        </w:rPr>
      </w:pPr>
      <w:r w:rsidRPr="00AE4EA0">
        <w:rPr>
          <w:rFonts w:ascii="Calibri" w:hAnsi="Calibri" w:cs="Calibri"/>
          <w:b/>
          <w:color w:val="475156"/>
        </w:rPr>
        <w:t>Intermediate outcomes</w:t>
      </w:r>
      <w:r w:rsidRPr="00AE4EA0">
        <w:rPr>
          <w:color w:val="475156"/>
        </w:rPr>
        <w:t xml:space="preserve"> usually build on the progress of short-term outcomes, moving from the individual level to deter</w:t>
      </w:r>
      <w:r w:rsidRPr="00414069">
        <w:rPr>
          <w:color w:val="475156"/>
        </w:rPr>
        <w:t>mining more broadly desired effects that can take place over time - at the level of organizations, families, communities</w:t>
      </w:r>
      <w:r w:rsidRPr="00414069">
        <w:rPr>
          <w:color w:val="475156"/>
          <w:sz w:val="26"/>
          <w:szCs w:val="26"/>
        </w:rPr>
        <w:t xml:space="preserve">. </w:t>
      </w:r>
    </w:p>
    <w:p w14:paraId="07751F5F" w14:textId="11D1079B" w:rsidR="008622CD" w:rsidRPr="00414069" w:rsidRDefault="008622CD" w:rsidP="00414069">
      <w:pPr>
        <w:pStyle w:val="regulartext"/>
        <w:spacing w:before="13"/>
        <w:ind w:left="357" w:right="357"/>
        <w:rPr>
          <w:color w:val="475156"/>
        </w:rPr>
      </w:pPr>
      <w:r w:rsidRPr="00414069">
        <w:rPr>
          <w:b/>
          <w:color w:val="475156"/>
        </w:rPr>
        <w:br/>
      </w:r>
      <w:r w:rsidRPr="00414069">
        <w:rPr>
          <w:rFonts w:ascii="Calibri" w:hAnsi="Calibri" w:cs="Calibri"/>
          <w:b/>
          <w:color w:val="475156"/>
        </w:rPr>
        <w:t>Interventions</w:t>
      </w:r>
      <w:r w:rsidRPr="00414069">
        <w:rPr>
          <w:b/>
          <w:color w:val="475156"/>
        </w:rPr>
        <w:t xml:space="preserve"> </w:t>
      </w:r>
      <w:r w:rsidRPr="00414069">
        <w:rPr>
          <w:color w:val="475156"/>
        </w:rPr>
        <w:t xml:space="preserve">are what your organization does - the service, product, </w:t>
      </w:r>
      <w:proofErr w:type="gramStart"/>
      <w:r w:rsidRPr="00414069">
        <w:rPr>
          <w:color w:val="475156"/>
        </w:rPr>
        <w:t>program</w:t>
      </w:r>
      <w:proofErr w:type="gramEnd"/>
      <w:r w:rsidRPr="00414069">
        <w:rPr>
          <w:color w:val="475156"/>
        </w:rPr>
        <w:t xml:space="preserve"> or activity -in order to advance specific outcomes.  Look at each precondition and list every activity or program you offer that directly addresses these preconditions. As you determine your interventions, you can begin with questions such as:</w:t>
      </w:r>
      <w:r w:rsidRPr="00414069">
        <w:rPr>
          <w:color w:val="475156"/>
          <w:vertAlign w:val="superscript"/>
        </w:rPr>
        <w:endnoteReference w:id="17"/>
      </w:r>
      <w:r w:rsidRPr="00414069">
        <w:rPr>
          <w:color w:val="475156"/>
        </w:rPr>
        <w:t xml:space="preserve"> </w:t>
      </w:r>
      <w:r w:rsidRPr="00414069">
        <w:rPr>
          <w:color w:val="475156"/>
        </w:rPr>
        <w:br/>
      </w:r>
      <w:r w:rsidRPr="00414069">
        <w:rPr>
          <w:noProof/>
          <w:color w:val="475156"/>
        </w:rPr>
        <w:drawing>
          <wp:anchor distT="0" distB="0" distL="114300" distR="114300" simplePos="0" relativeHeight="252064768" behindDoc="0" locked="0" layoutInCell="1" hidden="0" allowOverlap="1" wp14:anchorId="75B6EDEE" wp14:editId="60738E68">
            <wp:simplePos x="0" y="0"/>
            <wp:positionH relativeFrom="column">
              <wp:posOffset>235585</wp:posOffset>
            </wp:positionH>
            <wp:positionV relativeFrom="paragraph">
              <wp:posOffset>233271</wp:posOffset>
            </wp:positionV>
            <wp:extent cx="1207135" cy="532765"/>
            <wp:effectExtent l="0" t="0" r="0" b="635"/>
            <wp:wrapSquare wrapText="bothSides" distT="0" distB="0" distL="114300" distR="114300"/>
            <wp:docPr id="140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duotone>
                        <a:prstClr val="black"/>
                        <a:schemeClr val="accent3">
                          <a:tint val="45000"/>
                          <a:satMod val="400000"/>
                        </a:schemeClr>
                      </a:duotone>
                    </a:blip>
                    <a:srcRect/>
                    <a:stretch>
                      <a:fillRect/>
                    </a:stretch>
                  </pic:blipFill>
                  <pic:spPr>
                    <a:xfrm>
                      <a:off x="0" y="0"/>
                      <a:ext cx="1207135" cy="532765"/>
                    </a:xfrm>
                    <a:prstGeom prst="rect">
                      <a:avLst/>
                    </a:prstGeom>
                    <a:ln/>
                  </pic:spPr>
                </pic:pic>
              </a:graphicData>
            </a:graphic>
          </wp:anchor>
        </w:drawing>
      </w:r>
    </w:p>
    <w:p w14:paraId="334141F9" w14:textId="77777777" w:rsidR="008622CD" w:rsidRPr="00414069" w:rsidRDefault="008622CD" w:rsidP="00533DA5">
      <w:pPr>
        <w:pStyle w:val="regulartext"/>
        <w:numPr>
          <w:ilvl w:val="0"/>
          <w:numId w:val="11"/>
        </w:numPr>
        <w:ind w:left="714" w:right="357" w:hanging="357"/>
        <w:rPr>
          <w:color w:val="475156"/>
        </w:rPr>
      </w:pPr>
      <w:r w:rsidRPr="00414069">
        <w:rPr>
          <w:color w:val="475156"/>
        </w:rPr>
        <w:t>What types of activities do (or could) our organization offer that would likely produce our desired preconditions, our short and intermediate outcomes?</w:t>
      </w:r>
    </w:p>
    <w:p w14:paraId="698CCBB7" w14:textId="77777777" w:rsidR="008622CD" w:rsidRPr="00414069" w:rsidRDefault="008622CD" w:rsidP="00533DA5">
      <w:pPr>
        <w:pStyle w:val="regulartext"/>
        <w:numPr>
          <w:ilvl w:val="0"/>
          <w:numId w:val="11"/>
        </w:numPr>
        <w:ind w:left="714" w:right="357" w:hanging="357"/>
        <w:rPr>
          <w:color w:val="475156"/>
        </w:rPr>
      </w:pPr>
      <w:r w:rsidRPr="00414069">
        <w:rPr>
          <w:color w:val="475156"/>
        </w:rPr>
        <w:t xml:space="preserve">What may be outside of our control that will shape our ability to affect these preconditions? And for those desired outcomes that we may have some inﬂuence over, which type of intervention could be most effective? </w:t>
      </w:r>
    </w:p>
    <w:p w14:paraId="597018A6" w14:textId="77777777" w:rsidR="002F6DD3" w:rsidRPr="00414069" w:rsidRDefault="008622CD" w:rsidP="00533DA5">
      <w:pPr>
        <w:pStyle w:val="regulartext"/>
        <w:numPr>
          <w:ilvl w:val="0"/>
          <w:numId w:val="11"/>
        </w:numPr>
        <w:ind w:left="714" w:right="357" w:hanging="357"/>
        <w:rPr>
          <w:color w:val="475156"/>
        </w:rPr>
      </w:pPr>
      <w:r w:rsidRPr="00414069">
        <w:rPr>
          <w:color w:val="475156"/>
        </w:rPr>
        <w:t>Is there a public policy change or shift in institutional practices across sectors that would be required to bring about our preconditions?</w:t>
      </w:r>
      <w:r w:rsidRPr="00414069">
        <w:rPr>
          <w:color w:val="475156"/>
          <w:vertAlign w:val="superscript"/>
        </w:rPr>
        <w:endnoteReference w:id="18"/>
      </w:r>
      <w:r w:rsidRPr="00414069">
        <w:rPr>
          <w:color w:val="475156"/>
        </w:rPr>
        <w:t xml:space="preserve"> </w:t>
      </w:r>
    </w:p>
    <w:p w14:paraId="3C6E8B18" w14:textId="77777777" w:rsidR="002F6DD3" w:rsidRPr="00414069" w:rsidRDefault="002F6DD3" w:rsidP="00533DA5">
      <w:pPr>
        <w:pStyle w:val="regulartext"/>
        <w:numPr>
          <w:ilvl w:val="0"/>
          <w:numId w:val="11"/>
        </w:numPr>
        <w:ind w:left="714" w:right="357" w:hanging="357"/>
        <w:rPr>
          <w:color w:val="475156"/>
        </w:rPr>
      </w:pPr>
      <w:r w:rsidRPr="00414069">
        <w:rPr>
          <w:color w:val="475156"/>
        </w:rPr>
        <w:t>Are there possible partnerships with other actors or institutions that have similar views on the desired change?</w:t>
      </w:r>
      <w:r w:rsidRPr="00414069">
        <w:rPr>
          <w:color w:val="475156"/>
        </w:rPr>
        <w:br/>
      </w:r>
    </w:p>
    <w:p w14:paraId="2CCF4D73" w14:textId="77777777" w:rsidR="00414069" w:rsidRDefault="00414069" w:rsidP="002F6DD3">
      <w:pPr>
        <w:pBdr>
          <w:top w:val="nil"/>
          <w:left w:val="nil"/>
          <w:bottom w:val="nil"/>
          <w:right w:val="nil"/>
          <w:between w:val="nil"/>
        </w:pBdr>
        <w:spacing w:after="200"/>
        <w:rPr>
          <w:rFonts w:ascii="Calibri" w:eastAsia="Calibri" w:hAnsi="Calibri" w:cs="Calibri"/>
          <w:b/>
          <w:color w:val="00AAB1"/>
          <w:sz w:val="28"/>
          <w:szCs w:val="28"/>
        </w:rPr>
      </w:pPr>
    </w:p>
    <w:p w14:paraId="27DAF824" w14:textId="77777777" w:rsidR="00414069" w:rsidRDefault="00414069" w:rsidP="002F6DD3">
      <w:pPr>
        <w:pBdr>
          <w:top w:val="nil"/>
          <w:left w:val="nil"/>
          <w:bottom w:val="nil"/>
          <w:right w:val="nil"/>
          <w:between w:val="nil"/>
        </w:pBdr>
        <w:spacing w:after="200"/>
        <w:rPr>
          <w:rFonts w:ascii="Calibri" w:eastAsia="Calibri" w:hAnsi="Calibri" w:cs="Calibri"/>
          <w:b/>
          <w:color w:val="00AAB1"/>
          <w:sz w:val="28"/>
          <w:szCs w:val="28"/>
        </w:rPr>
      </w:pPr>
    </w:p>
    <w:p w14:paraId="0B6D68B4" w14:textId="77777777" w:rsidR="007127BF" w:rsidRDefault="007127BF" w:rsidP="007127BF">
      <w:pPr>
        <w:pStyle w:val="Subtitle"/>
        <w:spacing w:after="0" w:line="240" w:lineRule="auto"/>
        <w:rPr>
          <w:color w:val="000000"/>
        </w:rPr>
      </w:pPr>
      <w:r>
        <w:rPr>
          <w:noProof/>
          <w:lang w:bidi="he-IL"/>
        </w:rPr>
        <w:drawing>
          <wp:anchor distT="0" distB="0" distL="114300" distR="114300" simplePos="0" relativeHeight="251995136" behindDoc="0" locked="0" layoutInCell="1" hidden="0" allowOverlap="1" wp14:anchorId="43B03792" wp14:editId="5515F985">
            <wp:simplePos x="0" y="0"/>
            <wp:positionH relativeFrom="page">
              <wp:posOffset>6858000</wp:posOffset>
            </wp:positionH>
            <wp:positionV relativeFrom="page">
              <wp:posOffset>-24765</wp:posOffset>
            </wp:positionV>
            <wp:extent cx="913130" cy="904240"/>
            <wp:effectExtent l="0" t="0" r="1270" b="0"/>
            <wp:wrapSquare wrapText="bothSides" distT="0" distB="0" distL="114300" distR="114300"/>
            <wp:docPr id="10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br w:type="page"/>
      </w:r>
    </w:p>
    <w:p w14:paraId="7F567144" w14:textId="1AF684FA" w:rsidR="007127BF" w:rsidRDefault="007127BF" w:rsidP="007127BF">
      <w:pPr>
        <w:pStyle w:val="Tourquize14"/>
      </w:pPr>
      <w:r>
        <w:lastRenderedPageBreak/>
        <w:br/>
      </w:r>
      <w:r w:rsidRPr="007127BF">
        <w:rPr>
          <w:noProof/>
          <w:lang w:bidi="he-IL"/>
        </w:rPr>
        <w:drawing>
          <wp:anchor distT="0" distB="0" distL="114300" distR="114300" simplePos="0" relativeHeight="252002304" behindDoc="1" locked="0" layoutInCell="1" allowOverlap="1" wp14:anchorId="40F4E403" wp14:editId="670247C2">
            <wp:simplePos x="0" y="0"/>
            <wp:positionH relativeFrom="column">
              <wp:posOffset>-247650</wp:posOffset>
            </wp:positionH>
            <wp:positionV relativeFrom="paragraph">
              <wp:posOffset>-57150</wp:posOffset>
            </wp:positionV>
            <wp:extent cx="6565656" cy="885600"/>
            <wp:effectExtent l="0" t="0" r="0" b="0"/>
            <wp:wrapNone/>
            <wp:docPr id="1051" name="תמונה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Pr>
          <w:noProof/>
          <w:lang w:bidi="he-IL"/>
        </w:rPr>
        <w:drawing>
          <wp:anchor distT="0" distB="0" distL="114300" distR="114300" simplePos="0" relativeHeight="252005376" behindDoc="0" locked="0" layoutInCell="1" hidden="0" allowOverlap="1" wp14:anchorId="2000AC61" wp14:editId="64D055CF">
            <wp:simplePos x="0" y="0"/>
            <wp:positionH relativeFrom="page">
              <wp:posOffset>6848475</wp:posOffset>
            </wp:positionH>
            <wp:positionV relativeFrom="page">
              <wp:posOffset>13335</wp:posOffset>
            </wp:positionV>
            <wp:extent cx="913130" cy="904240"/>
            <wp:effectExtent l="0" t="0" r="1270" b="0"/>
            <wp:wrapSquare wrapText="bothSides" distT="0" distB="0" distL="114300" distR="114300"/>
            <wp:docPr id="10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t xml:space="preserve">                   Developing a Theory of Change – Worksheet </w:t>
      </w:r>
    </w:p>
    <w:p w14:paraId="32444087" w14:textId="159D7AA3" w:rsidR="007127BF" w:rsidRDefault="007127BF" w:rsidP="007127BF">
      <w:pPr>
        <w:pStyle w:val="Tourquize14"/>
      </w:pPr>
      <w:r>
        <w:br/>
      </w:r>
      <w:r>
        <w:br/>
      </w:r>
    </w:p>
    <w:p w14:paraId="7F6C5A93" w14:textId="08776DA5" w:rsidR="007127BF" w:rsidRPr="004F0CE1" w:rsidRDefault="007127BF" w:rsidP="007127BF">
      <w:pPr>
        <w:pStyle w:val="Tourquize14"/>
        <w:rPr>
          <w:rFonts w:asciiTheme="majorHAnsi" w:hAnsiTheme="majorHAnsi" w:cstheme="majorHAnsi"/>
          <w:b w:val="0"/>
          <w:bCs/>
          <w:noProof/>
          <w:color w:val="000000" w:themeColor="text1"/>
          <w:sz w:val="22"/>
          <w:szCs w:val="22"/>
          <w:lang w:bidi="he-IL"/>
        </w:rPr>
      </w:pPr>
      <w:r w:rsidRPr="004F0CE1">
        <w:rPr>
          <w:rFonts w:asciiTheme="majorHAnsi" w:hAnsiTheme="majorHAnsi" w:cstheme="majorHAnsi"/>
          <w:b w:val="0"/>
          <w:bCs/>
          <w:color w:val="000000" w:themeColor="text1"/>
          <w:sz w:val="22"/>
          <w:szCs w:val="22"/>
        </w:rPr>
        <w:t xml:space="preserve">Now you try. </w:t>
      </w:r>
      <w:r w:rsidR="00084562">
        <w:rPr>
          <w:rFonts w:asciiTheme="majorHAnsi" w:hAnsiTheme="majorHAnsi" w:cstheme="majorHAnsi"/>
          <w:b w:val="0"/>
          <w:bCs/>
          <w:noProof/>
          <w:color w:val="000000" w:themeColor="text1"/>
          <w:sz w:val="22"/>
          <w:szCs w:val="22"/>
          <w:lang w:bidi="he-IL"/>
        </w:rPr>
        <w:t>You can t</w:t>
      </w:r>
      <w:r w:rsidRPr="004F0CE1">
        <w:rPr>
          <w:rFonts w:asciiTheme="majorHAnsi" w:hAnsiTheme="majorHAnsi" w:cstheme="majorHAnsi"/>
          <w:b w:val="0"/>
          <w:bCs/>
          <w:noProof/>
          <w:color w:val="000000" w:themeColor="text1"/>
          <w:sz w:val="22"/>
          <w:szCs w:val="22"/>
          <w:lang w:bidi="he-IL"/>
        </w:rPr>
        <w:t>ake a look back at your Objective Tree Analysis</w:t>
      </w:r>
      <w:r w:rsidR="00084562">
        <w:rPr>
          <w:rFonts w:asciiTheme="majorHAnsi" w:hAnsiTheme="majorHAnsi" w:cstheme="majorHAnsi"/>
          <w:b w:val="0"/>
          <w:bCs/>
          <w:noProof/>
          <w:color w:val="000000" w:themeColor="text1"/>
          <w:sz w:val="22"/>
          <w:szCs w:val="22"/>
          <w:lang w:bidi="he-IL"/>
        </w:rPr>
        <w:t xml:space="preserve"> and Conflict Analys</w:t>
      </w:r>
      <w:r w:rsidR="00650973">
        <w:rPr>
          <w:rFonts w:asciiTheme="majorHAnsi" w:hAnsiTheme="majorHAnsi" w:cstheme="majorHAnsi"/>
          <w:b w:val="0"/>
          <w:bCs/>
          <w:noProof/>
          <w:color w:val="000000" w:themeColor="text1"/>
          <w:sz w:val="22"/>
          <w:szCs w:val="22"/>
          <w:lang w:bidi="he-IL"/>
        </w:rPr>
        <w:t>is Worsheets</w:t>
      </w:r>
      <w:r w:rsidRPr="004F0CE1">
        <w:rPr>
          <w:rFonts w:asciiTheme="majorHAnsi" w:hAnsiTheme="majorHAnsi" w:cstheme="majorHAnsi"/>
          <w:b w:val="0"/>
          <w:bCs/>
          <w:noProof/>
          <w:color w:val="000000" w:themeColor="text1"/>
          <w:sz w:val="22"/>
          <w:szCs w:val="22"/>
          <w:lang w:bidi="he-IL"/>
        </w:rPr>
        <w:t xml:space="preserve">. Start to map out your long term outcomes, preconditions, interventions and assumptions. </w:t>
      </w:r>
      <w:r w:rsidR="00650973">
        <w:rPr>
          <w:rFonts w:asciiTheme="majorHAnsi" w:hAnsiTheme="majorHAnsi" w:cstheme="majorHAnsi"/>
          <w:b w:val="0"/>
          <w:bCs/>
          <w:noProof/>
          <w:color w:val="000000" w:themeColor="text1"/>
          <w:sz w:val="22"/>
          <w:szCs w:val="22"/>
          <w:lang w:bidi="he-IL"/>
        </w:rPr>
        <w:t xml:space="preserve">For now, you can </w:t>
      </w:r>
      <w:r w:rsidRPr="004F0CE1">
        <w:rPr>
          <w:rFonts w:asciiTheme="majorHAnsi" w:hAnsiTheme="majorHAnsi" w:cstheme="majorHAnsi"/>
          <w:b w:val="0"/>
          <w:bCs/>
          <w:noProof/>
          <w:color w:val="000000" w:themeColor="text1"/>
          <w:sz w:val="22"/>
          <w:szCs w:val="22"/>
          <w:lang w:bidi="he-IL"/>
        </w:rPr>
        <w:t xml:space="preserve">focus </w:t>
      </w:r>
      <w:r w:rsidR="00A1348A">
        <w:rPr>
          <w:rFonts w:asciiTheme="majorHAnsi" w:hAnsiTheme="majorHAnsi" w:cstheme="majorHAnsi"/>
          <w:b w:val="0"/>
          <w:bCs/>
          <w:noProof/>
          <w:color w:val="000000" w:themeColor="text1"/>
          <w:sz w:val="22"/>
          <w:szCs w:val="22"/>
          <w:lang w:bidi="he-IL"/>
        </w:rPr>
        <w:t xml:space="preserve">primarily </w:t>
      </w:r>
      <w:r w:rsidRPr="004F0CE1">
        <w:rPr>
          <w:rFonts w:asciiTheme="majorHAnsi" w:hAnsiTheme="majorHAnsi" w:cstheme="majorHAnsi"/>
          <w:b w:val="0"/>
          <w:bCs/>
          <w:noProof/>
          <w:color w:val="000000" w:themeColor="text1"/>
          <w:sz w:val="22"/>
          <w:szCs w:val="22"/>
          <w:lang w:bidi="he-IL"/>
        </w:rPr>
        <w:t xml:space="preserve">on what it is you are trying to accomplish, what needs to happen in order to get there, and what you plan to do to make it happen. </w:t>
      </w:r>
    </w:p>
    <w:p w14:paraId="7ADBA9F1" w14:textId="77777777" w:rsidR="007127BF" w:rsidRPr="004F0CE1" w:rsidRDefault="007127BF" w:rsidP="007127BF">
      <w:pPr>
        <w:pStyle w:val="Tourquize14"/>
        <w:rPr>
          <w:rFonts w:asciiTheme="majorHAnsi" w:hAnsiTheme="majorHAnsi" w:cstheme="majorHAnsi"/>
          <w:b w:val="0"/>
          <w:bCs/>
          <w:noProof/>
          <w:color w:val="000000" w:themeColor="text1"/>
          <w:sz w:val="22"/>
          <w:szCs w:val="22"/>
          <w:lang w:bidi="he-IL"/>
        </w:rPr>
      </w:pPr>
    </w:p>
    <w:p w14:paraId="58137C29" w14:textId="3DC92CEA" w:rsidR="007127BF" w:rsidRPr="00AA4E09" w:rsidRDefault="007127BF" w:rsidP="007127BF">
      <w:pPr>
        <w:pStyle w:val="Tourquize14"/>
        <w:rPr>
          <w:b w:val="0"/>
          <w:bCs/>
          <w:sz w:val="22"/>
          <w:szCs w:val="22"/>
        </w:rPr>
      </w:pPr>
      <w:r w:rsidRPr="004F0CE1">
        <w:rPr>
          <w:rFonts w:asciiTheme="majorHAnsi" w:hAnsiTheme="majorHAnsi" w:cstheme="majorHAnsi"/>
          <w:b w:val="0"/>
          <w:bCs/>
          <w:noProof/>
          <w:color w:val="000000" w:themeColor="text1"/>
          <w:sz w:val="22"/>
          <w:szCs w:val="22"/>
          <w:lang w:bidi="he-IL"/>
        </w:rPr>
        <w:t xml:space="preserve">Once you have filled the table, feel free to </w:t>
      </w:r>
      <w:r w:rsidR="00516CA2">
        <w:rPr>
          <w:rFonts w:asciiTheme="majorHAnsi" w:hAnsiTheme="majorHAnsi" w:cstheme="majorHAnsi"/>
          <w:b w:val="0"/>
          <w:bCs/>
          <w:noProof/>
          <w:color w:val="000000" w:themeColor="text1"/>
          <w:sz w:val="22"/>
          <w:szCs w:val="22"/>
          <w:lang w:bidi="he-IL"/>
        </w:rPr>
        <w:t xml:space="preserve">adapt </w:t>
      </w:r>
      <w:r w:rsidRPr="004F0CE1">
        <w:rPr>
          <w:rFonts w:asciiTheme="majorHAnsi" w:hAnsiTheme="majorHAnsi" w:cstheme="majorHAnsi"/>
          <w:b w:val="0"/>
          <w:bCs/>
          <w:noProof/>
          <w:color w:val="000000" w:themeColor="text1"/>
          <w:sz w:val="22"/>
          <w:szCs w:val="22"/>
          <w:lang w:bidi="he-IL"/>
        </w:rPr>
        <w:t>the Pathway to Change or Logical Framework model</w:t>
      </w:r>
      <w:r>
        <w:rPr>
          <w:rFonts w:asciiTheme="majorHAnsi" w:hAnsiTheme="majorHAnsi" w:cstheme="majorHAnsi"/>
          <w:b w:val="0"/>
          <w:bCs/>
          <w:noProof/>
          <w:color w:val="000000" w:themeColor="text1"/>
          <w:sz w:val="22"/>
          <w:szCs w:val="22"/>
          <w:lang w:bidi="he-IL"/>
        </w:rPr>
        <w:t>s</w:t>
      </w:r>
      <w:r w:rsidR="00E45A2D">
        <w:rPr>
          <w:rFonts w:asciiTheme="majorHAnsi" w:hAnsiTheme="majorHAnsi" w:cstheme="majorHAnsi"/>
          <w:b w:val="0"/>
          <w:bCs/>
          <w:noProof/>
          <w:color w:val="000000" w:themeColor="text1"/>
          <w:sz w:val="22"/>
          <w:szCs w:val="22"/>
          <w:lang w:bidi="he-IL"/>
        </w:rPr>
        <w:t xml:space="preserve"> to suit your own particular needs</w:t>
      </w:r>
      <w:r w:rsidRPr="004F0CE1">
        <w:rPr>
          <w:rFonts w:asciiTheme="majorHAnsi" w:hAnsiTheme="majorHAnsi" w:cstheme="majorHAnsi"/>
          <w:b w:val="0"/>
          <w:bCs/>
          <w:noProof/>
          <w:color w:val="000000" w:themeColor="text1"/>
          <w:sz w:val="22"/>
          <w:szCs w:val="22"/>
          <w:lang w:bidi="he-IL"/>
        </w:rPr>
        <w:t>.</w:t>
      </w:r>
      <w:r w:rsidRPr="004F0CE1">
        <w:rPr>
          <w:b w:val="0"/>
          <w:bCs/>
          <w:noProof/>
          <w:color w:val="000000" w:themeColor="text1"/>
          <w:sz w:val="22"/>
          <w:szCs w:val="22"/>
          <w:lang w:bidi="he-IL"/>
        </w:rPr>
        <w:t xml:space="preserve">      </w:t>
      </w:r>
    </w:p>
    <w:tbl>
      <w:tblPr>
        <w:tblpPr w:leftFromText="180" w:rightFromText="180" w:vertAnchor="text" w:horzAnchor="margin" w:tblpY="450"/>
        <w:tblW w:w="9638" w:type="dxa"/>
        <w:tblBorders>
          <w:top w:val="single" w:sz="6" w:space="0" w:color="182B6B"/>
          <w:left w:val="single" w:sz="6" w:space="0" w:color="182B6B"/>
          <w:bottom w:val="single" w:sz="6" w:space="0" w:color="182B6B"/>
          <w:right w:val="single" w:sz="6" w:space="0" w:color="182B6B"/>
          <w:insideH w:val="single" w:sz="6" w:space="0" w:color="182B6B"/>
          <w:insideV w:val="single" w:sz="6" w:space="0" w:color="182B6B"/>
        </w:tblBorders>
        <w:tblLayout w:type="fixed"/>
        <w:tblLook w:val="0400" w:firstRow="0" w:lastRow="0" w:firstColumn="0" w:lastColumn="0" w:noHBand="0" w:noVBand="1"/>
      </w:tblPr>
      <w:tblGrid>
        <w:gridCol w:w="2438"/>
        <w:gridCol w:w="7200"/>
      </w:tblGrid>
      <w:tr w:rsidR="007127BF" w14:paraId="06EF763A" w14:textId="77777777" w:rsidTr="007127BF">
        <w:trPr>
          <w:trHeight w:val="1474"/>
        </w:trPr>
        <w:tc>
          <w:tcPr>
            <w:tcW w:w="2438" w:type="dxa"/>
            <w:shd w:val="clear" w:color="auto" w:fill="auto"/>
            <w:tcMar>
              <w:left w:w="113" w:type="dxa"/>
            </w:tcMar>
            <w:vAlign w:val="center"/>
          </w:tcPr>
          <w:p w14:paraId="7E8F033D" w14:textId="77777777" w:rsidR="007127BF" w:rsidRDefault="007127BF" w:rsidP="007127BF">
            <w:pPr>
              <w:jc w:val="center"/>
            </w:pPr>
            <w:r>
              <w:rPr>
                <w:noProof/>
                <w:lang w:bidi="he-IL"/>
              </w:rPr>
              <w:drawing>
                <wp:anchor distT="0" distB="0" distL="114300" distR="114300" simplePos="0" relativeHeight="251997184" behindDoc="1" locked="0" layoutInCell="1" hidden="0" allowOverlap="1" wp14:anchorId="07F8047E" wp14:editId="43394405">
                  <wp:simplePos x="0" y="0"/>
                  <wp:positionH relativeFrom="column">
                    <wp:posOffset>202565</wp:posOffset>
                  </wp:positionH>
                  <wp:positionV relativeFrom="paragraph">
                    <wp:posOffset>17145</wp:posOffset>
                  </wp:positionV>
                  <wp:extent cx="941705" cy="738505"/>
                  <wp:effectExtent l="0" t="0" r="0" b="4445"/>
                  <wp:wrapNone/>
                  <wp:docPr id="104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a:stretch>
                            <a:fillRect/>
                          </a:stretch>
                        </pic:blipFill>
                        <pic:spPr>
                          <a:xfrm>
                            <a:off x="0" y="0"/>
                            <a:ext cx="941705" cy="738505"/>
                          </a:xfrm>
                          <a:prstGeom prst="rect">
                            <a:avLst/>
                          </a:prstGeom>
                          <a:ln/>
                        </pic:spPr>
                      </pic:pic>
                    </a:graphicData>
                  </a:graphic>
                  <wp14:sizeRelH relativeFrom="margin">
                    <wp14:pctWidth>0</wp14:pctWidth>
                  </wp14:sizeRelH>
                  <wp14:sizeRelV relativeFrom="margin">
                    <wp14:pctHeight>0</wp14:pctHeight>
                  </wp14:sizeRelV>
                </wp:anchor>
              </w:drawing>
            </w:r>
          </w:p>
          <w:p w14:paraId="69D36991" w14:textId="77777777" w:rsidR="007127BF" w:rsidRDefault="007127BF" w:rsidP="007127BF">
            <w:pPr>
              <w:jc w:val="center"/>
            </w:pPr>
          </w:p>
        </w:tc>
        <w:tc>
          <w:tcPr>
            <w:tcW w:w="7200" w:type="dxa"/>
            <w:shd w:val="clear" w:color="auto" w:fill="auto"/>
            <w:tcMar>
              <w:left w:w="113" w:type="dxa"/>
            </w:tcMar>
          </w:tcPr>
          <w:p w14:paraId="6E85BCBC" w14:textId="77777777" w:rsidR="007127BF" w:rsidRPr="007127BF" w:rsidRDefault="007127BF" w:rsidP="007127BF">
            <w:pPr>
              <w:rPr>
                <w:rFonts w:asciiTheme="minorHAnsi" w:hAnsiTheme="minorHAnsi" w:cstheme="minorHAnsi"/>
                <w:color w:val="182B6B"/>
                <w:sz w:val="22"/>
                <w:szCs w:val="22"/>
              </w:rPr>
            </w:pPr>
          </w:p>
          <w:p w14:paraId="1BA66911" w14:textId="77777777" w:rsidR="007127BF" w:rsidRPr="007127BF" w:rsidRDefault="007127BF" w:rsidP="007127BF">
            <w:pPr>
              <w:rPr>
                <w:rFonts w:asciiTheme="minorHAnsi" w:hAnsiTheme="minorHAnsi" w:cstheme="minorHAnsi"/>
                <w:color w:val="182B6B"/>
                <w:sz w:val="22"/>
                <w:szCs w:val="22"/>
              </w:rPr>
            </w:pPr>
          </w:p>
          <w:p w14:paraId="5A1972E3" w14:textId="77777777" w:rsidR="007127BF" w:rsidRPr="007127BF" w:rsidRDefault="007127BF" w:rsidP="007127BF">
            <w:pPr>
              <w:rPr>
                <w:rFonts w:asciiTheme="minorHAnsi" w:hAnsiTheme="minorHAnsi" w:cstheme="minorHAnsi"/>
                <w:color w:val="182B6B"/>
                <w:sz w:val="22"/>
                <w:szCs w:val="22"/>
              </w:rPr>
            </w:pPr>
          </w:p>
          <w:p w14:paraId="1D5953C5" w14:textId="77777777" w:rsidR="007127BF" w:rsidRPr="007127BF" w:rsidRDefault="007127BF" w:rsidP="007127BF">
            <w:pPr>
              <w:tabs>
                <w:tab w:val="left" w:pos="5710"/>
              </w:tabs>
              <w:rPr>
                <w:rFonts w:asciiTheme="minorHAnsi" w:hAnsiTheme="minorHAnsi" w:cstheme="minorHAnsi"/>
                <w:color w:val="182B6B"/>
                <w:sz w:val="22"/>
                <w:szCs w:val="22"/>
                <w:lang w:bidi="he-IL"/>
              </w:rPr>
            </w:pPr>
          </w:p>
        </w:tc>
      </w:tr>
      <w:tr w:rsidR="007127BF" w14:paraId="50F466E9" w14:textId="77777777" w:rsidTr="007127BF">
        <w:trPr>
          <w:trHeight w:val="1474"/>
        </w:trPr>
        <w:tc>
          <w:tcPr>
            <w:tcW w:w="2438" w:type="dxa"/>
            <w:shd w:val="clear" w:color="auto" w:fill="auto"/>
            <w:tcMar>
              <w:left w:w="113" w:type="dxa"/>
            </w:tcMar>
            <w:vAlign w:val="center"/>
          </w:tcPr>
          <w:p w14:paraId="523F29E6" w14:textId="09871025" w:rsidR="007127BF" w:rsidRDefault="007127BF" w:rsidP="007127BF">
            <w:pPr>
              <w:tabs>
                <w:tab w:val="center" w:pos="1353"/>
              </w:tabs>
              <w:spacing w:before="60" w:after="60"/>
              <w:rPr>
                <w:b/>
                <w:color w:val="182B6B"/>
              </w:rPr>
            </w:pPr>
            <w:r>
              <w:rPr>
                <w:noProof/>
                <w:lang w:bidi="he-IL"/>
              </w:rPr>
              <w:drawing>
                <wp:anchor distT="71755" distB="71755" distL="114300" distR="114300" simplePos="0" relativeHeight="252007424" behindDoc="1" locked="0" layoutInCell="1" hidden="0" allowOverlap="1" wp14:anchorId="1D832267" wp14:editId="229C4D4C">
                  <wp:simplePos x="0" y="0"/>
                  <wp:positionH relativeFrom="column">
                    <wp:posOffset>193040</wp:posOffset>
                  </wp:positionH>
                  <wp:positionV relativeFrom="paragraph">
                    <wp:posOffset>72390</wp:posOffset>
                  </wp:positionV>
                  <wp:extent cx="987425" cy="295275"/>
                  <wp:effectExtent l="0" t="0" r="3175" b="9525"/>
                  <wp:wrapNone/>
                  <wp:docPr id="104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987425" cy="295275"/>
                          </a:xfrm>
                          <a:prstGeom prst="rect">
                            <a:avLst/>
                          </a:prstGeom>
                          <a:ln/>
                        </pic:spPr>
                      </pic:pic>
                    </a:graphicData>
                  </a:graphic>
                  <wp14:sizeRelH relativeFrom="margin">
                    <wp14:pctWidth>0</wp14:pctWidth>
                  </wp14:sizeRelH>
                  <wp14:sizeRelV relativeFrom="margin">
                    <wp14:pctHeight>0</wp14:pctHeight>
                  </wp14:sizeRelV>
                </wp:anchor>
              </w:drawing>
            </w:r>
          </w:p>
        </w:tc>
        <w:tc>
          <w:tcPr>
            <w:tcW w:w="7200" w:type="dxa"/>
            <w:shd w:val="clear" w:color="auto" w:fill="auto"/>
            <w:tcMar>
              <w:left w:w="113" w:type="dxa"/>
            </w:tcMar>
          </w:tcPr>
          <w:p w14:paraId="5C374F91" w14:textId="77777777" w:rsidR="007127BF" w:rsidRPr="007127BF" w:rsidRDefault="007127BF" w:rsidP="007127BF">
            <w:pPr>
              <w:rPr>
                <w:rFonts w:asciiTheme="minorHAnsi" w:hAnsiTheme="minorHAnsi" w:cstheme="minorHAnsi"/>
                <w:color w:val="182B6B"/>
                <w:sz w:val="22"/>
                <w:szCs w:val="22"/>
              </w:rPr>
            </w:pPr>
          </w:p>
        </w:tc>
      </w:tr>
      <w:tr w:rsidR="007127BF" w14:paraId="531E9C01" w14:textId="77777777" w:rsidTr="007127BF">
        <w:trPr>
          <w:trHeight w:val="1474"/>
        </w:trPr>
        <w:tc>
          <w:tcPr>
            <w:tcW w:w="2438" w:type="dxa"/>
            <w:shd w:val="clear" w:color="auto" w:fill="auto"/>
            <w:tcMar>
              <w:left w:w="113" w:type="dxa"/>
            </w:tcMar>
            <w:vAlign w:val="center"/>
          </w:tcPr>
          <w:p w14:paraId="4B1CCE70" w14:textId="77777777" w:rsidR="007127BF" w:rsidRDefault="007127BF" w:rsidP="007127BF">
            <w:pPr>
              <w:tabs>
                <w:tab w:val="left" w:pos="2016"/>
              </w:tabs>
              <w:spacing w:before="60" w:after="60"/>
              <w:rPr>
                <w:b/>
                <w:color w:val="182B6B"/>
              </w:rPr>
            </w:pPr>
            <w:r>
              <w:rPr>
                <w:noProof/>
                <w:lang w:bidi="he-IL"/>
              </w:rPr>
              <w:drawing>
                <wp:anchor distT="0" distB="71755" distL="114300" distR="114300" simplePos="0" relativeHeight="251999232" behindDoc="1" locked="0" layoutInCell="1" hidden="0" allowOverlap="1" wp14:anchorId="77603AEB" wp14:editId="042263E8">
                  <wp:simplePos x="0" y="0"/>
                  <wp:positionH relativeFrom="column">
                    <wp:posOffset>173990</wp:posOffset>
                  </wp:positionH>
                  <wp:positionV relativeFrom="paragraph">
                    <wp:posOffset>168275</wp:posOffset>
                  </wp:positionV>
                  <wp:extent cx="922655" cy="516890"/>
                  <wp:effectExtent l="0" t="0" r="0" b="0"/>
                  <wp:wrapNone/>
                  <wp:docPr id="10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a:stretch>
                            <a:fillRect/>
                          </a:stretch>
                        </pic:blipFill>
                        <pic:spPr>
                          <a:xfrm>
                            <a:off x="0" y="0"/>
                            <a:ext cx="922655" cy="516890"/>
                          </a:xfrm>
                          <a:prstGeom prst="rect">
                            <a:avLst/>
                          </a:prstGeom>
                          <a:ln/>
                        </pic:spPr>
                      </pic:pic>
                    </a:graphicData>
                  </a:graphic>
                  <wp14:sizeRelH relativeFrom="margin">
                    <wp14:pctWidth>0</wp14:pctWidth>
                  </wp14:sizeRelH>
                  <wp14:sizeRelV relativeFrom="margin">
                    <wp14:pctHeight>0</wp14:pctHeight>
                  </wp14:sizeRelV>
                </wp:anchor>
              </w:drawing>
            </w:r>
          </w:p>
          <w:p w14:paraId="4A850623" w14:textId="77777777" w:rsidR="007127BF" w:rsidRDefault="007127BF" w:rsidP="007127BF">
            <w:pPr>
              <w:tabs>
                <w:tab w:val="left" w:pos="2016"/>
              </w:tabs>
              <w:spacing w:before="60" w:after="60"/>
              <w:jc w:val="center"/>
              <w:rPr>
                <w:b/>
                <w:color w:val="182B6B"/>
              </w:rPr>
            </w:pPr>
          </w:p>
        </w:tc>
        <w:tc>
          <w:tcPr>
            <w:tcW w:w="7200" w:type="dxa"/>
            <w:shd w:val="clear" w:color="auto" w:fill="auto"/>
            <w:tcMar>
              <w:left w:w="113" w:type="dxa"/>
            </w:tcMar>
          </w:tcPr>
          <w:p w14:paraId="6C494D12" w14:textId="77777777" w:rsidR="007127BF" w:rsidRPr="007127BF" w:rsidRDefault="007127BF" w:rsidP="007127BF">
            <w:pPr>
              <w:rPr>
                <w:rFonts w:asciiTheme="minorHAnsi" w:hAnsiTheme="minorHAnsi" w:cstheme="minorHAnsi"/>
                <w:color w:val="182B6B"/>
                <w:sz w:val="22"/>
                <w:szCs w:val="22"/>
              </w:rPr>
            </w:pPr>
          </w:p>
        </w:tc>
      </w:tr>
      <w:tr w:rsidR="007127BF" w14:paraId="57ACCC4B" w14:textId="77777777" w:rsidTr="007127BF">
        <w:trPr>
          <w:trHeight w:val="1474"/>
        </w:trPr>
        <w:tc>
          <w:tcPr>
            <w:tcW w:w="2438" w:type="dxa"/>
            <w:shd w:val="clear" w:color="auto" w:fill="auto"/>
            <w:tcMar>
              <w:left w:w="113" w:type="dxa"/>
            </w:tcMar>
            <w:vAlign w:val="center"/>
          </w:tcPr>
          <w:p w14:paraId="0D939B88" w14:textId="336D1A03" w:rsidR="007127BF" w:rsidRDefault="007127BF" w:rsidP="007127BF">
            <w:pPr>
              <w:jc w:val="center"/>
              <w:rPr>
                <w:noProof/>
              </w:rPr>
            </w:pPr>
            <w:r>
              <w:rPr>
                <w:bdr w:val="none" w:sz="0" w:space="0" w:color="auto" w:frame="1"/>
              </w:rPr>
              <w:fldChar w:fldCharType="begin"/>
            </w:r>
            <w:r>
              <w:rPr>
                <w:bdr w:val="none" w:sz="0" w:space="0" w:color="auto" w:frame="1"/>
              </w:rPr>
              <w:instrText xml:space="preserve"> INCLUDEPICTURE "https://lh4.googleusercontent.com/JHRMDuFuYJHgoKd466rcSJkGydWgK8t4EFw2agwGCby-arCNku-sxfQRmqkFXgrYH42NH6cR521l9TS07SeS2mc71iDlSz3xoV9Scdvltew8PLRcw8gd6y2KUALFnEACJVY2zbepcE3_iITRiATdzA" \* MERGEFORMATINET </w:instrText>
            </w:r>
            <w:r>
              <w:rPr>
                <w:bdr w:val="none" w:sz="0" w:space="0" w:color="auto" w:frame="1"/>
              </w:rPr>
              <w:fldChar w:fldCharType="end"/>
            </w:r>
            <w:r>
              <w:rPr>
                <w:noProof/>
                <w:bdr w:val="none" w:sz="0" w:space="0" w:color="auto" w:frame="1"/>
                <w:lang w:bidi="he-IL"/>
              </w:rPr>
              <w:drawing>
                <wp:anchor distT="0" distB="0" distL="114300" distR="114300" simplePos="0" relativeHeight="252008448" behindDoc="1" locked="0" layoutInCell="1" allowOverlap="1" wp14:anchorId="365F7487" wp14:editId="19AA1668">
                  <wp:simplePos x="0" y="0"/>
                  <wp:positionH relativeFrom="column">
                    <wp:posOffset>231140</wp:posOffset>
                  </wp:positionH>
                  <wp:positionV relativeFrom="paragraph">
                    <wp:posOffset>69850</wp:posOffset>
                  </wp:positionV>
                  <wp:extent cx="951346" cy="303369"/>
                  <wp:effectExtent l="0" t="0" r="1270" b="1905"/>
                  <wp:wrapNone/>
                  <wp:docPr id="10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51346" cy="303369"/>
                          </a:xfrm>
                          <a:prstGeom prst="rect">
                            <a:avLst/>
                          </a:prstGeom>
                          <a:noFill/>
                          <a:ln>
                            <a:noFill/>
                          </a:ln>
                        </pic:spPr>
                      </pic:pic>
                    </a:graphicData>
                  </a:graphic>
                </wp:anchor>
              </w:drawing>
            </w:r>
          </w:p>
          <w:p w14:paraId="72C270EB" w14:textId="77777777" w:rsidR="007127BF" w:rsidRDefault="007127BF" w:rsidP="007127BF">
            <w:pPr>
              <w:tabs>
                <w:tab w:val="left" w:pos="2016"/>
              </w:tabs>
              <w:spacing w:before="60" w:after="60"/>
              <w:jc w:val="center"/>
              <w:rPr>
                <w:noProof/>
              </w:rPr>
            </w:pPr>
          </w:p>
        </w:tc>
        <w:tc>
          <w:tcPr>
            <w:tcW w:w="7200" w:type="dxa"/>
            <w:shd w:val="clear" w:color="auto" w:fill="auto"/>
            <w:tcMar>
              <w:left w:w="113" w:type="dxa"/>
            </w:tcMar>
          </w:tcPr>
          <w:p w14:paraId="2872D046" w14:textId="77777777" w:rsidR="007127BF" w:rsidRPr="007127BF" w:rsidRDefault="007127BF" w:rsidP="007127BF">
            <w:pPr>
              <w:rPr>
                <w:rFonts w:asciiTheme="minorHAnsi" w:hAnsiTheme="minorHAnsi" w:cstheme="minorHAnsi"/>
                <w:color w:val="182B6B"/>
                <w:sz w:val="22"/>
                <w:szCs w:val="22"/>
              </w:rPr>
            </w:pPr>
          </w:p>
        </w:tc>
      </w:tr>
      <w:tr w:rsidR="007127BF" w14:paraId="685CA590" w14:textId="77777777" w:rsidTr="007127BF">
        <w:trPr>
          <w:trHeight w:val="1474"/>
        </w:trPr>
        <w:tc>
          <w:tcPr>
            <w:tcW w:w="2438" w:type="dxa"/>
            <w:shd w:val="clear" w:color="auto" w:fill="auto"/>
            <w:tcMar>
              <w:left w:w="113" w:type="dxa"/>
            </w:tcMar>
            <w:vAlign w:val="center"/>
          </w:tcPr>
          <w:p w14:paraId="57C9DEF3" w14:textId="5D6C882A" w:rsidR="007127BF" w:rsidRPr="007127BF" w:rsidRDefault="007127BF" w:rsidP="007127BF">
            <w:pPr>
              <w:spacing w:before="60" w:after="60"/>
              <w:jc w:val="center"/>
              <w:rPr>
                <w:b/>
                <w:color w:val="182B6B"/>
                <w:sz w:val="28"/>
                <w:szCs w:val="28"/>
              </w:rPr>
            </w:pPr>
            <w:r>
              <w:rPr>
                <w:noProof/>
                <w:lang w:bidi="he-IL"/>
              </w:rPr>
              <w:drawing>
                <wp:anchor distT="0" distB="0" distL="114300" distR="114300" simplePos="0" relativeHeight="252000256" behindDoc="1" locked="0" layoutInCell="1" hidden="0" allowOverlap="1" wp14:anchorId="04B676B0" wp14:editId="07C833FD">
                  <wp:simplePos x="0" y="0"/>
                  <wp:positionH relativeFrom="column">
                    <wp:posOffset>116840</wp:posOffset>
                  </wp:positionH>
                  <wp:positionV relativeFrom="paragraph">
                    <wp:posOffset>102870</wp:posOffset>
                  </wp:positionV>
                  <wp:extent cx="1115695" cy="650240"/>
                  <wp:effectExtent l="0" t="0" r="8255" b="0"/>
                  <wp:wrapNone/>
                  <wp:docPr id="105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1115695" cy="650240"/>
                          </a:xfrm>
                          <a:prstGeom prst="rect">
                            <a:avLst/>
                          </a:prstGeom>
                          <a:ln/>
                        </pic:spPr>
                      </pic:pic>
                    </a:graphicData>
                  </a:graphic>
                  <wp14:sizeRelH relativeFrom="margin">
                    <wp14:pctWidth>0</wp14:pctWidth>
                  </wp14:sizeRelH>
                  <wp14:sizeRelV relativeFrom="margin">
                    <wp14:pctHeight>0</wp14:pctHeight>
                  </wp14:sizeRelV>
                </wp:anchor>
              </w:drawing>
            </w:r>
          </w:p>
        </w:tc>
        <w:tc>
          <w:tcPr>
            <w:tcW w:w="7200" w:type="dxa"/>
            <w:shd w:val="clear" w:color="auto" w:fill="auto"/>
            <w:tcMar>
              <w:left w:w="113" w:type="dxa"/>
            </w:tcMar>
          </w:tcPr>
          <w:p w14:paraId="767B0430" w14:textId="77777777" w:rsidR="007127BF" w:rsidRPr="007127BF" w:rsidRDefault="007127BF" w:rsidP="007127BF">
            <w:pPr>
              <w:rPr>
                <w:rFonts w:asciiTheme="minorHAnsi" w:hAnsiTheme="minorHAnsi" w:cstheme="minorHAnsi"/>
                <w:color w:val="182B6B"/>
                <w:sz w:val="22"/>
                <w:szCs w:val="22"/>
              </w:rPr>
            </w:pPr>
          </w:p>
        </w:tc>
      </w:tr>
    </w:tbl>
    <w:p w14:paraId="45487687" w14:textId="095EF55A" w:rsidR="007127BF" w:rsidRDefault="007127BF" w:rsidP="007127BF">
      <w:pPr>
        <w:rPr>
          <w:rFonts w:ascii="Patrick Hand" w:eastAsia="Patrick Hand" w:hAnsi="Patrick Hand" w:cs="Patrick Hand"/>
          <w:sz w:val="28"/>
          <w:szCs w:val="28"/>
        </w:rPr>
      </w:pPr>
      <w:r w:rsidRPr="007127BF">
        <w:rPr>
          <w:rFonts w:eastAsia="Calibri" w:hint="cs"/>
          <w:noProof/>
          <w:lang w:bidi="he-IL"/>
        </w:rPr>
        <w:drawing>
          <wp:anchor distT="0" distB="0" distL="114300" distR="114300" simplePos="0" relativeHeight="252003328" behindDoc="1" locked="0" layoutInCell="1" allowOverlap="1" wp14:anchorId="518914E4" wp14:editId="453C8BB3">
            <wp:simplePos x="0" y="0"/>
            <wp:positionH relativeFrom="column">
              <wp:posOffset>-242570</wp:posOffset>
            </wp:positionH>
            <wp:positionV relativeFrom="paragraph">
              <wp:posOffset>4839335</wp:posOffset>
            </wp:positionV>
            <wp:extent cx="6570000" cy="542477"/>
            <wp:effectExtent l="0" t="0" r="2540" b="0"/>
            <wp:wrapNone/>
            <wp:docPr id="1052" name="תמונה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Pr="00AA4E09">
        <w:fldChar w:fldCharType="begin"/>
      </w:r>
      <w:r w:rsidR="00717A3D">
        <w:instrText xml:space="preserve"> INCLUDEPICTURE "C:\\var\\folders\\7z\\7vtn9bn91ksdxkr4fmkb27k40000gn\\T\\com.microsoft.Word\\WebArchiveCopyPasteTempFiles\\page20image34432768" \* MERGEFORMAT </w:instrText>
      </w:r>
      <w:r w:rsidRPr="00AA4E09">
        <w:fldChar w:fldCharType="end"/>
      </w:r>
    </w:p>
    <w:p w14:paraId="78AF7134" w14:textId="78FDF298" w:rsidR="007127BF" w:rsidRDefault="007127BF">
      <w:pPr>
        <w:rPr>
          <w:rFonts w:ascii="Calibri" w:eastAsia="Calibri" w:hAnsi="Calibri" w:cs="Calibri"/>
          <w:b/>
          <w:color w:val="00AAB1"/>
          <w:sz w:val="28"/>
          <w:szCs w:val="28"/>
        </w:rPr>
      </w:pPr>
    </w:p>
    <w:p w14:paraId="0F22D567" w14:textId="77777777" w:rsidR="007C49A1" w:rsidRDefault="007C49A1">
      <w:pPr>
        <w:rPr>
          <w:rFonts w:ascii="Calibri" w:eastAsia="Calibri" w:hAnsi="Calibri" w:cs="Calibri"/>
          <w:b/>
          <w:color w:val="00AAB1"/>
          <w:sz w:val="28"/>
          <w:szCs w:val="28"/>
        </w:rPr>
      </w:pPr>
    </w:p>
    <w:p w14:paraId="226B6D4F" w14:textId="77777777" w:rsidR="00715D51" w:rsidRDefault="00715D51" w:rsidP="00414069">
      <w:pPr>
        <w:pStyle w:val="Tourquize14"/>
      </w:pPr>
    </w:p>
    <w:p w14:paraId="77DAFC0B" w14:textId="34AB15AD" w:rsidR="002F6DD3" w:rsidRDefault="00621ADA" w:rsidP="00414069">
      <w:pPr>
        <w:pStyle w:val="Tourquize14"/>
      </w:pPr>
      <w:r>
        <w:rPr>
          <w:noProof/>
          <w:lang w:bidi="he-IL"/>
        </w:rPr>
        <w:lastRenderedPageBreak/>
        <w:drawing>
          <wp:anchor distT="0" distB="0" distL="114300" distR="114300" simplePos="0" relativeHeight="251914240" behindDoc="0" locked="0" layoutInCell="1" hidden="0" allowOverlap="1" wp14:anchorId="645DC633" wp14:editId="136AF1DB">
            <wp:simplePos x="0" y="0"/>
            <wp:positionH relativeFrom="page">
              <wp:posOffset>6858000</wp:posOffset>
            </wp:positionH>
            <wp:positionV relativeFrom="page">
              <wp:posOffset>5715</wp:posOffset>
            </wp:positionV>
            <wp:extent cx="913130" cy="904240"/>
            <wp:effectExtent l="0" t="0" r="1270" b="0"/>
            <wp:wrapSquare wrapText="bothSides" distT="0" distB="0" distL="114300" distR="114300"/>
            <wp:docPr id="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sidR="002F6DD3">
        <w:t>How to make sure we ‘do no harm’</w:t>
      </w:r>
    </w:p>
    <w:p w14:paraId="2E5204E5" w14:textId="77777777" w:rsidR="00414069" w:rsidRDefault="00414069" w:rsidP="00414069">
      <w:pPr>
        <w:pStyle w:val="regulartext"/>
      </w:pPr>
    </w:p>
    <w:p w14:paraId="27043A84" w14:textId="47C8D4B7" w:rsidR="002F6DD3" w:rsidRDefault="002F6DD3" w:rsidP="00414069">
      <w:pPr>
        <w:pStyle w:val="regulartext"/>
      </w:pPr>
      <w:r>
        <w:t>Working in conflict zones is complicated. Building well-intentioned peacebuilding projects is not enough and careful assessment is an on-the job requirement. While this workbook addresses how to make sure your work maximizes impact, it is critical to also make sure you are not doing harm</w:t>
      </w:r>
      <w:r w:rsidR="00A1348A">
        <w:t>.</w:t>
      </w:r>
      <w:r w:rsidR="004049DA">
        <w:rPr>
          <w:rStyle w:val="EndnoteReference"/>
        </w:rPr>
        <w:endnoteReference w:id="19"/>
      </w:r>
      <w:r>
        <w:t xml:space="preserve"> Doing harm is never an organization’s intent. However, it can happen. </w:t>
      </w:r>
    </w:p>
    <w:p w14:paraId="6845B1FE" w14:textId="1507C471" w:rsidR="002F6DD3" w:rsidRDefault="00414069" w:rsidP="00414069">
      <w:pPr>
        <w:pStyle w:val="regulartext"/>
      </w:pPr>
      <w:r>
        <w:br/>
      </w:r>
      <w:r w:rsidR="00BE62AD">
        <w:t xml:space="preserve">You </w:t>
      </w:r>
      <w:r w:rsidR="002F6DD3">
        <w:t xml:space="preserve">will </w:t>
      </w:r>
      <w:r w:rsidR="004C7341">
        <w:t xml:space="preserve">therefore </w:t>
      </w:r>
      <w:r w:rsidR="002F6DD3">
        <w:t xml:space="preserve">want to examine issues such as the cost of challenging social norms, issues of physical safety, or emotional risks involved.  For example, have you considered the degree of risk participation in your peacebuilding program may pose for participants? Or alternatively, have you </w:t>
      </w:r>
      <w:proofErr w:type="gramStart"/>
      <w:r w:rsidR="002F6DD3">
        <w:t>taken into account</w:t>
      </w:r>
      <w:proofErr w:type="gramEnd"/>
      <w:r w:rsidR="002F6DD3">
        <w:t xml:space="preserve"> the emotional challenges and potential fallout of engaging in a poorly facilitated dialogue process? We recommend writing out a policy of how the organization will make sure not to do harm.</w:t>
      </w:r>
      <w:r w:rsidR="00E63D3D">
        <w:t xml:space="preserve"> </w:t>
      </w:r>
      <w:r w:rsidR="00E63D3D" w:rsidRPr="00D72878">
        <w:t xml:space="preserve">The following section on assumptions and risks will help to </w:t>
      </w:r>
      <w:r w:rsidR="00196234" w:rsidRPr="00D72878">
        <w:t>facilitate your thinking on this topic.</w:t>
      </w:r>
      <w:r w:rsidR="00196234">
        <w:t xml:space="preserve"> </w:t>
      </w:r>
    </w:p>
    <w:p w14:paraId="54CA4785" w14:textId="77777777" w:rsidR="002F6DD3" w:rsidRDefault="002F6DD3" w:rsidP="002F6DD3"/>
    <w:p w14:paraId="6F26A8E2" w14:textId="77777777" w:rsidR="002F6DD3" w:rsidRDefault="002F6DD3" w:rsidP="00414069">
      <w:pPr>
        <w:pStyle w:val="Tourquize14"/>
      </w:pPr>
      <w:r>
        <w:t>Assessing Assumptions and Risks</w:t>
      </w:r>
    </w:p>
    <w:p w14:paraId="6202F20D" w14:textId="77777777" w:rsidR="00414069" w:rsidRDefault="00414069" w:rsidP="00414069">
      <w:pPr>
        <w:pStyle w:val="regulartext"/>
      </w:pPr>
    </w:p>
    <w:p w14:paraId="3929D1B3" w14:textId="77777777" w:rsidR="002F6DD3" w:rsidRDefault="002F6DD3" w:rsidP="00414069">
      <w:pPr>
        <w:pStyle w:val="regulartext"/>
        <w:rPr>
          <w:b/>
        </w:rPr>
      </w:pPr>
      <w:r>
        <w:t xml:space="preserve">As addressed briefly in earlier discussions on conflict analysis and theories of change, assumptions are a </w:t>
      </w:r>
      <w:r w:rsidRPr="00D72878">
        <w:t>critical piece in explaining</w:t>
      </w:r>
      <w:r>
        <w:t xml:space="preserve"> why you believe that your organization’s efforts will have a positive impact.</w:t>
      </w:r>
      <w:r>
        <w:rPr>
          <w:b/>
        </w:rPr>
        <w:t xml:space="preserve"> </w:t>
      </w:r>
      <w:r>
        <w:rPr>
          <w:rFonts w:ascii="Calibri" w:hAnsi="Calibri" w:cs="Calibri"/>
          <w:b/>
        </w:rPr>
        <w:t>Assumptions</w:t>
      </w:r>
      <w:r>
        <w:t xml:space="preserve"> are grounded in your beliefs, biases, </w:t>
      </w:r>
      <w:proofErr w:type="gramStart"/>
      <w:r>
        <w:t>opinions</w:t>
      </w:r>
      <w:proofErr w:type="gramEnd"/>
      <w:r>
        <w:t xml:space="preserve"> and experience. And they can also, hopefully, be evidence- based. </w:t>
      </w:r>
      <w:r>
        <w:rPr>
          <w:rFonts w:ascii="Calibri" w:hAnsi="Calibri" w:cs="Calibri"/>
          <w:b/>
        </w:rPr>
        <w:t>Risks</w:t>
      </w:r>
      <w:r>
        <w:t>, another core component to be articulated, includes everything you need to</w:t>
      </w:r>
      <w:r>
        <w:rPr>
          <w:rFonts w:ascii="Calibri" w:hAnsi="Calibri" w:cs="Calibri"/>
          <w:color w:val="000000"/>
        </w:rPr>
        <w:t xml:space="preserve"> </w:t>
      </w:r>
      <w:r>
        <w:rPr>
          <w:rFonts w:ascii="Calibri" w:hAnsi="Calibri" w:cs="Calibri"/>
          <w:b/>
          <w:color w:val="000000"/>
        </w:rPr>
        <w:t>keep in mind that may disrupt your plans or be harmed by your programs.</w:t>
      </w:r>
      <w:r>
        <w:rPr>
          <w:rFonts w:ascii="Calibri" w:hAnsi="Calibri" w:cs="Calibri"/>
          <w:color w:val="000000"/>
        </w:rPr>
        <w:t xml:space="preserve"> </w:t>
      </w:r>
    </w:p>
    <w:p w14:paraId="2228BD99" w14:textId="77777777" w:rsidR="00414069" w:rsidRDefault="00414069" w:rsidP="00414069">
      <w:pPr>
        <w:pStyle w:val="regulartext"/>
      </w:pPr>
    </w:p>
    <w:p w14:paraId="713F9E12" w14:textId="50353C90" w:rsidR="00256115" w:rsidRDefault="002F6DD3" w:rsidP="00A1348A">
      <w:pPr>
        <w:pStyle w:val="regulartext"/>
      </w:pPr>
      <w:r>
        <w:t>By identifying potential risks, you are better able to design your organizational work to avoid these risks. And once projects have started, you are more likely to be prepared when new challenges do arise and a shift in strategy is required. This will help to ensure that your interventions are conflict-sensitive and reduce the possibility of negative outcomes (also known as your ‘do-no-harm’ approach).</w:t>
      </w:r>
      <w:r>
        <w:br/>
      </w:r>
    </w:p>
    <w:p w14:paraId="2081BF01" w14:textId="77777777" w:rsidR="00A1348A" w:rsidRDefault="00A1348A" w:rsidP="00A1348A">
      <w:pPr>
        <w:pStyle w:val="regulartext"/>
      </w:pPr>
    </w:p>
    <w:p w14:paraId="047855AD" w14:textId="77777777" w:rsidR="00256115" w:rsidRDefault="00256115" w:rsidP="00414069">
      <w:pPr>
        <w:pStyle w:val="regulartext"/>
      </w:pPr>
    </w:p>
    <w:p w14:paraId="0B503630" w14:textId="77777777" w:rsidR="002F6DD3" w:rsidRDefault="002F6DD3" w:rsidP="002F6DD3">
      <w:r>
        <w:rPr>
          <w:noProof/>
          <w:lang w:bidi="he-IL"/>
        </w:rPr>
        <mc:AlternateContent>
          <mc:Choice Requires="wps">
            <w:drawing>
              <wp:anchor distT="0" distB="0" distL="0" distR="0" simplePos="0" relativeHeight="251736064" behindDoc="1" locked="0" layoutInCell="1" hidden="0" allowOverlap="1" wp14:anchorId="22D44135" wp14:editId="2C9FB29D">
                <wp:simplePos x="0" y="0"/>
                <wp:positionH relativeFrom="column">
                  <wp:posOffset>0</wp:posOffset>
                </wp:positionH>
                <wp:positionV relativeFrom="paragraph">
                  <wp:posOffset>12700</wp:posOffset>
                </wp:positionV>
                <wp:extent cx="5943600" cy="2969843"/>
                <wp:effectExtent l="0" t="0" r="0" b="0"/>
                <wp:wrapNone/>
                <wp:docPr id="1371" name="מלבן 1371"/>
                <wp:cNvGraphicFramePr/>
                <a:graphic xmlns:a="http://schemas.openxmlformats.org/drawingml/2006/main">
                  <a:graphicData uri="http://schemas.microsoft.com/office/word/2010/wordprocessingShape">
                    <wps:wsp>
                      <wps:cNvSpPr/>
                      <wps:spPr>
                        <a:xfrm>
                          <a:off x="2378963" y="2299841"/>
                          <a:ext cx="5934075" cy="2960318"/>
                        </a:xfrm>
                        <a:prstGeom prst="rect">
                          <a:avLst/>
                        </a:prstGeom>
                        <a:solidFill>
                          <a:srgbClr val="EAEAEA"/>
                        </a:solidFill>
                        <a:ln>
                          <a:noFill/>
                        </a:ln>
                      </wps:spPr>
                      <wps:txbx>
                        <w:txbxContent>
                          <w:p w14:paraId="7F0AC726" w14:textId="77777777" w:rsidR="006830BA" w:rsidRDefault="006830BA" w:rsidP="002F6DD3">
                            <w:pPr>
                              <w:textDirection w:val="btLr"/>
                            </w:pPr>
                          </w:p>
                        </w:txbxContent>
                      </wps:txbx>
                      <wps:bodyPr spcFirstLastPara="1" wrap="square" lIns="91425" tIns="91425" rIns="91425" bIns="91425" anchor="ctr" anchorCtr="0">
                        <a:noAutofit/>
                      </wps:bodyPr>
                    </wps:wsp>
                  </a:graphicData>
                </a:graphic>
              </wp:anchor>
            </w:drawing>
          </mc:Choice>
          <mc:Fallback>
            <w:pict>
              <v:rect w14:anchorId="22D44135" id="מלבן 1371" o:spid="_x0000_s1058" style="position:absolute;margin-left:0;margin-top:1pt;width:468pt;height:233.85pt;z-index:-25158041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" fillcolor="#eaeaea" stroked="f">
                <v:textbox inset="2.53958mm,2.53958mm,2.53958mm,2.53958mm">
                  <w:txbxContent>
                    <w:p w14:paraId="7F0AC726" w14:textId="77777777" w:rsidR="006830BA" w:rsidRDefault="006830BA" w:rsidP="002F6DD3">
                      <w:pPr>
                        <w:textDirection w:val="btLr"/>
                      </w:pPr>
                    </w:p>
                  </w:txbxContent>
                </v:textbox>
              </v:rect>
            </w:pict>
          </mc:Fallback>
        </mc:AlternateContent>
      </w:r>
      <w:r>
        <w:rPr>
          <w:noProof/>
          <w:lang w:bidi="he-IL"/>
        </w:rPr>
        <w:drawing>
          <wp:anchor distT="0" distB="0" distL="114300" distR="114300" simplePos="0" relativeHeight="251737088" behindDoc="0" locked="0" layoutInCell="1" hidden="0" allowOverlap="1" wp14:anchorId="12393FD8" wp14:editId="0593ED6E">
            <wp:simplePos x="0" y="0"/>
            <wp:positionH relativeFrom="column">
              <wp:posOffset>245110</wp:posOffset>
            </wp:positionH>
            <wp:positionV relativeFrom="paragraph">
              <wp:posOffset>120650</wp:posOffset>
            </wp:positionV>
            <wp:extent cx="706755" cy="424180"/>
            <wp:effectExtent l="0" t="0" r="0" b="0"/>
            <wp:wrapSquare wrapText="bothSides" distT="0" distB="0" distL="114300" distR="114300"/>
            <wp:docPr id="139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706755" cy="424180"/>
                    </a:xfrm>
                    <a:prstGeom prst="rect">
                      <a:avLst/>
                    </a:prstGeom>
                    <a:ln/>
                  </pic:spPr>
                </pic:pic>
              </a:graphicData>
            </a:graphic>
          </wp:anchor>
        </w:drawing>
      </w:r>
    </w:p>
    <w:p w14:paraId="1F3B835D" w14:textId="77777777" w:rsidR="002F6DD3" w:rsidRPr="00414069" w:rsidRDefault="002F6DD3" w:rsidP="002F6DD3">
      <w:pPr>
        <w:rPr>
          <w:rFonts w:ascii="Calibri" w:eastAsia="Calibri" w:hAnsi="Calibri" w:cs="Calibri"/>
          <w:b/>
          <w:color w:val="475156"/>
          <w:sz w:val="28"/>
          <w:szCs w:val="28"/>
        </w:rPr>
      </w:pPr>
      <w:r w:rsidRPr="00414069">
        <w:rPr>
          <w:rFonts w:ascii="Calibri" w:eastAsia="Calibri" w:hAnsi="Calibri" w:cs="Calibri"/>
          <w:b/>
          <w:color w:val="475156"/>
          <w:sz w:val="28"/>
          <w:szCs w:val="28"/>
        </w:rPr>
        <w:t>DEFINITION OF TERMS</w:t>
      </w:r>
    </w:p>
    <w:p w14:paraId="492B5BE7" w14:textId="77777777" w:rsidR="002F6DD3" w:rsidRDefault="002F6DD3" w:rsidP="002F6DD3"/>
    <w:p w14:paraId="1F7193F2" w14:textId="7DFD15F0" w:rsidR="002F6DD3" w:rsidRDefault="002F6DD3" w:rsidP="00414069">
      <w:pPr>
        <w:pStyle w:val="regulartext"/>
        <w:ind w:left="357" w:right="357"/>
      </w:pPr>
      <w:r>
        <w:rPr>
          <w:rFonts w:ascii="Calibri" w:hAnsi="Calibri" w:cs="Calibri"/>
          <w:b/>
        </w:rPr>
        <w:t>Assumptions</w:t>
      </w:r>
      <w:r>
        <w:rPr>
          <w:rFonts w:ascii="Calibri" w:hAnsi="Calibri" w:cs="Calibri"/>
        </w:rPr>
        <w:t> </w:t>
      </w:r>
      <w:r>
        <w:t>explain why planned activities should eventually lead to desired outcomes. This is where you bring your mindset, experiences, and how you believe things work.</w:t>
      </w:r>
      <w:r w:rsidR="000739C9">
        <w:rPr>
          <w:vertAlign w:val="superscript"/>
        </w:rPr>
        <w:endnoteReference w:id="20"/>
      </w:r>
      <w:r w:rsidR="000739C9">
        <w:t xml:space="preserve"> </w:t>
      </w:r>
      <w:r>
        <w:t xml:space="preserve">It is worth carefully reflecting upon how your assumptions have played into the design of your projects and your theory of change. What assumptions come from experience and previous knowledge gained from working in the field? Which assumptions are grounded in ‘best practices’ as evidenced by research? </w:t>
      </w:r>
      <w:r>
        <w:rPr>
          <w:noProof/>
        </w:rPr>
        <w:drawing>
          <wp:anchor distT="0" distB="0" distL="114300" distR="114300" simplePos="0" relativeHeight="251738112" behindDoc="0" locked="0" layoutInCell="1" hidden="0" allowOverlap="1" wp14:anchorId="3F776EFB" wp14:editId="170857E0">
            <wp:simplePos x="0" y="0"/>
            <wp:positionH relativeFrom="column">
              <wp:posOffset>205105</wp:posOffset>
            </wp:positionH>
            <wp:positionV relativeFrom="paragraph">
              <wp:posOffset>45720</wp:posOffset>
            </wp:positionV>
            <wp:extent cx="904240" cy="518795"/>
            <wp:effectExtent l="0" t="0" r="0" b="0"/>
            <wp:wrapSquare wrapText="bothSides" distT="0" distB="0" distL="114300" distR="114300"/>
            <wp:docPr id="139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9"/>
                    <a:srcRect/>
                    <a:stretch>
                      <a:fillRect/>
                    </a:stretch>
                  </pic:blipFill>
                  <pic:spPr>
                    <a:xfrm>
                      <a:off x="0" y="0"/>
                      <a:ext cx="904240" cy="518795"/>
                    </a:xfrm>
                    <a:prstGeom prst="rect">
                      <a:avLst/>
                    </a:prstGeom>
                    <a:ln/>
                  </pic:spPr>
                </pic:pic>
              </a:graphicData>
            </a:graphic>
          </wp:anchor>
        </w:drawing>
      </w:r>
    </w:p>
    <w:p w14:paraId="63457B63" w14:textId="77777777" w:rsidR="002F6DD3" w:rsidRDefault="002F6DD3" w:rsidP="00414069">
      <w:pPr>
        <w:ind w:left="357" w:right="357"/>
      </w:pPr>
    </w:p>
    <w:p w14:paraId="7B9B61F3" w14:textId="42A6EBDC" w:rsidR="002F6DD3" w:rsidRDefault="002F6DD3" w:rsidP="00414069">
      <w:pPr>
        <w:pStyle w:val="regulartext"/>
        <w:ind w:left="357" w:right="357"/>
      </w:pPr>
      <w:r>
        <w:rPr>
          <w:rFonts w:ascii="Calibri" w:hAnsi="Calibri" w:cs="Calibri"/>
          <w:b/>
        </w:rPr>
        <w:t>Risks</w:t>
      </w:r>
      <w:r>
        <w:rPr>
          <w:rFonts w:ascii="Calibri" w:hAnsi="Calibri" w:cs="Calibri"/>
        </w:rPr>
        <w:t xml:space="preserve">: </w:t>
      </w:r>
      <w:r>
        <w:t>Once you have internalized the role that assumptions play in your theory of change, you will need to assess the risks involved as well</w:t>
      </w:r>
      <w:r w:rsidR="00715D51">
        <w:t>.</w:t>
      </w:r>
      <w:r w:rsidR="006632CB">
        <w:rPr>
          <w:rStyle w:val="EndnoteReference"/>
        </w:rPr>
        <w:endnoteReference w:id="21"/>
      </w:r>
      <w:r>
        <w:t xml:space="preserve"> Working in a conflict zone can often pose danger for participants, whether physically, socio-economically, politically, or psychologically. Even a program that produces impact can often have mishaps or casualties. </w:t>
      </w:r>
      <w:r>
        <w:rPr>
          <w:noProof/>
        </w:rPr>
        <w:drawing>
          <wp:anchor distT="0" distB="504190" distL="0" distR="107950" simplePos="0" relativeHeight="251739136" behindDoc="0" locked="0" layoutInCell="1" hidden="0" allowOverlap="1" wp14:anchorId="0E10C4F5" wp14:editId="361FE7B8">
            <wp:simplePos x="0" y="0"/>
            <wp:positionH relativeFrom="column">
              <wp:posOffset>184785</wp:posOffset>
            </wp:positionH>
            <wp:positionV relativeFrom="paragraph">
              <wp:posOffset>13334</wp:posOffset>
            </wp:positionV>
            <wp:extent cx="651600" cy="694800"/>
            <wp:effectExtent l="0" t="0" r="0" b="0"/>
            <wp:wrapSquare wrapText="bothSides" distT="0" distB="504190" distL="0" distR="107950"/>
            <wp:docPr id="14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0"/>
                    <a:srcRect/>
                    <a:stretch>
                      <a:fillRect/>
                    </a:stretch>
                  </pic:blipFill>
                  <pic:spPr>
                    <a:xfrm>
                      <a:off x="0" y="0"/>
                      <a:ext cx="651600" cy="694800"/>
                    </a:xfrm>
                    <a:prstGeom prst="rect">
                      <a:avLst/>
                    </a:prstGeom>
                    <a:ln/>
                  </pic:spPr>
                </pic:pic>
              </a:graphicData>
            </a:graphic>
          </wp:anchor>
        </w:drawing>
      </w:r>
    </w:p>
    <w:p w14:paraId="13099114" w14:textId="6A77A551" w:rsidR="002F6DD3" w:rsidRDefault="002F6DD3" w:rsidP="002F6DD3">
      <w:pPr>
        <w:ind w:left="284" w:right="284"/>
      </w:pPr>
    </w:p>
    <w:p w14:paraId="710F7205" w14:textId="51C0CFCC" w:rsidR="002F6DD3" w:rsidRDefault="002F6DD3" w:rsidP="002F6DD3">
      <w:pPr>
        <w:ind w:left="284" w:right="284"/>
      </w:pPr>
    </w:p>
    <w:p w14:paraId="78962E23" w14:textId="07CA0225" w:rsidR="00D949DA" w:rsidRDefault="00414069" w:rsidP="00621ADA">
      <w:pPr>
        <w:pStyle w:val="regulartext"/>
        <w:ind w:left="357" w:right="170"/>
      </w:pPr>
      <w:r>
        <w:rPr>
          <w:noProof/>
        </w:rPr>
        <w:lastRenderedPageBreak/>
        <mc:AlternateContent>
          <mc:Choice Requires="wps">
            <w:drawing>
              <wp:anchor distT="0" distB="0" distL="0" distR="0" simplePos="0" relativeHeight="251740160" behindDoc="1" locked="0" layoutInCell="1" hidden="0" allowOverlap="1" wp14:anchorId="7A47DF5E" wp14:editId="04396982">
                <wp:simplePos x="0" y="0"/>
                <wp:positionH relativeFrom="column">
                  <wp:posOffset>3175</wp:posOffset>
                </wp:positionH>
                <wp:positionV relativeFrom="paragraph">
                  <wp:posOffset>-173355</wp:posOffset>
                </wp:positionV>
                <wp:extent cx="5943600" cy="1584960"/>
                <wp:effectExtent l="0" t="0" r="0" b="0"/>
                <wp:wrapNone/>
                <wp:docPr id="1372" name="מלבן 1372"/>
                <wp:cNvGraphicFramePr/>
                <a:graphic xmlns:a="http://schemas.openxmlformats.org/drawingml/2006/main">
                  <a:graphicData uri="http://schemas.microsoft.com/office/word/2010/wordprocessingShape">
                    <wps:wsp>
                      <wps:cNvSpPr/>
                      <wps:spPr>
                        <a:xfrm>
                          <a:off x="0" y="0"/>
                          <a:ext cx="5943600" cy="1584960"/>
                        </a:xfrm>
                        <a:prstGeom prst="rect">
                          <a:avLst/>
                        </a:prstGeom>
                        <a:solidFill>
                          <a:srgbClr val="EAEAEA"/>
                        </a:solidFill>
                        <a:ln>
                          <a:noFill/>
                        </a:ln>
                      </wps:spPr>
                      <wps:txbx>
                        <w:txbxContent>
                          <w:p w14:paraId="61692CB8" w14:textId="77777777" w:rsidR="006830BA" w:rsidRDefault="006830BA" w:rsidP="002F6DD3">
                            <w:pPr>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7A47DF5E" id="מלבן 1372" o:spid="_x0000_s1059" style="position:absolute;left:0;text-align:left;margin-left:.25pt;margin-top:-13.65pt;width:468pt;height:124.8pt;z-index:-251576320;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" fillcolor="#eaeaea" stroked="f">
                <v:textbox inset="2.53958mm,2.53958mm,2.53958mm,2.53958mm">
                  <w:txbxContent>
                    <w:p w14:paraId="61692CB8" w14:textId="77777777" w:rsidR="006830BA" w:rsidRDefault="006830BA" w:rsidP="002F6DD3">
                      <w:pPr>
                        <w:textDirection w:val="btLr"/>
                      </w:pPr>
                    </w:p>
                  </w:txbxContent>
                </v:textbox>
              </v:rect>
            </w:pict>
          </mc:Fallback>
        </mc:AlternateContent>
      </w:r>
      <w:r w:rsidR="002F6DD3">
        <w:t>As you map out your organizational risks, consider the different types and how to manage them</w:t>
      </w:r>
      <w:r w:rsidR="006632CB">
        <w:t xml:space="preserve"> (see DFID, 2002)</w:t>
      </w:r>
      <w:r w:rsidR="002F6DD3">
        <w:t>:</w:t>
      </w:r>
      <w:r w:rsidR="00D949DA">
        <w:rPr>
          <w:rFonts w:ascii="Calibri" w:hAnsi="Calibri" w:cs="Calibri"/>
          <w:color w:val="000000"/>
          <w:vertAlign w:val="superscript"/>
        </w:rPr>
        <w:endnoteReference w:id="22"/>
      </w:r>
    </w:p>
    <w:p w14:paraId="3474EC87" w14:textId="35F3B295" w:rsidR="002F6DD3" w:rsidRPr="008D0E64" w:rsidRDefault="002F6DD3" w:rsidP="00533DA5">
      <w:pPr>
        <w:pStyle w:val="regulartext"/>
        <w:numPr>
          <w:ilvl w:val="0"/>
          <w:numId w:val="12"/>
        </w:numPr>
        <w:ind w:left="714" w:right="357"/>
      </w:pPr>
      <w:r w:rsidRPr="008D0E64">
        <w:rPr>
          <w:color w:val="000000"/>
        </w:rPr>
        <w:t xml:space="preserve">Risks caused by poor </w:t>
      </w:r>
      <w:r w:rsidR="00AA6D27" w:rsidRPr="008D0E64">
        <w:rPr>
          <w:color w:val="000000"/>
        </w:rPr>
        <w:t xml:space="preserve">planning </w:t>
      </w:r>
      <w:r w:rsidRPr="008D0E64">
        <w:rPr>
          <w:color w:val="000000"/>
        </w:rPr>
        <w:t xml:space="preserve">or </w:t>
      </w:r>
      <w:r w:rsidR="00B80DBC" w:rsidRPr="008D0E64">
        <w:rPr>
          <w:color w:val="000000"/>
        </w:rPr>
        <w:t xml:space="preserve">improper </w:t>
      </w:r>
      <w:r w:rsidRPr="008D0E64">
        <w:rPr>
          <w:color w:val="000000"/>
        </w:rPr>
        <w:t>management within your organization, that are ostensibly under</w:t>
      </w:r>
      <w:r w:rsidRPr="008D0E64">
        <w:rPr>
          <w:b/>
          <w:noProof/>
          <w:color w:val="00AAB1"/>
          <w:sz w:val="28"/>
          <w:szCs w:val="28"/>
        </w:rPr>
        <w:drawing>
          <wp:anchor distT="0" distB="0" distL="114300" distR="114300" simplePos="0" relativeHeight="251653632" behindDoc="0" locked="0" layoutInCell="1" hidden="0" allowOverlap="1" wp14:anchorId="6D5A5706" wp14:editId="3E2B5597">
            <wp:simplePos x="0" y="0"/>
            <wp:positionH relativeFrom="page">
              <wp:posOffset>6858000</wp:posOffset>
            </wp:positionH>
            <wp:positionV relativeFrom="page">
              <wp:posOffset>0</wp:posOffset>
            </wp:positionV>
            <wp:extent cx="913130" cy="904240"/>
            <wp:effectExtent l="0" t="0" r="1270" b="0"/>
            <wp:wrapSquare wrapText="bothSides" distT="0" distB="0" distL="114300" distR="114300"/>
            <wp:docPr id="140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rsidRPr="008D0E64">
        <w:rPr>
          <w:color w:val="000000"/>
        </w:rPr>
        <w:t xml:space="preserve"> your control </w:t>
      </w:r>
      <w:r w:rsidR="0000698D" w:rsidRPr="008D0E64">
        <w:rPr>
          <w:color w:val="000000"/>
        </w:rPr>
        <w:t xml:space="preserve">and </w:t>
      </w:r>
      <w:r w:rsidRPr="008D0E64">
        <w:rPr>
          <w:color w:val="000000"/>
        </w:rPr>
        <w:t>your internal stakeholders.</w:t>
      </w:r>
    </w:p>
    <w:p w14:paraId="04A2BB9B" w14:textId="3409B078" w:rsidR="002F6DD3" w:rsidRDefault="002F6DD3" w:rsidP="00533DA5">
      <w:pPr>
        <w:pStyle w:val="regulartext"/>
        <w:numPr>
          <w:ilvl w:val="0"/>
          <w:numId w:val="12"/>
        </w:numPr>
        <w:ind w:left="714" w:right="357"/>
      </w:pPr>
      <w:r>
        <w:rPr>
          <w:color w:val="000000"/>
        </w:rPr>
        <w:t xml:space="preserve">Risks caused by problematic policies, lack of resources or institutional weakness across sectors, that </w:t>
      </w:r>
      <w:r w:rsidR="009E161F">
        <w:rPr>
          <w:color w:val="000000"/>
        </w:rPr>
        <w:t>can be</w:t>
      </w:r>
      <w:r>
        <w:rPr>
          <w:color w:val="000000"/>
        </w:rPr>
        <w:t xml:space="preserve"> controll</w:t>
      </w:r>
      <w:r w:rsidR="009E161F">
        <w:rPr>
          <w:color w:val="000000"/>
        </w:rPr>
        <w:t>ed</w:t>
      </w:r>
      <w:r>
        <w:rPr>
          <w:color w:val="000000"/>
        </w:rPr>
        <w:t xml:space="preserve"> by key decision-makers and external stakeholders.</w:t>
      </w:r>
    </w:p>
    <w:p w14:paraId="7203E480" w14:textId="36E80829" w:rsidR="002F6DD3" w:rsidRDefault="002F6DD3" w:rsidP="00533DA5">
      <w:pPr>
        <w:pStyle w:val="regulartext"/>
        <w:numPr>
          <w:ilvl w:val="0"/>
          <w:numId w:val="12"/>
        </w:numPr>
        <w:ind w:left="714" w:right="357"/>
      </w:pPr>
      <w:r>
        <w:rPr>
          <w:color w:val="000000"/>
        </w:rPr>
        <w:t>Risks caused by political instability or volatility,</w:t>
      </w:r>
      <w:r w:rsidR="003826F8">
        <w:rPr>
          <w:color w:val="000000"/>
        </w:rPr>
        <w:t xml:space="preserve"> such as</w:t>
      </w:r>
      <w:r>
        <w:rPr>
          <w:color w:val="000000"/>
        </w:rPr>
        <w:t xml:space="preserve"> natural disasters, </w:t>
      </w:r>
      <w:proofErr w:type="gramStart"/>
      <w:r>
        <w:rPr>
          <w:color w:val="000000"/>
        </w:rPr>
        <w:t>pandemic</w:t>
      </w:r>
      <w:proofErr w:type="gramEnd"/>
      <w:r>
        <w:rPr>
          <w:color w:val="000000"/>
        </w:rPr>
        <w:t xml:space="preserve"> and war</w:t>
      </w:r>
      <w:r w:rsidR="00457084">
        <w:rPr>
          <w:color w:val="000000"/>
        </w:rPr>
        <w:t>,</w:t>
      </w:r>
      <w:r>
        <w:rPr>
          <w:color w:val="000000"/>
        </w:rPr>
        <w:t xml:space="preserve"> that are considered in many ways as uncontrollable.</w:t>
      </w:r>
    </w:p>
    <w:p w14:paraId="1A61EF60" w14:textId="77777777" w:rsidR="002F6DD3" w:rsidRDefault="002F6DD3" w:rsidP="00414069">
      <w:pPr>
        <w:pBdr>
          <w:top w:val="nil"/>
          <w:left w:val="nil"/>
          <w:bottom w:val="nil"/>
          <w:right w:val="nil"/>
          <w:between w:val="nil"/>
        </w:pBdr>
        <w:ind w:left="714"/>
        <w:rPr>
          <w:color w:val="000000"/>
        </w:rPr>
      </w:pPr>
    </w:p>
    <w:p w14:paraId="3A28E681" w14:textId="77777777" w:rsidR="002F6DD3" w:rsidRDefault="002F6DD3" w:rsidP="002F6DD3">
      <w:pPr>
        <w:pBdr>
          <w:top w:val="nil"/>
          <w:left w:val="nil"/>
          <w:bottom w:val="nil"/>
          <w:right w:val="nil"/>
          <w:between w:val="nil"/>
        </w:pBdr>
        <w:ind w:left="720"/>
        <w:rPr>
          <w:color w:val="000000"/>
        </w:rPr>
      </w:pPr>
    </w:p>
    <w:p w14:paraId="4E1FB848" w14:textId="7495580B" w:rsidR="002F6DD3" w:rsidRDefault="00414069" w:rsidP="002F6DD3">
      <w:pPr>
        <w:rPr>
          <w:highlight w:val="white"/>
        </w:rPr>
      </w:pPr>
      <w:r>
        <w:rPr>
          <w:noProof/>
          <w:lang w:bidi="he-IL"/>
        </w:rPr>
        <w:drawing>
          <wp:anchor distT="0" distB="0" distL="0" distR="0" simplePos="0" relativeHeight="251742208" behindDoc="1" locked="0" layoutInCell="1" hidden="0" allowOverlap="1" wp14:anchorId="75A387DC" wp14:editId="5EA9D026">
            <wp:simplePos x="0" y="0"/>
            <wp:positionH relativeFrom="column">
              <wp:posOffset>520700</wp:posOffset>
            </wp:positionH>
            <wp:positionV relativeFrom="paragraph">
              <wp:posOffset>172720</wp:posOffset>
            </wp:positionV>
            <wp:extent cx="5118100" cy="3098196"/>
            <wp:effectExtent l="0" t="0" r="0" b="0"/>
            <wp:wrapNone/>
            <wp:docPr id="140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5118100" cy="3098196"/>
                    </a:xfrm>
                    <a:prstGeom prst="rect">
                      <a:avLst/>
                    </a:prstGeom>
                    <a:ln/>
                  </pic:spPr>
                </pic:pic>
              </a:graphicData>
            </a:graphic>
          </wp:anchor>
        </w:drawing>
      </w:r>
    </w:p>
    <w:p w14:paraId="31ED7EB2" w14:textId="7905F502" w:rsidR="002F6DD3" w:rsidRDefault="002F6DD3" w:rsidP="002F6DD3">
      <w:pPr>
        <w:spacing w:after="360"/>
        <w:ind w:left="5387"/>
        <w:rPr>
          <w:highlight w:val="white"/>
        </w:rPr>
      </w:pPr>
    </w:p>
    <w:p w14:paraId="7F2232A6" w14:textId="5AF98557" w:rsidR="002F6DD3" w:rsidRDefault="002F6DD3" w:rsidP="002F6DD3">
      <w:pPr>
        <w:spacing w:after="360"/>
        <w:ind w:left="5387"/>
        <w:rPr>
          <w:highlight w:val="white"/>
        </w:rPr>
      </w:pPr>
    </w:p>
    <w:p w14:paraId="5DFE0F27" w14:textId="395F1068" w:rsidR="002F6DD3" w:rsidRDefault="002F6DD3" w:rsidP="002F6DD3">
      <w:pPr>
        <w:spacing w:after="360"/>
        <w:ind w:left="5387"/>
        <w:rPr>
          <w:highlight w:val="white"/>
        </w:rPr>
      </w:pPr>
    </w:p>
    <w:p w14:paraId="769826F4" w14:textId="552656BF" w:rsidR="002F6DD3" w:rsidRDefault="002F6DD3" w:rsidP="002F6DD3">
      <w:pPr>
        <w:spacing w:after="360"/>
        <w:ind w:left="5387"/>
        <w:rPr>
          <w:highlight w:val="white"/>
        </w:rPr>
      </w:pPr>
    </w:p>
    <w:p w14:paraId="461B4C09" w14:textId="77777777" w:rsidR="002F6DD3" w:rsidRDefault="002F6DD3" w:rsidP="002F6DD3"/>
    <w:p w14:paraId="2040D69B" w14:textId="0F2FA9B6" w:rsidR="002F6DD3" w:rsidRDefault="002F6DD3" w:rsidP="002F6DD3"/>
    <w:p w14:paraId="7275A9E9" w14:textId="77777777" w:rsidR="002F6DD3" w:rsidRDefault="002F6DD3" w:rsidP="002F6DD3"/>
    <w:p w14:paraId="270432ED" w14:textId="77777777" w:rsidR="002F6DD3" w:rsidRDefault="002F6DD3" w:rsidP="002F6DD3"/>
    <w:p w14:paraId="67227B7F" w14:textId="77777777" w:rsidR="002F6DD3" w:rsidRDefault="002F6DD3" w:rsidP="002F6DD3"/>
    <w:p w14:paraId="30E8A954" w14:textId="77777777" w:rsidR="002F6DD3" w:rsidRDefault="002F6DD3" w:rsidP="002F6DD3"/>
    <w:p w14:paraId="68B4CE76" w14:textId="77777777" w:rsidR="002F6DD3" w:rsidRDefault="002F6DD3" w:rsidP="002F6DD3"/>
    <w:p w14:paraId="7B6161A0" w14:textId="77777777" w:rsidR="002F6DD3" w:rsidRDefault="002F6DD3" w:rsidP="002F6DD3"/>
    <w:p w14:paraId="61EB3261" w14:textId="77777777" w:rsidR="002F6DD3" w:rsidRDefault="002F6DD3" w:rsidP="002F6DD3">
      <w:pPr>
        <w:rPr>
          <w:rFonts w:ascii="Cambria" w:eastAsia="Cambria" w:hAnsi="Cambria" w:cs="Cambria"/>
        </w:rPr>
      </w:pPr>
    </w:p>
    <w:p w14:paraId="16F8ABCD" w14:textId="77777777" w:rsidR="002F6DD3" w:rsidRDefault="002F6DD3" w:rsidP="002F6DD3">
      <w:pPr>
        <w:rPr>
          <w:rFonts w:ascii="Cambria" w:eastAsia="Cambria" w:hAnsi="Cambria" w:cs="Cambria"/>
        </w:rPr>
      </w:pPr>
    </w:p>
    <w:p w14:paraId="5CE394EA" w14:textId="77777777" w:rsidR="002F6DD3" w:rsidRDefault="002F6DD3" w:rsidP="002F6DD3">
      <w:pPr>
        <w:rPr>
          <w:rFonts w:ascii="Cambria" w:eastAsia="Cambria" w:hAnsi="Cambria" w:cs="Cambria"/>
        </w:rPr>
      </w:pPr>
    </w:p>
    <w:p w14:paraId="21D4ACC0" w14:textId="77777777" w:rsidR="002F6DD3" w:rsidRDefault="002F6DD3" w:rsidP="002F6DD3">
      <w:pPr>
        <w:rPr>
          <w:rFonts w:ascii="Cambria" w:eastAsia="Cambria" w:hAnsi="Cambria" w:cs="Cambria"/>
        </w:rPr>
      </w:pPr>
    </w:p>
    <w:p w14:paraId="76F4101F" w14:textId="77777777" w:rsidR="002F6DD3" w:rsidRDefault="002F6DD3" w:rsidP="002F6DD3">
      <w:pPr>
        <w:rPr>
          <w:rFonts w:ascii="Cambria" w:eastAsia="Cambria" w:hAnsi="Cambria" w:cs="Cambria"/>
        </w:rPr>
      </w:pPr>
    </w:p>
    <w:p w14:paraId="0C1B7551" w14:textId="77777777" w:rsidR="002F6DD3" w:rsidRDefault="002F6DD3" w:rsidP="002F6DD3">
      <w:pPr>
        <w:rPr>
          <w:rFonts w:ascii="Cambria" w:eastAsia="Cambria" w:hAnsi="Cambria" w:cs="Cambria"/>
        </w:rPr>
      </w:pPr>
    </w:p>
    <w:p w14:paraId="62DB3AE8" w14:textId="77777777" w:rsidR="00D949DA" w:rsidRDefault="00D949DA" w:rsidP="002F6DD3">
      <w:pPr>
        <w:rPr>
          <w:rFonts w:ascii="Cambria" w:eastAsia="Cambria" w:hAnsi="Cambria" w:cs="Cambria"/>
        </w:rPr>
      </w:pPr>
    </w:p>
    <w:p w14:paraId="4D81C761" w14:textId="77777777" w:rsidR="00D949DA" w:rsidRDefault="00D949DA" w:rsidP="002F6DD3">
      <w:pPr>
        <w:rPr>
          <w:rFonts w:ascii="Cambria" w:eastAsia="Cambria" w:hAnsi="Cambria" w:cs="Cambria"/>
        </w:rPr>
      </w:pPr>
    </w:p>
    <w:p w14:paraId="375BAE66" w14:textId="77777777" w:rsidR="002F6DD3" w:rsidRDefault="002F6DD3" w:rsidP="002F6DD3">
      <w:pPr>
        <w:rPr>
          <w:rFonts w:ascii="Cambria" w:eastAsia="Cambria" w:hAnsi="Cambria" w:cs="Cambria"/>
        </w:rPr>
      </w:pPr>
    </w:p>
    <w:p w14:paraId="4BEBFFF6" w14:textId="77777777" w:rsidR="00D949DA" w:rsidRDefault="00D949DA" w:rsidP="002F6DD3">
      <w:pPr>
        <w:rPr>
          <w:rFonts w:ascii="Cambria" w:eastAsia="Cambria" w:hAnsi="Cambria" w:cs="Cambria"/>
        </w:rPr>
      </w:pPr>
    </w:p>
    <w:p w14:paraId="533E4869" w14:textId="77777777" w:rsidR="002F6DD3" w:rsidRDefault="002F6DD3" w:rsidP="002F6DD3">
      <w:pPr>
        <w:rPr>
          <w:rFonts w:ascii="Cambria" w:eastAsia="Cambria" w:hAnsi="Cambria" w:cs="Cambria"/>
        </w:rPr>
      </w:pPr>
    </w:p>
    <w:p w14:paraId="176CB751" w14:textId="77777777" w:rsidR="002F6DD3" w:rsidRDefault="002F6DD3" w:rsidP="002F6DD3">
      <w:pPr>
        <w:rPr>
          <w:rFonts w:ascii="Cambria" w:eastAsia="Cambria" w:hAnsi="Cambria" w:cs="Cambria"/>
        </w:rPr>
      </w:pPr>
    </w:p>
    <w:p w14:paraId="40C169BB" w14:textId="77777777" w:rsidR="002F6DD3" w:rsidRDefault="002F6DD3" w:rsidP="002F6DD3">
      <w:pPr>
        <w:rPr>
          <w:rFonts w:ascii="Cambria" w:eastAsia="Cambria" w:hAnsi="Cambria" w:cs="Cambria"/>
        </w:rPr>
      </w:pPr>
    </w:p>
    <w:p w14:paraId="5701F377" w14:textId="77777777" w:rsidR="002F6DD3" w:rsidRDefault="002F6DD3" w:rsidP="002F6DD3">
      <w:pPr>
        <w:rPr>
          <w:rFonts w:ascii="Cambria" w:eastAsia="Cambria" w:hAnsi="Cambria" w:cs="Cambria"/>
        </w:rPr>
      </w:pPr>
    </w:p>
    <w:p w14:paraId="00E5EF7B" w14:textId="77777777" w:rsidR="002F6DD3" w:rsidRDefault="002F6DD3" w:rsidP="002F6DD3">
      <w:pPr>
        <w:rPr>
          <w:rFonts w:ascii="Cambria" w:eastAsia="Cambria" w:hAnsi="Cambria" w:cs="Cambria"/>
        </w:rPr>
      </w:pPr>
    </w:p>
    <w:p w14:paraId="1020ED98" w14:textId="77777777" w:rsidR="002F6DD3" w:rsidRDefault="002F6DD3" w:rsidP="002F6DD3">
      <w:pPr>
        <w:rPr>
          <w:rFonts w:ascii="Cambria" w:eastAsia="Cambria" w:hAnsi="Cambria" w:cs="Cambria"/>
        </w:rPr>
      </w:pPr>
    </w:p>
    <w:p w14:paraId="70272672" w14:textId="77777777" w:rsidR="002F6DD3" w:rsidRDefault="002F6DD3" w:rsidP="002F6DD3">
      <w:pPr>
        <w:spacing w:after="120"/>
        <w:rPr>
          <w:b/>
          <w:color w:val="00AAB1"/>
          <w:sz w:val="28"/>
          <w:szCs w:val="28"/>
        </w:rPr>
      </w:pPr>
    </w:p>
    <w:p w14:paraId="28FAC978" w14:textId="46140B03" w:rsidR="002F6DD3" w:rsidRDefault="00783467" w:rsidP="00B761B7">
      <w:pPr>
        <w:pStyle w:val="Tourquize14"/>
      </w:pPr>
      <w:r>
        <w:lastRenderedPageBreak/>
        <w:br/>
      </w:r>
      <w:r w:rsidRPr="00783467">
        <w:rPr>
          <w:noProof/>
          <w:lang w:bidi="he-IL"/>
        </w:rPr>
        <w:drawing>
          <wp:anchor distT="0" distB="0" distL="114300" distR="114300" simplePos="0" relativeHeight="252010496" behindDoc="1" locked="0" layoutInCell="1" allowOverlap="1" wp14:anchorId="25AEAF4F" wp14:editId="64EB68A3">
            <wp:simplePos x="0" y="0"/>
            <wp:positionH relativeFrom="column">
              <wp:posOffset>-257175</wp:posOffset>
            </wp:positionH>
            <wp:positionV relativeFrom="paragraph">
              <wp:posOffset>-76200</wp:posOffset>
            </wp:positionV>
            <wp:extent cx="6565656" cy="885600"/>
            <wp:effectExtent l="0" t="0" r="0" b="0"/>
            <wp:wrapNone/>
            <wp:docPr id="1054" name="תמונה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00621ADA">
        <w:rPr>
          <w:noProof/>
          <w:lang w:bidi="he-IL"/>
        </w:rPr>
        <w:drawing>
          <wp:anchor distT="0" distB="0" distL="114300" distR="114300" simplePos="0" relativeHeight="251916288" behindDoc="0" locked="0" layoutInCell="1" hidden="0" allowOverlap="1" wp14:anchorId="101789D7" wp14:editId="07B40A8F">
            <wp:simplePos x="0" y="0"/>
            <wp:positionH relativeFrom="page">
              <wp:posOffset>6877685</wp:posOffset>
            </wp:positionH>
            <wp:positionV relativeFrom="page">
              <wp:posOffset>-9525</wp:posOffset>
            </wp:positionV>
            <wp:extent cx="913130" cy="904240"/>
            <wp:effectExtent l="0" t="0" r="1270" b="0"/>
            <wp:wrapSquare wrapText="bothSides" distT="0" distB="0" distL="114300" distR="114300"/>
            <wp:docPr id="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t xml:space="preserve">                  </w:t>
      </w:r>
      <w:r w:rsidR="002F6DD3">
        <w:t>Risk Assessment - Worksheet</w:t>
      </w:r>
      <w:r w:rsidR="002F6DD3">
        <w:rPr>
          <w:noProof/>
          <w:lang w:bidi="he-IL"/>
        </w:rPr>
        <mc:AlternateContent>
          <mc:Choice Requires="wps">
            <w:drawing>
              <wp:anchor distT="0" distB="0" distL="0" distR="0" simplePos="0" relativeHeight="251746304" behindDoc="1" locked="0" layoutInCell="1" hidden="0" allowOverlap="1" wp14:anchorId="5640AEBA" wp14:editId="2105BEEE">
                <wp:simplePos x="0" y="0"/>
                <wp:positionH relativeFrom="column">
                  <wp:posOffset>-38099</wp:posOffset>
                </wp:positionH>
                <wp:positionV relativeFrom="paragraph">
                  <wp:posOffset>-10121899</wp:posOffset>
                </wp:positionV>
                <wp:extent cx="5996940" cy="2072005"/>
                <wp:effectExtent l="0" t="0" r="0" b="0"/>
                <wp:wrapNone/>
                <wp:docPr id="1381" name="מלבן 1381"/>
                <wp:cNvGraphicFramePr/>
                <a:graphic xmlns:a="http://schemas.openxmlformats.org/drawingml/2006/main">
                  <a:graphicData uri="http://schemas.microsoft.com/office/word/2010/wordprocessingShape">
                    <wps:wsp>
                      <wps:cNvSpPr/>
                      <wps:spPr>
                        <a:xfrm>
                          <a:off x="2352293" y="2748760"/>
                          <a:ext cx="5987415" cy="2062480"/>
                        </a:xfrm>
                        <a:prstGeom prst="rect">
                          <a:avLst/>
                        </a:prstGeom>
                        <a:solidFill>
                          <a:srgbClr val="EAEAEA"/>
                        </a:solidFill>
                        <a:ln>
                          <a:noFill/>
                        </a:ln>
                      </wps:spPr>
                      <wps:txbx>
                        <w:txbxContent>
                          <w:p w14:paraId="48133A2C" w14:textId="77777777" w:rsidR="006830BA" w:rsidRDefault="006830BA" w:rsidP="002F6DD3">
                            <w:pPr>
                              <w:textDirection w:val="btLr"/>
                            </w:pPr>
                          </w:p>
                        </w:txbxContent>
                      </wps:txbx>
                      <wps:bodyPr spcFirstLastPara="1" wrap="square" lIns="91425" tIns="91425" rIns="91425" bIns="91425" anchor="ctr" anchorCtr="0">
                        <a:noAutofit/>
                      </wps:bodyPr>
                    </wps:wsp>
                  </a:graphicData>
                </a:graphic>
              </wp:anchor>
            </w:drawing>
          </mc:Choice>
          <mc:Fallback>
            <w:pict>
              <v:rect w14:anchorId="5640AEBA" id="מלבן 1381" o:spid="_x0000_s1060" style="position:absolute;margin-left:-3pt;margin-top:-797pt;width:472.2pt;height:163.15pt;z-index:-25157017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" fillcolor="#eaeaea" stroked="f">
                <v:textbox inset="2.53958mm,2.53958mm,2.53958mm,2.53958mm">
                  <w:txbxContent>
                    <w:p w14:paraId="48133A2C" w14:textId="77777777" w:rsidR="006830BA" w:rsidRDefault="006830BA" w:rsidP="002F6DD3">
                      <w:pPr>
                        <w:textDirection w:val="btLr"/>
                      </w:pPr>
                    </w:p>
                  </w:txbxContent>
                </v:textbox>
              </v:rect>
            </w:pict>
          </mc:Fallback>
        </mc:AlternateContent>
      </w:r>
    </w:p>
    <w:p w14:paraId="7151540C" w14:textId="77777777" w:rsidR="00B761B7" w:rsidRDefault="00B761B7" w:rsidP="00B761B7">
      <w:pPr>
        <w:pStyle w:val="regulartext"/>
      </w:pPr>
    </w:p>
    <w:p w14:paraId="2A55AD02" w14:textId="77777777" w:rsidR="00246FE3" w:rsidRDefault="00783467" w:rsidP="00B761B7">
      <w:pPr>
        <w:pStyle w:val="regulartext"/>
      </w:pPr>
      <w:r>
        <w:t xml:space="preserve">                       </w:t>
      </w:r>
    </w:p>
    <w:p w14:paraId="6E94A882" w14:textId="77777777" w:rsidR="00246FE3" w:rsidRDefault="00246FE3" w:rsidP="00B761B7">
      <w:pPr>
        <w:pStyle w:val="regulartext"/>
      </w:pPr>
    </w:p>
    <w:p w14:paraId="5812428D" w14:textId="47B38863" w:rsidR="00B761B7" w:rsidRDefault="002F6DD3" w:rsidP="00B761B7">
      <w:pPr>
        <w:pStyle w:val="regulartext"/>
      </w:pPr>
      <w:r>
        <w:t>Fill in the chart below with assumptions and risks for your</w:t>
      </w:r>
      <w:r w:rsidR="00246FE3">
        <w:t xml:space="preserve"> </w:t>
      </w:r>
      <w:r>
        <w:t>organization or a</w:t>
      </w:r>
      <w:r w:rsidR="00984230">
        <w:t xml:space="preserve"> specific project</w:t>
      </w:r>
      <w:r>
        <w:t xml:space="preserve">. This will help you </w:t>
      </w:r>
      <w:r w:rsidR="002004DC">
        <w:t>to consider questions such as</w:t>
      </w:r>
      <w:r>
        <w:t>:</w:t>
      </w:r>
    </w:p>
    <w:p w14:paraId="4FC64DD4" w14:textId="7AE68339" w:rsidR="002F6DD3" w:rsidRPr="004705B7" w:rsidRDefault="002F6DD3" w:rsidP="00533DA5">
      <w:pPr>
        <w:pStyle w:val="regulartext"/>
        <w:numPr>
          <w:ilvl w:val="0"/>
          <w:numId w:val="13"/>
        </w:numPr>
      </w:pPr>
      <w:r>
        <w:rPr>
          <w:color w:val="000000"/>
        </w:rPr>
        <w:t xml:space="preserve">Have we challenged </w:t>
      </w:r>
      <w:r w:rsidR="00457084">
        <w:rPr>
          <w:color w:val="000000"/>
        </w:rPr>
        <w:t xml:space="preserve">our current </w:t>
      </w:r>
      <w:r>
        <w:rPr>
          <w:color w:val="000000"/>
        </w:rPr>
        <w:t>assumptions</w:t>
      </w:r>
      <w:r w:rsidRPr="004705B7">
        <w:rPr>
          <w:color w:val="000000"/>
        </w:rPr>
        <w:t xml:space="preserve">, </w:t>
      </w:r>
      <w:r w:rsidR="00457084" w:rsidRPr="004705B7">
        <w:rPr>
          <w:color w:val="000000"/>
        </w:rPr>
        <w:t xml:space="preserve">and </w:t>
      </w:r>
      <w:r w:rsidR="004705B7" w:rsidRPr="004705B7">
        <w:rPr>
          <w:color w:val="000000"/>
        </w:rPr>
        <w:t>considered different</w:t>
      </w:r>
      <w:r w:rsidRPr="004705B7">
        <w:rPr>
          <w:color w:val="000000"/>
        </w:rPr>
        <w:t xml:space="preserve"> possible outcomes?</w:t>
      </w:r>
    </w:p>
    <w:p w14:paraId="05A49AB5" w14:textId="6F6D7C9C" w:rsidR="002F6DD3" w:rsidRDefault="002F6DD3" w:rsidP="00533DA5">
      <w:pPr>
        <w:pStyle w:val="regulartext"/>
        <w:numPr>
          <w:ilvl w:val="0"/>
          <w:numId w:val="13"/>
        </w:numPr>
      </w:pPr>
      <w:r>
        <w:rPr>
          <w:color w:val="000000"/>
        </w:rPr>
        <w:t xml:space="preserve">Are we able to understand and anticipate what may possibly go wrong and adapt as needed? </w:t>
      </w:r>
    </w:p>
    <w:p w14:paraId="16CFB952" w14:textId="77777777" w:rsidR="002F6DD3" w:rsidRDefault="002F6DD3" w:rsidP="00533DA5">
      <w:pPr>
        <w:pStyle w:val="regulartext"/>
        <w:numPr>
          <w:ilvl w:val="0"/>
          <w:numId w:val="13"/>
        </w:numPr>
      </w:pPr>
      <w:r>
        <w:rPr>
          <w:color w:val="000000"/>
        </w:rPr>
        <w:t xml:space="preserve">Is there anything that might prevent us from carrying out our planned activities based on the resources we have allocated? </w:t>
      </w:r>
    </w:p>
    <w:p w14:paraId="3A052EAB" w14:textId="77777777" w:rsidR="002F6DD3" w:rsidRDefault="002F6DD3" w:rsidP="00533DA5">
      <w:pPr>
        <w:pStyle w:val="regulartext"/>
        <w:numPr>
          <w:ilvl w:val="0"/>
          <w:numId w:val="13"/>
        </w:numPr>
      </w:pPr>
      <w:r>
        <w:rPr>
          <w:color w:val="000000"/>
        </w:rPr>
        <w:t>Is it probable that the resources invested in our project will lead to our desired outcomes?</w:t>
      </w:r>
    </w:p>
    <w:p w14:paraId="3DD9E899" w14:textId="347F727F" w:rsidR="00B761B7" w:rsidRDefault="00783467" w:rsidP="00B761B7">
      <w:pPr>
        <w:pStyle w:val="regulartext"/>
        <w:ind w:left="720"/>
      </w:pPr>
      <w:r w:rsidRPr="00783467">
        <w:rPr>
          <w:rFonts w:hint="cs"/>
          <w:noProof/>
        </w:rPr>
        <w:drawing>
          <wp:anchor distT="0" distB="0" distL="114300" distR="114300" simplePos="0" relativeHeight="252011520" behindDoc="1" locked="0" layoutInCell="1" allowOverlap="1" wp14:anchorId="3632F4C1" wp14:editId="60DBA6EA">
            <wp:simplePos x="0" y="0"/>
            <wp:positionH relativeFrom="column">
              <wp:posOffset>-252095</wp:posOffset>
            </wp:positionH>
            <wp:positionV relativeFrom="paragraph">
              <wp:posOffset>5231130</wp:posOffset>
            </wp:positionV>
            <wp:extent cx="6570000" cy="542477"/>
            <wp:effectExtent l="0" t="0" r="2540" b="0"/>
            <wp:wrapNone/>
            <wp:docPr id="1055" name="תמונה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p>
    <w:tbl>
      <w:tblPr>
        <w:tblW w:w="94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460"/>
        <w:gridCol w:w="824"/>
        <w:gridCol w:w="1317"/>
        <w:gridCol w:w="2201"/>
        <w:gridCol w:w="2002"/>
        <w:gridCol w:w="1791"/>
      </w:tblGrid>
      <w:tr w:rsidR="002F6DD3" w14:paraId="618D5D83" w14:textId="77777777" w:rsidTr="002F6DD3">
        <w:trPr>
          <w:gridAfter w:val="4"/>
          <w:wAfter w:w="7311" w:type="dxa"/>
          <w:trHeight w:val="347"/>
        </w:trPr>
        <w:tc>
          <w:tcPr>
            <w:tcW w:w="2130" w:type="dxa"/>
            <w:gridSpan w:val="3"/>
            <w:tcBorders>
              <w:top w:val="nil"/>
              <w:left w:val="single" w:sz="4" w:space="0" w:color="FFFFFF"/>
              <w:bottom w:val="single" w:sz="4" w:space="0" w:color="FFFFFF"/>
              <w:right w:val="single" w:sz="4" w:space="0" w:color="FFFFFF"/>
            </w:tcBorders>
          </w:tcPr>
          <w:p w14:paraId="73DC3294" w14:textId="77777777" w:rsidR="002F6DD3" w:rsidRDefault="002F6DD3" w:rsidP="002F6DD3">
            <w:pPr>
              <w:jc w:val="center"/>
              <w:rPr>
                <w:rFonts w:ascii="Patrick Hand" w:eastAsia="Patrick Hand" w:hAnsi="Patrick Hand" w:cs="Patrick Hand"/>
                <w:b/>
                <w:color w:val="192B6B"/>
              </w:rPr>
            </w:pPr>
            <w:r>
              <w:rPr>
                <w:rFonts w:ascii="Patrick Hand" w:eastAsia="Patrick Hand" w:hAnsi="Patrick Hand" w:cs="Patrick Hand"/>
                <w:b/>
                <w:color w:val="475156"/>
              </w:rPr>
              <w:t>Impact</w:t>
            </w:r>
          </w:p>
        </w:tc>
      </w:tr>
      <w:tr w:rsidR="002F6DD3" w14:paraId="7D4A715A" w14:textId="77777777" w:rsidTr="00864103">
        <w:trPr>
          <w:trHeight w:val="2494"/>
        </w:trPr>
        <w:tc>
          <w:tcPr>
            <w:tcW w:w="846" w:type="dxa"/>
            <w:tcBorders>
              <w:top w:val="single" w:sz="4" w:space="0" w:color="FFFFFF"/>
              <w:left w:val="single" w:sz="4" w:space="0" w:color="FFFFFF"/>
              <w:bottom w:val="single" w:sz="4" w:space="0" w:color="FFFFFF"/>
              <w:right w:val="single" w:sz="4" w:space="0" w:color="FFFFFF"/>
            </w:tcBorders>
            <w:vAlign w:val="center"/>
          </w:tcPr>
          <w:p w14:paraId="07494D46" w14:textId="77777777" w:rsidR="002F6DD3" w:rsidRDefault="002F6DD3" w:rsidP="002F6DD3">
            <w:pPr>
              <w:jc w:val="right"/>
              <w:rPr>
                <w:rFonts w:ascii="Patrick Hand" w:eastAsia="Patrick Hand" w:hAnsi="Patrick Hand" w:cs="Patrick Hand"/>
                <w:b/>
                <w:color w:val="475156"/>
              </w:rPr>
            </w:pPr>
            <w:r>
              <w:rPr>
                <w:rFonts w:ascii="Patrick Hand" w:eastAsia="Patrick Hand" w:hAnsi="Patrick Hand" w:cs="Patrick Hand"/>
                <w:b/>
                <w:color w:val="475156"/>
              </w:rPr>
              <w:t>High</w:t>
            </w:r>
          </w:p>
        </w:tc>
        <w:tc>
          <w:tcPr>
            <w:tcW w:w="460" w:type="dxa"/>
            <w:vMerge w:val="restart"/>
            <w:tcBorders>
              <w:top w:val="single" w:sz="4" w:space="0" w:color="FFFFFF"/>
              <w:left w:val="single" w:sz="4" w:space="0" w:color="FFFFFF"/>
              <w:right w:val="single" w:sz="12" w:space="0" w:color="00AAB1"/>
            </w:tcBorders>
          </w:tcPr>
          <w:p w14:paraId="22263260" w14:textId="77777777" w:rsidR="002F6DD3" w:rsidRDefault="002F6DD3" w:rsidP="002F6DD3">
            <w:r>
              <w:rPr>
                <w:noProof/>
                <w:lang w:bidi="he-IL"/>
              </w:rPr>
              <mc:AlternateContent>
                <mc:Choice Requires="wps">
                  <w:drawing>
                    <wp:anchor distT="0" distB="0" distL="114300" distR="114300" simplePos="0" relativeHeight="251748352" behindDoc="0" locked="0" layoutInCell="1" hidden="0" allowOverlap="1" wp14:anchorId="4BFA8B66" wp14:editId="6B006578">
                      <wp:simplePos x="0" y="0"/>
                      <wp:positionH relativeFrom="column">
                        <wp:posOffset>38100</wp:posOffset>
                      </wp:positionH>
                      <wp:positionV relativeFrom="paragraph">
                        <wp:posOffset>38100</wp:posOffset>
                      </wp:positionV>
                      <wp:extent cx="12526" cy="4752000"/>
                      <wp:effectExtent l="95250" t="38100" r="64135" b="10795"/>
                      <wp:wrapNone/>
                      <wp:docPr id="1373" name="מחבר חץ ישר 1373"/>
                      <wp:cNvGraphicFramePr/>
                      <a:graphic xmlns:a="http://schemas.openxmlformats.org/drawingml/2006/main">
                        <a:graphicData uri="http://schemas.microsoft.com/office/word/2010/wordprocessingShape">
                          <wps:wsp>
                            <wps:cNvCnPr/>
                            <wps:spPr>
                              <a:xfrm rot="10800000" flipH="1">
                                <a:off x="0" y="0"/>
                                <a:ext cx="12526" cy="4752000"/>
                              </a:xfrm>
                              <a:prstGeom prst="straightConnector1">
                                <a:avLst/>
                              </a:prstGeom>
                              <a:noFill/>
                              <a:ln w="28575" cap="flat" cmpd="sng">
                                <a:solidFill>
                                  <a:srgbClr val="475156"/>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type w14:anchorId="190CB3AA" id="_x0000_t32" coordsize="21600,21600" o:spt="32" o:oned="t" path="m,l21600,21600e" filled="f">
                      <v:path arrowok="t" fillok="f" o:connecttype="none"/>
                      <o:lock v:ext="edit" shapetype="t"/>
                    </v:shapetype>
                    <v:shape id="מחבר חץ ישר 1373" o:spid="_x0000_s1026" type="#_x0000_t32" style="position:absolute;margin-left:3pt;margin-top:3pt;width:1pt;height:374.15pt;rotation:180;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" strokecolor="#475156" strokeweight="2.25pt">
                      <v:stroke startarrowwidth="narrow" startarrowlength="short" endarrow="block" joinstyle="miter"/>
                    </v:shape>
                  </w:pict>
                </mc:Fallback>
              </mc:AlternateContent>
            </w:r>
          </w:p>
          <w:p w14:paraId="2E674C57" w14:textId="77777777" w:rsidR="002F6DD3" w:rsidRDefault="002F6DD3" w:rsidP="002F6DD3"/>
        </w:tc>
        <w:tc>
          <w:tcPr>
            <w:tcW w:w="2141" w:type="dxa"/>
            <w:gridSpan w:val="2"/>
            <w:tcBorders>
              <w:top w:val="single" w:sz="12" w:space="0" w:color="00AAB1"/>
              <w:left w:val="single" w:sz="12" w:space="0" w:color="00AAB1"/>
              <w:bottom w:val="single" w:sz="12" w:space="0" w:color="00AAB1"/>
              <w:right w:val="single" w:sz="12" w:space="0" w:color="00AAB1"/>
            </w:tcBorders>
          </w:tcPr>
          <w:p w14:paraId="4BE879AD" w14:textId="77777777" w:rsidR="002F6DD3" w:rsidRDefault="002F6DD3" w:rsidP="002F6DD3"/>
        </w:tc>
        <w:tc>
          <w:tcPr>
            <w:tcW w:w="2201" w:type="dxa"/>
            <w:tcBorders>
              <w:top w:val="single" w:sz="12" w:space="0" w:color="00AAB1"/>
              <w:left w:val="single" w:sz="12" w:space="0" w:color="00AAB1"/>
              <w:bottom w:val="single" w:sz="12" w:space="0" w:color="00AAB1"/>
              <w:right w:val="single" w:sz="12" w:space="0" w:color="00AAB1"/>
            </w:tcBorders>
          </w:tcPr>
          <w:p w14:paraId="3090B40C" w14:textId="77777777" w:rsidR="002F6DD3" w:rsidRDefault="002F6DD3" w:rsidP="002F6DD3"/>
        </w:tc>
        <w:tc>
          <w:tcPr>
            <w:tcW w:w="2002" w:type="dxa"/>
            <w:tcBorders>
              <w:top w:val="single" w:sz="12" w:space="0" w:color="00AAB1"/>
              <w:left w:val="single" w:sz="12" w:space="0" w:color="00AAB1"/>
              <w:bottom w:val="single" w:sz="12" w:space="0" w:color="00AAB1"/>
              <w:right w:val="single" w:sz="12" w:space="0" w:color="00AAB1"/>
            </w:tcBorders>
          </w:tcPr>
          <w:p w14:paraId="3A57EDCD" w14:textId="77777777" w:rsidR="002F6DD3" w:rsidRDefault="002F6DD3" w:rsidP="002F6DD3"/>
        </w:tc>
        <w:tc>
          <w:tcPr>
            <w:tcW w:w="1791" w:type="dxa"/>
            <w:tcBorders>
              <w:top w:val="single" w:sz="4" w:space="0" w:color="FFFFFF"/>
              <w:left w:val="single" w:sz="12" w:space="0" w:color="00AAB1"/>
              <w:bottom w:val="single" w:sz="4" w:space="0" w:color="FFFFFF"/>
              <w:right w:val="single" w:sz="4" w:space="0" w:color="FFFFFF"/>
            </w:tcBorders>
          </w:tcPr>
          <w:p w14:paraId="5A4AA936" w14:textId="77777777" w:rsidR="002F6DD3" w:rsidRDefault="002F6DD3" w:rsidP="002F6DD3"/>
        </w:tc>
      </w:tr>
      <w:tr w:rsidR="002F6DD3" w14:paraId="14992262" w14:textId="77777777" w:rsidTr="00864103">
        <w:trPr>
          <w:trHeight w:val="2494"/>
        </w:trPr>
        <w:tc>
          <w:tcPr>
            <w:tcW w:w="846" w:type="dxa"/>
            <w:tcBorders>
              <w:top w:val="single" w:sz="4" w:space="0" w:color="FFFFFF"/>
              <w:left w:val="single" w:sz="4" w:space="0" w:color="FFFFFF"/>
              <w:bottom w:val="single" w:sz="4" w:space="0" w:color="FFFFFF"/>
              <w:right w:val="single" w:sz="4" w:space="0" w:color="FFFFFF"/>
            </w:tcBorders>
            <w:vAlign w:val="center"/>
          </w:tcPr>
          <w:p w14:paraId="2BEB89C0" w14:textId="0BC320F8" w:rsidR="002F6DD3" w:rsidRDefault="002F6DD3" w:rsidP="004705B7">
            <w:pPr>
              <w:rPr>
                <w:rFonts w:ascii="Patrick Hand" w:eastAsia="Patrick Hand" w:hAnsi="Patrick Hand" w:cs="Patrick Hand"/>
                <w:b/>
                <w:color w:val="475156"/>
              </w:rPr>
            </w:pPr>
            <w:r>
              <w:rPr>
                <w:rFonts w:ascii="Patrick Hand" w:eastAsia="Patrick Hand" w:hAnsi="Patrick Hand" w:cs="Patrick Hand"/>
                <w:b/>
                <w:color w:val="475156"/>
              </w:rPr>
              <w:t>Medi</w:t>
            </w:r>
            <w:r w:rsidR="004705B7">
              <w:rPr>
                <w:rFonts w:ascii="Patrick Hand" w:eastAsia="Patrick Hand" w:hAnsi="Patrick Hand" w:cs="Patrick Hand"/>
                <w:b/>
                <w:color w:val="475156"/>
              </w:rPr>
              <w:t>u</w:t>
            </w:r>
            <w:r>
              <w:rPr>
                <w:rFonts w:ascii="Patrick Hand" w:eastAsia="Patrick Hand" w:hAnsi="Patrick Hand" w:cs="Patrick Hand"/>
                <w:b/>
                <w:color w:val="475156"/>
              </w:rPr>
              <w:t>m</w:t>
            </w:r>
          </w:p>
        </w:tc>
        <w:tc>
          <w:tcPr>
            <w:tcW w:w="460" w:type="dxa"/>
            <w:vMerge/>
            <w:tcBorders>
              <w:top w:val="single" w:sz="4" w:space="0" w:color="FFFFFF"/>
              <w:left w:val="single" w:sz="4" w:space="0" w:color="FFFFFF"/>
              <w:right w:val="single" w:sz="12" w:space="0" w:color="00AAB1"/>
            </w:tcBorders>
          </w:tcPr>
          <w:p w14:paraId="06104E90" w14:textId="77777777" w:rsidR="002F6DD3" w:rsidRDefault="002F6DD3" w:rsidP="002F6DD3">
            <w:pPr>
              <w:widowControl w:val="0"/>
              <w:pBdr>
                <w:top w:val="nil"/>
                <w:left w:val="nil"/>
                <w:bottom w:val="nil"/>
                <w:right w:val="nil"/>
                <w:between w:val="nil"/>
              </w:pBdr>
              <w:spacing w:line="276" w:lineRule="auto"/>
              <w:rPr>
                <w:rFonts w:ascii="Patrick Hand" w:eastAsia="Patrick Hand" w:hAnsi="Patrick Hand" w:cs="Patrick Hand"/>
                <w:b/>
                <w:color w:val="475156"/>
              </w:rPr>
            </w:pPr>
          </w:p>
        </w:tc>
        <w:tc>
          <w:tcPr>
            <w:tcW w:w="2141" w:type="dxa"/>
            <w:gridSpan w:val="2"/>
            <w:tcBorders>
              <w:top w:val="single" w:sz="12" w:space="0" w:color="00AAB1"/>
              <w:left w:val="single" w:sz="12" w:space="0" w:color="00AAB1"/>
              <w:bottom w:val="single" w:sz="12" w:space="0" w:color="00AAB1"/>
              <w:right w:val="single" w:sz="12" w:space="0" w:color="00AAB1"/>
            </w:tcBorders>
          </w:tcPr>
          <w:p w14:paraId="3AA2AC8D" w14:textId="77777777" w:rsidR="002F6DD3" w:rsidRDefault="002F6DD3" w:rsidP="002F6DD3"/>
        </w:tc>
        <w:tc>
          <w:tcPr>
            <w:tcW w:w="2201" w:type="dxa"/>
            <w:tcBorders>
              <w:top w:val="single" w:sz="12" w:space="0" w:color="00AAB1"/>
              <w:left w:val="single" w:sz="12" w:space="0" w:color="00AAB1"/>
              <w:bottom w:val="single" w:sz="12" w:space="0" w:color="00AAB1"/>
              <w:right w:val="single" w:sz="12" w:space="0" w:color="00AAB1"/>
            </w:tcBorders>
          </w:tcPr>
          <w:p w14:paraId="0DC26695" w14:textId="77777777" w:rsidR="002F6DD3" w:rsidRDefault="002F6DD3" w:rsidP="002F6DD3"/>
        </w:tc>
        <w:tc>
          <w:tcPr>
            <w:tcW w:w="2002" w:type="dxa"/>
            <w:tcBorders>
              <w:top w:val="single" w:sz="12" w:space="0" w:color="00AAB1"/>
              <w:left w:val="single" w:sz="12" w:space="0" w:color="00AAB1"/>
              <w:bottom w:val="single" w:sz="12" w:space="0" w:color="00AAB1"/>
              <w:right w:val="single" w:sz="12" w:space="0" w:color="00AAB1"/>
            </w:tcBorders>
          </w:tcPr>
          <w:p w14:paraId="75E60EEF" w14:textId="77777777" w:rsidR="002F6DD3" w:rsidRDefault="002F6DD3" w:rsidP="002F6DD3"/>
        </w:tc>
        <w:tc>
          <w:tcPr>
            <w:tcW w:w="1791" w:type="dxa"/>
            <w:tcBorders>
              <w:top w:val="single" w:sz="4" w:space="0" w:color="FFFFFF"/>
              <w:left w:val="single" w:sz="12" w:space="0" w:color="00AAB1"/>
              <w:bottom w:val="single" w:sz="4" w:space="0" w:color="FFFFFF"/>
              <w:right w:val="single" w:sz="4" w:space="0" w:color="FFFFFF"/>
            </w:tcBorders>
          </w:tcPr>
          <w:p w14:paraId="15D7D87E" w14:textId="77777777" w:rsidR="002F6DD3" w:rsidRDefault="002F6DD3" w:rsidP="002F6DD3"/>
        </w:tc>
      </w:tr>
      <w:tr w:rsidR="002F6DD3" w14:paraId="54D97FF8" w14:textId="77777777" w:rsidTr="00864103">
        <w:trPr>
          <w:trHeight w:val="2494"/>
        </w:trPr>
        <w:tc>
          <w:tcPr>
            <w:tcW w:w="846" w:type="dxa"/>
            <w:tcBorders>
              <w:top w:val="single" w:sz="4" w:space="0" w:color="FFFFFF"/>
              <w:left w:val="nil"/>
              <w:bottom w:val="nil"/>
              <w:right w:val="single" w:sz="4" w:space="0" w:color="FFFFFF"/>
            </w:tcBorders>
            <w:vAlign w:val="center"/>
          </w:tcPr>
          <w:p w14:paraId="51C8BD74" w14:textId="77777777" w:rsidR="002F6DD3" w:rsidRDefault="002F6DD3" w:rsidP="002F6DD3">
            <w:pPr>
              <w:jc w:val="right"/>
              <w:rPr>
                <w:rFonts w:ascii="Patrick Hand" w:eastAsia="Patrick Hand" w:hAnsi="Patrick Hand" w:cs="Patrick Hand"/>
                <w:b/>
                <w:color w:val="192B6B"/>
              </w:rPr>
            </w:pPr>
            <w:r>
              <w:rPr>
                <w:rFonts w:ascii="Patrick Hand" w:eastAsia="Patrick Hand" w:hAnsi="Patrick Hand" w:cs="Patrick Hand"/>
                <w:b/>
                <w:color w:val="475156"/>
              </w:rPr>
              <w:t>Low</w:t>
            </w:r>
          </w:p>
        </w:tc>
        <w:tc>
          <w:tcPr>
            <w:tcW w:w="460" w:type="dxa"/>
            <w:vMerge/>
            <w:tcBorders>
              <w:top w:val="single" w:sz="4" w:space="0" w:color="FFFFFF"/>
              <w:left w:val="single" w:sz="4" w:space="0" w:color="FFFFFF"/>
              <w:bottom w:val="nil"/>
              <w:right w:val="single" w:sz="12" w:space="0" w:color="00AAB1"/>
            </w:tcBorders>
          </w:tcPr>
          <w:p w14:paraId="1D18D94B" w14:textId="77777777" w:rsidR="002F6DD3" w:rsidRDefault="002F6DD3" w:rsidP="002F6DD3">
            <w:pPr>
              <w:widowControl w:val="0"/>
              <w:pBdr>
                <w:top w:val="nil"/>
                <w:left w:val="nil"/>
                <w:bottom w:val="nil"/>
                <w:right w:val="nil"/>
                <w:between w:val="nil"/>
              </w:pBdr>
              <w:spacing w:line="276" w:lineRule="auto"/>
              <w:rPr>
                <w:rFonts w:ascii="Patrick Hand" w:eastAsia="Patrick Hand" w:hAnsi="Patrick Hand" w:cs="Patrick Hand"/>
                <w:b/>
                <w:color w:val="192B6B"/>
              </w:rPr>
            </w:pPr>
          </w:p>
        </w:tc>
        <w:tc>
          <w:tcPr>
            <w:tcW w:w="2141" w:type="dxa"/>
            <w:gridSpan w:val="2"/>
            <w:tcBorders>
              <w:top w:val="single" w:sz="12" w:space="0" w:color="00AAB1"/>
              <w:left w:val="single" w:sz="12" w:space="0" w:color="00AAB1"/>
              <w:bottom w:val="single" w:sz="12" w:space="0" w:color="00AAB1"/>
              <w:right w:val="single" w:sz="12" w:space="0" w:color="00AAB1"/>
            </w:tcBorders>
          </w:tcPr>
          <w:p w14:paraId="5D54D707" w14:textId="77777777" w:rsidR="002F6DD3" w:rsidRDefault="002F6DD3" w:rsidP="002F6DD3"/>
        </w:tc>
        <w:tc>
          <w:tcPr>
            <w:tcW w:w="2201" w:type="dxa"/>
            <w:tcBorders>
              <w:top w:val="single" w:sz="12" w:space="0" w:color="00AAB1"/>
              <w:left w:val="single" w:sz="12" w:space="0" w:color="00AAB1"/>
              <w:bottom w:val="single" w:sz="12" w:space="0" w:color="00AAB1"/>
              <w:right w:val="single" w:sz="12" w:space="0" w:color="00AAB1"/>
            </w:tcBorders>
          </w:tcPr>
          <w:p w14:paraId="1ACA1E02" w14:textId="77777777" w:rsidR="002F6DD3" w:rsidRDefault="002F6DD3" w:rsidP="002F6DD3"/>
        </w:tc>
        <w:tc>
          <w:tcPr>
            <w:tcW w:w="2002" w:type="dxa"/>
            <w:tcBorders>
              <w:top w:val="single" w:sz="12" w:space="0" w:color="00AAB1"/>
              <w:left w:val="single" w:sz="12" w:space="0" w:color="00AAB1"/>
              <w:bottom w:val="single" w:sz="12" w:space="0" w:color="00AAB1"/>
              <w:right w:val="single" w:sz="12" w:space="0" w:color="00AAB1"/>
            </w:tcBorders>
          </w:tcPr>
          <w:p w14:paraId="56EDECDF" w14:textId="77777777" w:rsidR="002F6DD3" w:rsidRDefault="002F6DD3" w:rsidP="002F6DD3"/>
        </w:tc>
        <w:tc>
          <w:tcPr>
            <w:tcW w:w="1791" w:type="dxa"/>
            <w:tcBorders>
              <w:top w:val="single" w:sz="4" w:space="0" w:color="FFFFFF"/>
              <w:left w:val="single" w:sz="12" w:space="0" w:color="00AAB1"/>
              <w:bottom w:val="single" w:sz="4" w:space="0" w:color="FFFFFF"/>
              <w:right w:val="single" w:sz="4" w:space="0" w:color="FFFFFF"/>
            </w:tcBorders>
          </w:tcPr>
          <w:p w14:paraId="00A4FF0F" w14:textId="77777777" w:rsidR="002F6DD3" w:rsidRDefault="002F6DD3" w:rsidP="002F6DD3"/>
        </w:tc>
      </w:tr>
      <w:tr w:rsidR="002F6DD3" w14:paraId="648D28D9" w14:textId="77777777" w:rsidTr="00864103">
        <w:trPr>
          <w:trHeight w:val="347"/>
        </w:trPr>
        <w:tc>
          <w:tcPr>
            <w:tcW w:w="846" w:type="dxa"/>
            <w:tcBorders>
              <w:top w:val="nil"/>
              <w:left w:val="nil"/>
              <w:bottom w:val="single" w:sz="4" w:space="0" w:color="FFFFFF"/>
              <w:right w:val="single" w:sz="4" w:space="0" w:color="FFFFFF"/>
            </w:tcBorders>
          </w:tcPr>
          <w:p w14:paraId="370F3CAA" w14:textId="77777777" w:rsidR="002F6DD3" w:rsidRDefault="002F6DD3" w:rsidP="002F6DD3"/>
        </w:tc>
        <w:tc>
          <w:tcPr>
            <w:tcW w:w="460" w:type="dxa"/>
            <w:tcBorders>
              <w:top w:val="nil"/>
              <w:left w:val="single" w:sz="4" w:space="0" w:color="FFFFFF"/>
              <w:bottom w:val="single" w:sz="4" w:space="0" w:color="FFFFFF"/>
              <w:right w:val="single" w:sz="4" w:space="0" w:color="FFFFFF"/>
            </w:tcBorders>
          </w:tcPr>
          <w:p w14:paraId="5E971674" w14:textId="23802E1E" w:rsidR="002F6DD3" w:rsidRDefault="00864103" w:rsidP="002F6DD3">
            <w:r>
              <w:rPr>
                <w:noProof/>
                <w:lang w:bidi="he-IL"/>
              </w:rPr>
              <mc:AlternateContent>
                <mc:Choice Requires="wps">
                  <w:drawing>
                    <wp:anchor distT="0" distB="0" distL="114300" distR="114300" simplePos="0" relativeHeight="251749376" behindDoc="0" locked="0" layoutInCell="1" hidden="0" allowOverlap="1" wp14:anchorId="75738F40" wp14:editId="63B3657A">
                      <wp:simplePos x="0" y="0"/>
                      <wp:positionH relativeFrom="column">
                        <wp:posOffset>35958</wp:posOffset>
                      </wp:positionH>
                      <wp:positionV relativeFrom="paragraph">
                        <wp:posOffset>20969</wp:posOffset>
                      </wp:positionV>
                      <wp:extent cx="0" cy="28575"/>
                      <wp:effectExtent l="0" t="0" r="0" b="0"/>
                      <wp:wrapNone/>
                      <wp:docPr id="1370" name="מחבר חץ ישר 1370"/>
                      <wp:cNvGraphicFramePr/>
                      <a:graphic xmlns:a="http://schemas.openxmlformats.org/drawingml/2006/main">
                        <a:graphicData uri="http://schemas.microsoft.com/office/word/2010/wordprocessingShape">
                          <wps:wsp>
                            <wps:cNvCnPr/>
                            <wps:spPr>
                              <a:xfrm>
                                <a:off x="0" y="0"/>
                                <a:ext cx="0" cy="28575"/>
                              </a:xfrm>
                              <a:prstGeom prst="straightConnector1">
                                <a:avLst/>
                              </a:prstGeom>
                              <a:noFill/>
                              <a:ln w="28575" cap="flat" cmpd="sng">
                                <a:solidFill>
                                  <a:srgbClr val="475156"/>
                                </a:solidFill>
                                <a:prstDash val="solid"/>
                                <a:miter lim="800000"/>
                                <a:headEnd type="none" w="sm" len="sm"/>
                                <a:tailEnd type="triangle" w="med" len="med"/>
                              </a:ln>
                            </wps:spPr>
                            <wps:bodyPr/>
                          </wps:wsp>
                        </a:graphicData>
                      </a:graphic>
                    </wp:anchor>
                  </w:drawing>
                </mc:Choice>
                <mc:Fallback>
                  <w:pict>
                    <v:shape w14:anchorId="63DC9C56" id="מחבר חץ ישר 1370" o:spid="_x0000_s1026" type="#_x0000_t32" style="position:absolute;margin-left:2.85pt;margin-top:1.65pt;width:0;height:2.2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" strokecolor="#475156" strokeweight="2.25pt">
                      <v:stroke startarrowwidth="narrow" startarrowlength="short" endarrow="block" joinstyle="miter"/>
                    </v:shape>
                  </w:pict>
                </mc:Fallback>
              </mc:AlternateContent>
            </w:r>
          </w:p>
        </w:tc>
        <w:tc>
          <w:tcPr>
            <w:tcW w:w="6344" w:type="dxa"/>
            <w:gridSpan w:val="4"/>
            <w:tcBorders>
              <w:top w:val="single" w:sz="12" w:space="0" w:color="00AAB1"/>
              <w:left w:val="single" w:sz="4" w:space="0" w:color="FFFFFF"/>
              <w:bottom w:val="single" w:sz="4" w:space="0" w:color="FFFFFF"/>
              <w:right w:val="single" w:sz="4" w:space="0" w:color="FFFFFF"/>
            </w:tcBorders>
          </w:tcPr>
          <w:p w14:paraId="65455208" w14:textId="205622C2" w:rsidR="002F6DD3" w:rsidRDefault="002F6DD3" w:rsidP="002F6DD3">
            <w:pPr>
              <w:tabs>
                <w:tab w:val="left" w:pos="3660"/>
              </w:tabs>
            </w:pPr>
            <w:r>
              <w:tab/>
            </w:r>
          </w:p>
        </w:tc>
        <w:tc>
          <w:tcPr>
            <w:tcW w:w="1791" w:type="dxa"/>
            <w:tcBorders>
              <w:top w:val="single" w:sz="4" w:space="0" w:color="FFFFFF"/>
              <w:left w:val="single" w:sz="4" w:space="0" w:color="FFFFFF"/>
              <w:bottom w:val="single" w:sz="4" w:space="0" w:color="FFFFFF"/>
              <w:right w:val="single" w:sz="4" w:space="0" w:color="FFFFFF"/>
            </w:tcBorders>
          </w:tcPr>
          <w:p w14:paraId="2F68DA58" w14:textId="2A079FBA" w:rsidR="002F6DD3" w:rsidRDefault="002F6DD3" w:rsidP="002F6DD3">
            <w:pPr>
              <w:jc w:val="center"/>
            </w:pPr>
            <w:r>
              <w:rPr>
                <w:rFonts w:ascii="Patrick Hand" w:eastAsia="Patrick Hand" w:hAnsi="Patrick Hand" w:cs="Patrick Hand"/>
                <w:b/>
                <w:color w:val="475156"/>
              </w:rPr>
              <w:t>Probability</w:t>
            </w:r>
          </w:p>
        </w:tc>
      </w:tr>
      <w:tr w:rsidR="002F6DD3" w14:paraId="0EFD10D8" w14:textId="77777777" w:rsidTr="00864103">
        <w:trPr>
          <w:trHeight w:val="347"/>
        </w:trPr>
        <w:tc>
          <w:tcPr>
            <w:tcW w:w="846" w:type="dxa"/>
            <w:tcBorders>
              <w:top w:val="single" w:sz="4" w:space="0" w:color="FFFFFF"/>
              <w:left w:val="nil"/>
              <w:bottom w:val="single" w:sz="4" w:space="0" w:color="FFFFFF"/>
              <w:right w:val="single" w:sz="4" w:space="0" w:color="FFFFFF"/>
            </w:tcBorders>
          </w:tcPr>
          <w:p w14:paraId="16650698" w14:textId="77777777" w:rsidR="002F6DD3" w:rsidRDefault="002F6DD3" w:rsidP="002F6DD3"/>
        </w:tc>
        <w:tc>
          <w:tcPr>
            <w:tcW w:w="460" w:type="dxa"/>
            <w:tcBorders>
              <w:top w:val="single" w:sz="4" w:space="0" w:color="FFFFFF"/>
              <w:left w:val="single" w:sz="4" w:space="0" w:color="FFFFFF"/>
              <w:bottom w:val="single" w:sz="4" w:space="0" w:color="FFFFFF"/>
              <w:right w:val="single" w:sz="4" w:space="0" w:color="FFFFFF"/>
            </w:tcBorders>
          </w:tcPr>
          <w:p w14:paraId="3CBAAF10" w14:textId="77777777" w:rsidR="002F6DD3" w:rsidRDefault="002F6DD3" w:rsidP="002F6DD3"/>
        </w:tc>
        <w:tc>
          <w:tcPr>
            <w:tcW w:w="2141" w:type="dxa"/>
            <w:gridSpan w:val="2"/>
            <w:tcBorders>
              <w:top w:val="single" w:sz="4" w:space="0" w:color="FFFFFF"/>
              <w:left w:val="single" w:sz="4" w:space="0" w:color="FFFFFF"/>
              <w:bottom w:val="single" w:sz="4" w:space="0" w:color="FFFFFF"/>
              <w:right w:val="single" w:sz="4" w:space="0" w:color="FFFFFF"/>
            </w:tcBorders>
          </w:tcPr>
          <w:p w14:paraId="60DADB57" w14:textId="77777777" w:rsidR="002F6DD3" w:rsidRDefault="002F6DD3" w:rsidP="002F6DD3">
            <w:pPr>
              <w:rPr>
                <w:rFonts w:ascii="Patrick Hand" w:eastAsia="Patrick Hand" w:hAnsi="Patrick Hand" w:cs="Patrick Hand"/>
                <w:b/>
                <w:color w:val="475156"/>
              </w:rPr>
            </w:pPr>
            <w:r>
              <w:rPr>
                <w:rFonts w:ascii="Patrick Hand" w:eastAsia="Patrick Hand" w:hAnsi="Patrick Hand" w:cs="Patrick Hand"/>
                <w:b/>
                <w:color w:val="475156"/>
              </w:rPr>
              <w:t>Low</w:t>
            </w:r>
          </w:p>
        </w:tc>
        <w:tc>
          <w:tcPr>
            <w:tcW w:w="2201" w:type="dxa"/>
            <w:tcBorders>
              <w:top w:val="single" w:sz="4" w:space="0" w:color="FFFFFF"/>
              <w:left w:val="single" w:sz="4" w:space="0" w:color="FFFFFF"/>
              <w:bottom w:val="single" w:sz="4" w:space="0" w:color="FFFFFF"/>
              <w:right w:val="single" w:sz="4" w:space="0" w:color="FFFFFF"/>
            </w:tcBorders>
          </w:tcPr>
          <w:p w14:paraId="471D9357" w14:textId="77777777" w:rsidR="002F6DD3" w:rsidRDefault="002F6DD3" w:rsidP="002F6DD3">
            <w:pPr>
              <w:rPr>
                <w:rFonts w:ascii="Patrick Hand" w:eastAsia="Patrick Hand" w:hAnsi="Patrick Hand" w:cs="Patrick Hand"/>
                <w:b/>
                <w:color w:val="475156"/>
              </w:rPr>
            </w:pPr>
            <w:r>
              <w:rPr>
                <w:rFonts w:ascii="Patrick Hand" w:eastAsia="Patrick Hand" w:hAnsi="Patrick Hand" w:cs="Patrick Hand"/>
                <w:b/>
                <w:color w:val="475156"/>
              </w:rPr>
              <w:t>Medium</w:t>
            </w:r>
          </w:p>
        </w:tc>
        <w:tc>
          <w:tcPr>
            <w:tcW w:w="2002" w:type="dxa"/>
            <w:tcBorders>
              <w:top w:val="single" w:sz="4" w:space="0" w:color="FFFFFF"/>
              <w:left w:val="single" w:sz="4" w:space="0" w:color="FFFFFF"/>
              <w:bottom w:val="single" w:sz="4" w:space="0" w:color="FFFFFF"/>
              <w:right w:val="single" w:sz="4" w:space="0" w:color="FFFFFF"/>
            </w:tcBorders>
          </w:tcPr>
          <w:p w14:paraId="54AA3850" w14:textId="77777777" w:rsidR="002F6DD3" w:rsidRDefault="002F6DD3" w:rsidP="002F6DD3">
            <w:pPr>
              <w:rPr>
                <w:rFonts w:ascii="Patrick Hand" w:eastAsia="Patrick Hand" w:hAnsi="Patrick Hand" w:cs="Patrick Hand"/>
                <w:b/>
                <w:color w:val="475156"/>
              </w:rPr>
            </w:pPr>
            <w:r>
              <w:rPr>
                <w:rFonts w:ascii="Patrick Hand" w:eastAsia="Patrick Hand" w:hAnsi="Patrick Hand" w:cs="Patrick Hand"/>
                <w:b/>
                <w:color w:val="475156"/>
              </w:rPr>
              <w:t>High</w:t>
            </w:r>
          </w:p>
        </w:tc>
        <w:tc>
          <w:tcPr>
            <w:tcW w:w="1791" w:type="dxa"/>
            <w:tcBorders>
              <w:top w:val="single" w:sz="4" w:space="0" w:color="FFFFFF"/>
              <w:left w:val="single" w:sz="4" w:space="0" w:color="FFFFFF"/>
              <w:bottom w:val="single" w:sz="4" w:space="0" w:color="FFFFFF"/>
              <w:right w:val="single" w:sz="4" w:space="0" w:color="FFFFFF"/>
            </w:tcBorders>
          </w:tcPr>
          <w:p w14:paraId="213F2863" w14:textId="77777777" w:rsidR="002F6DD3" w:rsidRDefault="002F6DD3" w:rsidP="002F6DD3">
            <w:pPr>
              <w:jc w:val="right"/>
            </w:pPr>
          </w:p>
        </w:tc>
      </w:tr>
    </w:tbl>
    <w:p w14:paraId="36835C79" w14:textId="77777777" w:rsidR="002F6DD3" w:rsidRDefault="002F6DD3" w:rsidP="00B761B7">
      <w:pPr>
        <w:pStyle w:val="tourquize17"/>
      </w:pPr>
      <w:r>
        <w:lastRenderedPageBreak/>
        <w:t>Reviewing Strategic Planning Tools</w:t>
      </w:r>
    </w:p>
    <w:p w14:paraId="019D01D4" w14:textId="77777777" w:rsidR="00B761B7" w:rsidRDefault="00B761B7" w:rsidP="002F6DD3">
      <w:pPr>
        <w:spacing w:after="120"/>
      </w:pPr>
    </w:p>
    <w:p w14:paraId="687F592F" w14:textId="5D9A3EC8" w:rsidR="002F6DD3" w:rsidRDefault="002F6DD3" w:rsidP="00040F88">
      <w:pPr>
        <w:pStyle w:val="regulartext"/>
      </w:pPr>
      <w:r>
        <w:t xml:space="preserve">Over the past few sections as we discussed </w:t>
      </w:r>
      <w:r w:rsidR="00040F88">
        <w:t xml:space="preserve">elements of </w:t>
      </w:r>
      <w:r>
        <w:t>strate</w:t>
      </w:r>
      <w:r w:rsidR="00040F88">
        <w:t>gic thinking</w:t>
      </w:r>
      <w:r>
        <w:t xml:space="preserve">, you have determined key issues and addressed topics such as the problem tree, conflict analysis, theory of change, stakeholder mapping and risk assessment. You have likely found yourselves both zooming in and zooming out to gain </w:t>
      </w:r>
      <w:r w:rsidR="00EF7FBB">
        <w:t>varied</w:t>
      </w:r>
      <w:r>
        <w:t xml:space="preserve"> perspective</w:t>
      </w:r>
      <w:r w:rsidR="00EF7FBB">
        <w:t>s</w:t>
      </w:r>
      <w:r>
        <w:t xml:space="preserve"> of your work and how it situates itself in the peacebuilding field. </w:t>
      </w:r>
    </w:p>
    <w:p w14:paraId="48FEA1C4" w14:textId="77777777" w:rsidR="00B761B7" w:rsidRDefault="00B761B7" w:rsidP="00B761B7">
      <w:pPr>
        <w:pStyle w:val="regulartext"/>
      </w:pPr>
    </w:p>
    <w:p w14:paraId="788D47FF" w14:textId="188AFFF5" w:rsidR="002F6DD3" w:rsidRDefault="002F6DD3" w:rsidP="00B761B7">
      <w:pPr>
        <w:pStyle w:val="regulartext"/>
      </w:pPr>
      <w:r>
        <w:t xml:space="preserve">As you complete the design phase of your project, you should review key components of your overall strategy as articulated in your organizational values, </w:t>
      </w:r>
      <w:proofErr w:type="gramStart"/>
      <w:r>
        <w:t>vision</w:t>
      </w:r>
      <w:proofErr w:type="gramEnd"/>
      <w:r>
        <w:t xml:space="preserve"> and mission </w:t>
      </w:r>
      <w:r w:rsidRPr="00046330">
        <w:t>statement. Ensuring full alignment</w:t>
      </w:r>
      <w:r w:rsidR="00143C6C" w:rsidRPr="00046330">
        <w:t xml:space="preserve"> </w:t>
      </w:r>
      <w:r w:rsidR="00B95083" w:rsidRPr="00046330">
        <w:t>with</w:t>
      </w:r>
      <w:r w:rsidR="006E5A06" w:rsidRPr="00046330">
        <w:t xml:space="preserve"> </w:t>
      </w:r>
      <w:r w:rsidR="00EF4126" w:rsidRPr="00046330">
        <w:t>broader organizational</w:t>
      </w:r>
      <w:r w:rsidR="00E23E80" w:rsidRPr="00046330">
        <w:t xml:space="preserve"> </w:t>
      </w:r>
      <w:r w:rsidRPr="00046330">
        <w:t xml:space="preserve">goals and the specific </w:t>
      </w:r>
      <w:r w:rsidR="00EF4126" w:rsidRPr="00046330">
        <w:t xml:space="preserve">programmatic </w:t>
      </w:r>
      <w:r w:rsidR="002E31E7" w:rsidRPr="00046330">
        <w:t xml:space="preserve">activities </w:t>
      </w:r>
      <w:r w:rsidRPr="00046330">
        <w:t>is essential.</w:t>
      </w:r>
      <w:r>
        <w:t xml:space="preserve"> </w:t>
      </w:r>
    </w:p>
    <w:p w14:paraId="6B90C420" w14:textId="77777777" w:rsidR="00B761B7" w:rsidRDefault="00B761B7" w:rsidP="00B761B7">
      <w:pPr>
        <w:pStyle w:val="regulartext"/>
      </w:pPr>
    </w:p>
    <w:p w14:paraId="5F0FFF5D" w14:textId="06ED0E43" w:rsidR="002F6DD3" w:rsidRDefault="002F6DD3" w:rsidP="00B761B7">
      <w:pPr>
        <w:pStyle w:val="regulartext"/>
      </w:pPr>
      <w:r>
        <w:t>In developing any type of peacebuilding program, you will want to make sure that you continue to stay in alignment with your underlying values and your organization’s DNA.</w:t>
      </w:r>
      <w:r w:rsidR="004B7706" w:rsidRPr="004B7706">
        <w:rPr>
          <w:vertAlign w:val="superscript"/>
        </w:rPr>
        <w:t xml:space="preserve"> </w:t>
      </w:r>
      <w:r w:rsidR="004B7706">
        <w:rPr>
          <w:vertAlign w:val="superscript"/>
        </w:rPr>
        <w:endnoteReference w:id="23"/>
      </w:r>
      <w:r w:rsidR="004B7706">
        <w:t xml:space="preserve">  </w:t>
      </w:r>
      <w:r>
        <w:t xml:space="preserve"> </w:t>
      </w:r>
    </w:p>
    <w:p w14:paraId="2BC0FD5B" w14:textId="77777777" w:rsidR="00B761B7" w:rsidRDefault="00B761B7" w:rsidP="00B761B7">
      <w:pPr>
        <w:pStyle w:val="Tourquize14"/>
      </w:pPr>
    </w:p>
    <w:p w14:paraId="03C48B33" w14:textId="77777777" w:rsidR="002F6DD3" w:rsidRDefault="002F6DD3" w:rsidP="00B761B7">
      <w:pPr>
        <w:pStyle w:val="Tourquize14"/>
      </w:pPr>
      <w:r>
        <w:rPr>
          <w:noProof/>
          <w:lang w:bidi="he-IL"/>
        </w:rPr>
        <w:drawing>
          <wp:anchor distT="0" distB="0" distL="114300" distR="114300" simplePos="0" relativeHeight="251750400" behindDoc="0" locked="0" layoutInCell="1" hidden="0" allowOverlap="1" wp14:anchorId="04BB0519" wp14:editId="4F30A8A5">
            <wp:simplePos x="0" y="0"/>
            <wp:positionH relativeFrom="page">
              <wp:posOffset>6858000</wp:posOffset>
            </wp:positionH>
            <wp:positionV relativeFrom="page">
              <wp:posOffset>-576</wp:posOffset>
            </wp:positionV>
            <wp:extent cx="913130" cy="904240"/>
            <wp:effectExtent l="0" t="0" r="1270" b="0"/>
            <wp:wrapSquare wrapText="bothSides" distT="0" distB="0" distL="114300" distR="114300"/>
            <wp:docPr id="14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t>Defining Values</w:t>
      </w:r>
    </w:p>
    <w:p w14:paraId="25C45E1B" w14:textId="77777777" w:rsidR="00B761B7" w:rsidRDefault="00B761B7" w:rsidP="00B761B7">
      <w:pPr>
        <w:pStyle w:val="regulartext"/>
      </w:pPr>
    </w:p>
    <w:p w14:paraId="261CD309" w14:textId="36FCB34B" w:rsidR="002F6DD3" w:rsidRDefault="002F6DD3" w:rsidP="00B761B7">
      <w:pPr>
        <w:pStyle w:val="regulartext"/>
      </w:pPr>
      <w:proofErr w:type="gramStart"/>
      <w:r>
        <w:t>All of</w:t>
      </w:r>
      <w:proofErr w:type="gramEnd"/>
      <w:r>
        <w:t xml:space="preserve"> your efforts are grounded in the</w:t>
      </w:r>
      <w:r>
        <w:rPr>
          <w:b/>
        </w:rPr>
        <w:t xml:space="preserve"> </w:t>
      </w:r>
      <w:r>
        <w:rPr>
          <w:rFonts w:ascii="Calibri" w:hAnsi="Calibri" w:cs="Calibri"/>
          <w:b/>
        </w:rPr>
        <w:t xml:space="preserve">values </w:t>
      </w:r>
      <w:r>
        <w:t>that drive your organizational work. You may need to do a check-in of your articulated values, especially as you evolve over time</w:t>
      </w:r>
      <w:r w:rsidR="00FA6451">
        <w:t>,</w:t>
      </w:r>
      <w:r>
        <w:t xml:space="preserve"> to ensure that your programmatic activities continue to reflect key organizational priorities. And if you have yet to make explicit the values that underpin who you are and how you function as an organization, you will want to make sure to do so before moving forward. </w:t>
      </w:r>
    </w:p>
    <w:p w14:paraId="795B07AC" w14:textId="77777777" w:rsidR="00B761B7" w:rsidRDefault="00B761B7" w:rsidP="00B761B7">
      <w:pPr>
        <w:pStyle w:val="regulartext"/>
      </w:pPr>
    </w:p>
    <w:p w14:paraId="3AD8B9E4" w14:textId="5025FF86" w:rsidR="008363F2" w:rsidRDefault="002F6DD3" w:rsidP="00B761B7">
      <w:pPr>
        <w:pStyle w:val="regulartext"/>
      </w:pPr>
      <w:r>
        <w:t xml:space="preserve">You can think of values as the principles and beliefs that shape your organization’s culture and priorities. Being explicit about your organizational values will help to ensure that all aspects of your work are </w:t>
      </w:r>
      <w:r w:rsidR="00FA6451">
        <w:t xml:space="preserve">a </w:t>
      </w:r>
      <w:r>
        <w:t>clear reflection of these values. To facilitate a discussion on this, you can ask questions such as:</w:t>
      </w:r>
      <w:r w:rsidR="008363F2">
        <w:rPr>
          <w:vertAlign w:val="superscript"/>
        </w:rPr>
        <w:endnoteReference w:id="24"/>
      </w:r>
    </w:p>
    <w:p w14:paraId="5FC11AA3" w14:textId="77777777" w:rsidR="00B761B7" w:rsidRDefault="00B761B7" w:rsidP="00B761B7">
      <w:pPr>
        <w:pStyle w:val="regulartext"/>
      </w:pPr>
    </w:p>
    <w:p w14:paraId="27602D75" w14:textId="77777777" w:rsidR="002F6DD3" w:rsidRDefault="002F6DD3" w:rsidP="00533DA5">
      <w:pPr>
        <w:pStyle w:val="regulartext"/>
        <w:numPr>
          <w:ilvl w:val="0"/>
          <w:numId w:val="14"/>
        </w:numPr>
      </w:pPr>
      <w:r>
        <w:t xml:space="preserve">What do we really care about? </w:t>
      </w:r>
    </w:p>
    <w:p w14:paraId="2FBC9BE0" w14:textId="77777777" w:rsidR="002F6DD3" w:rsidRDefault="002F6DD3" w:rsidP="00533DA5">
      <w:pPr>
        <w:pStyle w:val="regulartext"/>
        <w:numPr>
          <w:ilvl w:val="0"/>
          <w:numId w:val="14"/>
        </w:numPr>
      </w:pPr>
      <w:r>
        <w:t>What beliefs do we consider most important?</w:t>
      </w:r>
    </w:p>
    <w:p w14:paraId="71B4A6F4" w14:textId="77777777" w:rsidR="002F6DD3" w:rsidRDefault="002F6DD3" w:rsidP="00533DA5">
      <w:pPr>
        <w:pStyle w:val="regulartext"/>
        <w:numPr>
          <w:ilvl w:val="0"/>
          <w:numId w:val="14"/>
        </w:numPr>
      </w:pPr>
      <w:r>
        <w:t xml:space="preserve">How do we want to treat each other and our stakeholders? </w:t>
      </w:r>
    </w:p>
    <w:p w14:paraId="3A75E2E4" w14:textId="77777777" w:rsidR="002F6DD3" w:rsidRDefault="002F6DD3" w:rsidP="00533DA5">
      <w:pPr>
        <w:pStyle w:val="regulartext"/>
        <w:numPr>
          <w:ilvl w:val="0"/>
          <w:numId w:val="14"/>
        </w:numPr>
        <w:rPr>
          <w:sz w:val="18"/>
          <w:szCs w:val="18"/>
        </w:rPr>
      </w:pPr>
      <w:r>
        <w:t xml:space="preserve">How does the way we operate reflect our values? </w:t>
      </w:r>
    </w:p>
    <w:p w14:paraId="578E0F3B" w14:textId="77777777" w:rsidR="002F6DD3" w:rsidRDefault="002F6DD3" w:rsidP="002F6DD3">
      <w:pPr>
        <w:pBdr>
          <w:top w:val="nil"/>
          <w:left w:val="nil"/>
          <w:bottom w:val="nil"/>
          <w:right w:val="nil"/>
          <w:between w:val="nil"/>
        </w:pBdr>
        <w:ind w:left="697"/>
        <w:rPr>
          <w:color w:val="000000"/>
          <w:sz w:val="18"/>
          <w:szCs w:val="18"/>
        </w:rPr>
      </w:pPr>
    </w:p>
    <w:p w14:paraId="7FEB326E" w14:textId="77777777" w:rsidR="002F6DD3" w:rsidRDefault="002F6DD3" w:rsidP="00B761B7">
      <w:pPr>
        <w:pStyle w:val="tourquize17"/>
      </w:pPr>
      <w:r>
        <w:t>Vision</w:t>
      </w:r>
    </w:p>
    <w:p w14:paraId="422F2B01" w14:textId="77777777" w:rsidR="00B761B7" w:rsidRDefault="00B761B7" w:rsidP="00B761B7">
      <w:pPr>
        <w:pStyle w:val="regulartext"/>
      </w:pPr>
    </w:p>
    <w:p w14:paraId="7CFAAAA8" w14:textId="77777777" w:rsidR="002F6DD3" w:rsidRDefault="002F6DD3" w:rsidP="00B761B7">
      <w:pPr>
        <w:pStyle w:val="regulartext"/>
      </w:pPr>
      <w:r>
        <w:t xml:space="preserve">Your organizational </w:t>
      </w:r>
      <w:r>
        <w:rPr>
          <w:rFonts w:ascii="Calibri" w:hAnsi="Calibri" w:cs="Calibri"/>
          <w:b/>
        </w:rPr>
        <w:t>vision</w:t>
      </w:r>
      <w:r>
        <w:t xml:space="preserve"> is what the world will look like once you have succeeded in your efforts. And why is a vision statement so important? It helps to ensure that everyone involved in your work - staff, board members, donors, program participants, </w:t>
      </w:r>
      <w:proofErr w:type="gramStart"/>
      <w:r>
        <w:t>volunteers</w:t>
      </w:r>
      <w:proofErr w:type="gramEnd"/>
      <w:r>
        <w:t xml:space="preserve"> and other supporters - are working toward the same shared belief about what is possible. </w:t>
      </w:r>
    </w:p>
    <w:p w14:paraId="2E66FAD3" w14:textId="77777777" w:rsidR="00B761B7" w:rsidRDefault="00B761B7" w:rsidP="00B761B7">
      <w:pPr>
        <w:pStyle w:val="regulartext"/>
      </w:pPr>
    </w:p>
    <w:p w14:paraId="3771E33F" w14:textId="26382BAE" w:rsidR="002F6DD3" w:rsidRDefault="002F6DD3" w:rsidP="00C20658">
      <w:pPr>
        <w:pStyle w:val="regulartext"/>
      </w:pPr>
      <w:r>
        <w:t xml:space="preserve">If you have yet to articulate your vision statement, this is your time to dream big and think of what might be possible. You can consider components that you have outlined up until this point, especially the conflict analysis. Keep in mind that your organizational vision should address the </w:t>
      </w:r>
      <w:proofErr w:type="gramStart"/>
      <w:r>
        <w:t>particular aspect</w:t>
      </w:r>
      <w:proofErr w:type="gramEnd"/>
      <w:r>
        <w:t xml:space="preserve"> of the conflict that your organization focuses on, rather than the entire conflict. There has to be a way </w:t>
      </w:r>
      <w:r w:rsidR="00621ADA">
        <w:rPr>
          <w:noProof/>
        </w:rPr>
        <w:drawing>
          <wp:anchor distT="0" distB="0" distL="114300" distR="114300" simplePos="0" relativeHeight="251920384" behindDoc="0" locked="0" layoutInCell="1" hidden="0" allowOverlap="1" wp14:anchorId="2BDEA66D" wp14:editId="79B51207">
            <wp:simplePos x="0" y="0"/>
            <wp:positionH relativeFrom="page">
              <wp:posOffset>6842760</wp:posOffset>
            </wp:positionH>
            <wp:positionV relativeFrom="page">
              <wp:posOffset>635</wp:posOffset>
            </wp:positionV>
            <wp:extent cx="913130" cy="904240"/>
            <wp:effectExtent l="0" t="0" r="1270" b="0"/>
            <wp:wrapSquare wrapText="bothSides" distT="0" distB="0" distL="114300" distR="114300"/>
            <wp:docPr id="4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t xml:space="preserve">to see </w:t>
      </w:r>
      <w:proofErr w:type="gramStart"/>
      <w:r>
        <w:t>stepping stones</w:t>
      </w:r>
      <w:proofErr w:type="gramEnd"/>
      <w:r>
        <w:t xml:space="preserve"> toward incremental change. After all, if every organization listed ‘world peace’ as its overall vision, then every day would feel like a failure. </w:t>
      </w:r>
    </w:p>
    <w:p w14:paraId="7C4103B7" w14:textId="77777777" w:rsidR="00C20658" w:rsidRDefault="00C20658" w:rsidP="00C20658">
      <w:pPr>
        <w:pStyle w:val="regulartext"/>
      </w:pPr>
    </w:p>
    <w:p w14:paraId="2727B73D" w14:textId="77777777" w:rsidR="002F6DD3" w:rsidRDefault="002F6DD3" w:rsidP="00C20658">
      <w:pPr>
        <w:pStyle w:val="regulartext"/>
      </w:pPr>
      <w:proofErr w:type="gramStart"/>
      <w:r>
        <w:lastRenderedPageBreak/>
        <w:t>So</w:t>
      </w:r>
      <w:proofErr w:type="gramEnd"/>
      <w:r>
        <w:t xml:space="preserve"> whether you are creating a vision statement or reviewing your current one, you will want to make sure to stay targeted in terms of your peacebuilding efforts. Once aspects of the conflict are broken down into manageable parts and addressed one by one, you are better able to focus on specific desired outcomes. Typical vision statements begin with “we envision a reality in which…”</w:t>
      </w:r>
    </w:p>
    <w:p w14:paraId="39AD6059" w14:textId="77777777" w:rsidR="002F6DD3" w:rsidRDefault="002F6DD3" w:rsidP="00C20658">
      <w:pPr>
        <w:pStyle w:val="regulartext"/>
      </w:pPr>
    </w:p>
    <w:p w14:paraId="4B561138" w14:textId="77777777" w:rsidR="002F6DD3" w:rsidRDefault="002F6DD3" w:rsidP="00C20658">
      <w:pPr>
        <w:pStyle w:val="regulartext"/>
      </w:pPr>
      <w:r>
        <w:t xml:space="preserve">Ask the questions: </w:t>
      </w:r>
    </w:p>
    <w:p w14:paraId="5DE04C4E" w14:textId="77777777" w:rsidR="00C20658" w:rsidRDefault="00C20658" w:rsidP="00C20658">
      <w:pPr>
        <w:pStyle w:val="regulartext"/>
      </w:pPr>
    </w:p>
    <w:p w14:paraId="3FDF77D9" w14:textId="18C29677" w:rsidR="002F6DD3" w:rsidRPr="00C20658" w:rsidRDefault="002F6DD3" w:rsidP="00533DA5">
      <w:pPr>
        <w:pStyle w:val="regulartext"/>
        <w:numPr>
          <w:ilvl w:val="0"/>
          <w:numId w:val="15"/>
        </w:numPr>
      </w:pPr>
      <w:r w:rsidRPr="00C20658">
        <w:rPr>
          <w:color w:val="000000"/>
        </w:rPr>
        <w:t xml:space="preserve">What would the world look like ideally if our problem was solved? </w:t>
      </w:r>
    </w:p>
    <w:p w14:paraId="7B0585E3" w14:textId="77777777" w:rsidR="002F6DD3" w:rsidRPr="00C20658" w:rsidRDefault="002F6DD3" w:rsidP="00533DA5">
      <w:pPr>
        <w:pStyle w:val="regulartext"/>
        <w:numPr>
          <w:ilvl w:val="0"/>
          <w:numId w:val="15"/>
        </w:numPr>
      </w:pPr>
      <w:r w:rsidRPr="00C20658">
        <w:rPr>
          <w:color w:val="000000"/>
        </w:rPr>
        <w:t>How will things be different for our target population and broader community if we are able to realize our organizational goals?</w:t>
      </w:r>
    </w:p>
    <w:p w14:paraId="1DEE4F4D" w14:textId="77777777" w:rsidR="002F6DD3" w:rsidRPr="00C20658" w:rsidRDefault="002F6DD3" w:rsidP="00533DA5">
      <w:pPr>
        <w:pStyle w:val="regulartext"/>
        <w:numPr>
          <w:ilvl w:val="0"/>
          <w:numId w:val="15"/>
        </w:numPr>
        <w:rPr>
          <w:color w:val="000000"/>
        </w:rPr>
      </w:pPr>
      <w:r w:rsidRPr="00C20658">
        <w:rPr>
          <w:color w:val="000000"/>
        </w:rPr>
        <w:t>What will be the long-term result if our organizational is able to address the root causes of the core problem we are seeking to impact?</w:t>
      </w:r>
      <w:r w:rsidRPr="00C20658">
        <w:rPr>
          <w:color w:val="000000"/>
        </w:rPr>
        <w:br/>
      </w:r>
    </w:p>
    <w:p w14:paraId="5A64FDEF" w14:textId="77777777" w:rsidR="002F6DD3" w:rsidRDefault="002F6DD3" w:rsidP="00C20658">
      <w:pPr>
        <w:pStyle w:val="tourquize17"/>
      </w:pPr>
      <w:r>
        <w:t>Mission</w:t>
      </w:r>
    </w:p>
    <w:p w14:paraId="17C82E10" w14:textId="77777777" w:rsidR="00C20658" w:rsidRPr="00C20658" w:rsidRDefault="00C20658" w:rsidP="002F6DD3">
      <w:pPr>
        <w:spacing w:after="120"/>
        <w:rPr>
          <w:sz w:val="18"/>
          <w:szCs w:val="18"/>
        </w:rPr>
      </w:pPr>
    </w:p>
    <w:p w14:paraId="6F6EA62B" w14:textId="77777777" w:rsidR="002F6DD3" w:rsidRPr="00C20658" w:rsidRDefault="002F6DD3" w:rsidP="00C20658">
      <w:pPr>
        <w:pStyle w:val="regulartext"/>
      </w:pPr>
      <w:r w:rsidRPr="00C20658">
        <w:t xml:space="preserve">While a vision statement articulates the kind of future you want to create, your </w:t>
      </w:r>
      <w:r w:rsidRPr="00C20658">
        <w:rPr>
          <w:rStyle w:val="boldrunning0"/>
        </w:rPr>
        <w:t xml:space="preserve">mission statement </w:t>
      </w:r>
      <w:r w:rsidRPr="00C20658">
        <w:t xml:space="preserve">focuses on what your organization does to work toward that vision. Your mission statement signals what is the unique contribution that your organization is seeking to make and what sets you apart from other like-minded organizations in the field of peacebuilding. </w:t>
      </w:r>
    </w:p>
    <w:p w14:paraId="014B3D43" w14:textId="77777777" w:rsidR="00C20658" w:rsidRDefault="00C20658" w:rsidP="00C20658">
      <w:pPr>
        <w:pStyle w:val="regulartext"/>
      </w:pPr>
    </w:p>
    <w:p w14:paraId="02E9B27D" w14:textId="1F0BC801" w:rsidR="002F6DD3" w:rsidRPr="00C20658" w:rsidRDefault="002F6DD3" w:rsidP="00C20658">
      <w:pPr>
        <w:pStyle w:val="regulartext"/>
      </w:pPr>
      <w:r w:rsidRPr="00C20658">
        <w:t>Whether you are reviewing your mission statement or articulating it for the first time, it is important to keep in mind a balance in terms of your organizational scope of activity. Defining your efforts too narrowly in your mission statement may be limiting. Yet, at the same time, you will want to make sure that your mission statement is not too broad or vague. It should help direct you toward the programs and activities that serve your purpose, and away from those that do not.</w:t>
      </w:r>
      <w:r w:rsidR="00C279DE">
        <w:rPr>
          <w:rStyle w:val="EndnoteReference"/>
        </w:rPr>
        <w:endnoteReference w:id="25"/>
      </w:r>
      <w:r w:rsidRPr="00C20658">
        <w:t xml:space="preserve"> </w:t>
      </w:r>
    </w:p>
    <w:p w14:paraId="3E79EC23" w14:textId="77777777" w:rsidR="00C20658" w:rsidRDefault="00C20658" w:rsidP="00C20658">
      <w:pPr>
        <w:pStyle w:val="regulartext"/>
      </w:pPr>
    </w:p>
    <w:p w14:paraId="5A712A6B" w14:textId="65CDDAA5" w:rsidR="002F6DD3" w:rsidRPr="00C20658" w:rsidRDefault="002F6DD3" w:rsidP="00C20658">
      <w:pPr>
        <w:pStyle w:val="regulartext"/>
      </w:pPr>
      <w:r w:rsidRPr="00C20658">
        <w:t xml:space="preserve">Much of the work you have carried out in designing your organizational and programmatic strategy is the raw material to continually refine your mission statement. </w:t>
      </w:r>
      <w:proofErr w:type="gramStart"/>
      <w:r w:rsidRPr="00C20658">
        <w:t>Take a look</w:t>
      </w:r>
      <w:proofErr w:type="gramEnd"/>
      <w:r w:rsidRPr="00C20658">
        <w:t xml:space="preserve"> at your objective tree and see if you can put it together into one or two cohesive sentences. You can also gather </w:t>
      </w:r>
      <w:proofErr w:type="gramStart"/>
      <w:r w:rsidRPr="00C20658">
        <w:t>all of</w:t>
      </w:r>
      <w:proofErr w:type="gramEnd"/>
      <w:r w:rsidRPr="00C20658">
        <w:t xml:space="preserve"> these insights and begin by completing the sentence “our organization seeks to…” </w:t>
      </w:r>
    </w:p>
    <w:p w14:paraId="6664D3EA" w14:textId="77777777" w:rsidR="00C20658" w:rsidRDefault="00C20658" w:rsidP="00C20658">
      <w:pPr>
        <w:pStyle w:val="regulartext"/>
      </w:pPr>
    </w:p>
    <w:p w14:paraId="42752FE0" w14:textId="5B96ADA2" w:rsidR="002F6DD3" w:rsidRDefault="002F6DD3" w:rsidP="00C20658">
      <w:pPr>
        <w:pStyle w:val="regulartext"/>
      </w:pPr>
      <w:r w:rsidRPr="00C20658">
        <w:t>For more inspiration, you can answer questions</w:t>
      </w:r>
      <w:r w:rsidR="00954B8D">
        <w:t xml:space="preserve"> such as</w:t>
      </w:r>
      <w:r w:rsidRPr="00C20658">
        <w:t>:</w:t>
      </w:r>
    </w:p>
    <w:p w14:paraId="45229764" w14:textId="77777777" w:rsidR="00C20658" w:rsidRPr="00C20658" w:rsidRDefault="00C20658" w:rsidP="00C20658">
      <w:pPr>
        <w:pStyle w:val="regulartext"/>
      </w:pPr>
    </w:p>
    <w:p w14:paraId="24BA8F86" w14:textId="77777777" w:rsidR="002F6DD3" w:rsidRDefault="002F6DD3" w:rsidP="00533DA5">
      <w:pPr>
        <w:pStyle w:val="regulartext"/>
        <w:numPr>
          <w:ilvl w:val="0"/>
          <w:numId w:val="16"/>
        </w:numPr>
      </w:pPr>
      <w:r>
        <w:t xml:space="preserve">What role will our organization play in creating that difference? </w:t>
      </w:r>
    </w:p>
    <w:p w14:paraId="2420D7C8" w14:textId="77777777" w:rsidR="002F6DD3" w:rsidRDefault="002F6DD3" w:rsidP="00533DA5">
      <w:pPr>
        <w:pStyle w:val="regulartext"/>
        <w:numPr>
          <w:ilvl w:val="0"/>
          <w:numId w:val="16"/>
        </w:numPr>
      </w:pPr>
      <w:r>
        <w:t xml:space="preserve">What will our organization be known for in three years?  Ten years? </w:t>
      </w:r>
    </w:p>
    <w:p w14:paraId="1B02CDCE" w14:textId="77777777" w:rsidR="002F6DD3" w:rsidRDefault="002F6DD3" w:rsidP="00533DA5">
      <w:pPr>
        <w:pStyle w:val="regulartext"/>
        <w:numPr>
          <w:ilvl w:val="0"/>
          <w:numId w:val="16"/>
        </w:numPr>
      </w:pPr>
      <w:r>
        <w:t>What is our unique added value?</w:t>
      </w:r>
    </w:p>
    <w:p w14:paraId="559E0983" w14:textId="77777777" w:rsidR="002F6DD3" w:rsidRDefault="002F6DD3" w:rsidP="00533DA5">
      <w:pPr>
        <w:pStyle w:val="regulartext"/>
        <w:numPr>
          <w:ilvl w:val="0"/>
          <w:numId w:val="16"/>
        </w:numPr>
      </w:pPr>
      <w:r>
        <w:t>Will our mission statement spark enthusiasm among our stakeholders and get more people on board?</w:t>
      </w:r>
    </w:p>
    <w:p w14:paraId="0FD48A28" w14:textId="1A27F996" w:rsidR="00783467" w:rsidRDefault="00C20658" w:rsidP="00C20658">
      <w:pPr>
        <w:pStyle w:val="regulartext"/>
      </w:pPr>
      <w:r>
        <w:br/>
      </w:r>
      <w:r w:rsidR="002F6DD3">
        <w:t>In the next section, we will continue to build on the organizational and programmatic strategies that you have outlined and present an overview of developing an M&amp;E plan.</w:t>
      </w:r>
    </w:p>
    <w:p w14:paraId="4AA8FF2B" w14:textId="25E6FCB1" w:rsidR="00783467" w:rsidRPr="00783467" w:rsidRDefault="00783467" w:rsidP="00783467">
      <w:pPr>
        <w:rPr>
          <w:rFonts w:asciiTheme="majorHAnsi" w:eastAsia="Calibri" w:hAnsiTheme="majorHAnsi" w:cstheme="majorHAnsi"/>
          <w:sz w:val="22"/>
          <w:szCs w:val="22"/>
          <w:lang w:bidi="he-IL"/>
        </w:rPr>
      </w:pPr>
      <w:r>
        <w:br w:type="page"/>
      </w:r>
    </w:p>
    <w:p w14:paraId="5051E505" w14:textId="1F530FE9" w:rsidR="00783467" w:rsidRPr="00783467" w:rsidRDefault="00783467" w:rsidP="00783467">
      <w:pPr>
        <w:pStyle w:val="Tourquize14"/>
      </w:pPr>
      <w:r w:rsidRPr="00783467">
        <w:rPr>
          <w:noProof/>
          <w:lang w:bidi="he-IL"/>
        </w:rPr>
        <w:lastRenderedPageBreak/>
        <w:drawing>
          <wp:anchor distT="0" distB="0" distL="114300" distR="114300" simplePos="0" relativeHeight="251650041" behindDoc="1" locked="0" layoutInCell="1" allowOverlap="1" wp14:anchorId="19B8BD8A" wp14:editId="325752C3">
            <wp:simplePos x="0" y="0"/>
            <wp:positionH relativeFrom="column">
              <wp:posOffset>-276225</wp:posOffset>
            </wp:positionH>
            <wp:positionV relativeFrom="paragraph">
              <wp:posOffset>-104775</wp:posOffset>
            </wp:positionV>
            <wp:extent cx="6565656" cy="885600"/>
            <wp:effectExtent l="0" t="0" r="0" b="0"/>
            <wp:wrapNone/>
            <wp:docPr id="1061" name="תמונה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Pr>
          <w:noProof/>
          <w:lang w:bidi="he-IL"/>
        </w:rPr>
        <w:drawing>
          <wp:anchor distT="0" distB="0" distL="114300" distR="114300" simplePos="0" relativeHeight="252023808" behindDoc="0" locked="0" layoutInCell="1" hidden="0" allowOverlap="1" wp14:anchorId="1A879D1C" wp14:editId="622C4238">
            <wp:simplePos x="0" y="0"/>
            <wp:positionH relativeFrom="page">
              <wp:posOffset>6848475</wp:posOffset>
            </wp:positionH>
            <wp:positionV relativeFrom="page">
              <wp:posOffset>-33655</wp:posOffset>
            </wp:positionV>
            <wp:extent cx="913130" cy="904240"/>
            <wp:effectExtent l="0" t="0" r="1270" b="0"/>
            <wp:wrapSquare wrapText="bothSides" distT="0" distB="0" distL="114300" distR="114300"/>
            <wp:docPr id="106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BEBA8EAE-BF5A-486C-A8C5-ECC9F3942E4B}">
                          <a14:imgProps xmlns:a14="http://schemas.microsoft.com/office/drawing/2010/main">
                            <a14:imgLayer r:embed="rId19">
                              <a14:imgEffect>
                                <a14:saturation sat="0"/>
                              </a14:imgEffect>
                            </a14:imgLayer>
                          </a14:imgProps>
                        </a:ext>
                      </a:extLst>
                    </a:blip>
                    <a:srcRect/>
                    <a:stretch>
                      <a:fillRect/>
                    </a:stretch>
                  </pic:blipFill>
                  <pic:spPr>
                    <a:xfrm>
                      <a:off x="0" y="0"/>
                      <a:ext cx="913130" cy="904240"/>
                    </a:xfrm>
                    <a:prstGeom prst="rect">
                      <a:avLst/>
                    </a:prstGeom>
                    <a:ln/>
                  </pic:spPr>
                </pic:pic>
              </a:graphicData>
            </a:graphic>
          </wp:anchor>
        </w:drawing>
      </w:r>
      <w:r>
        <w:t xml:space="preserve">                  </w:t>
      </w:r>
      <w:r>
        <w:br/>
        <w:t xml:space="preserve">                 </w:t>
      </w:r>
      <w:r w:rsidRPr="00783467">
        <w:t xml:space="preserve">Values, Vision, Mission – Worksheet                 </w:t>
      </w:r>
      <w:r w:rsidRPr="00783467">
        <w:br/>
      </w:r>
      <w:r>
        <w:br/>
      </w:r>
    </w:p>
    <w:p w14:paraId="70CBC6D5" w14:textId="77777777" w:rsidR="00783467" w:rsidRDefault="00783467" w:rsidP="00783467">
      <w:pPr>
        <w:pStyle w:val="regulartext"/>
        <w:numPr>
          <w:ilvl w:val="0"/>
          <w:numId w:val="36"/>
        </w:numPr>
        <w:spacing w:after="120"/>
        <w:ind w:left="357" w:hanging="357"/>
      </w:pPr>
      <w:r>
        <w:rPr>
          <w:b/>
          <w:bCs/>
        </w:rPr>
        <w:t>Start with values</w:t>
      </w:r>
      <w:r>
        <w:t>: What are some keywords that keep popping up? What beliefs about how people should be treated are most important to your organization’s stakeholders?</w:t>
      </w:r>
    </w:p>
    <w:p w14:paraId="5497C74C" w14:textId="5A0D263F" w:rsidR="00783467" w:rsidRPr="00046330" w:rsidRDefault="00783467" w:rsidP="00783467">
      <w:pPr>
        <w:pStyle w:val="regulartext"/>
        <w:numPr>
          <w:ilvl w:val="0"/>
          <w:numId w:val="36"/>
        </w:numPr>
        <w:spacing w:after="120"/>
        <w:ind w:left="357" w:hanging="357"/>
      </w:pPr>
      <w:r>
        <w:rPr>
          <w:b/>
          <w:bCs/>
        </w:rPr>
        <w:t>Defining your vision</w:t>
      </w:r>
      <w:r>
        <w:t xml:space="preserve">: </w:t>
      </w:r>
      <w:r w:rsidR="001D37AA" w:rsidRPr="00046330">
        <w:t>Reflecting on</w:t>
      </w:r>
      <w:r w:rsidRPr="00046330">
        <w:t xml:space="preserve"> your Problem Tree Analysis, your defined </w:t>
      </w:r>
      <w:r w:rsidR="00924C9D" w:rsidRPr="00046330">
        <w:t>long-term</w:t>
      </w:r>
      <w:r w:rsidRPr="00046330">
        <w:t xml:space="preserve"> </w:t>
      </w:r>
      <w:r w:rsidR="00767CCF" w:rsidRPr="00046330">
        <w:t>o</w:t>
      </w:r>
      <w:r w:rsidRPr="00046330">
        <w:t>utcomes, and your</w:t>
      </w:r>
      <w:r w:rsidR="00767CCF" w:rsidRPr="00046330">
        <w:t xml:space="preserve"> c</w:t>
      </w:r>
      <w:r w:rsidRPr="00046330">
        <w:t xml:space="preserve">onflict </w:t>
      </w:r>
      <w:r w:rsidR="00767CCF" w:rsidRPr="00046330">
        <w:t>a</w:t>
      </w:r>
      <w:r w:rsidRPr="00046330">
        <w:t xml:space="preserve">nalysis, you can start to write out what the world will look like after you have completed </w:t>
      </w:r>
      <w:proofErr w:type="gramStart"/>
      <w:r w:rsidRPr="00046330">
        <w:t>all of</w:t>
      </w:r>
      <w:proofErr w:type="gramEnd"/>
      <w:r w:rsidRPr="00046330">
        <w:t xml:space="preserve"> your unique achievements that will help lead to a more peaceful reality. </w:t>
      </w:r>
    </w:p>
    <w:p w14:paraId="5DC59A6E" w14:textId="6A8DC40D" w:rsidR="00783467" w:rsidRPr="002004DC" w:rsidRDefault="001D2E7C" w:rsidP="001D2E7C">
      <w:pPr>
        <w:pStyle w:val="regulartext"/>
        <w:numPr>
          <w:ilvl w:val="0"/>
          <w:numId w:val="36"/>
        </w:numPr>
        <w:spacing w:after="120"/>
        <w:ind w:left="357" w:hanging="357"/>
        <w:rPr>
          <w:highlight w:val="yellow"/>
        </w:rPr>
      </w:pPr>
      <w:r w:rsidRPr="00046330">
        <w:rPr>
          <w:rFonts w:hint="cs"/>
          <w:noProof/>
        </w:rPr>
        <w:drawing>
          <wp:anchor distT="0" distB="0" distL="114300" distR="114300" simplePos="0" relativeHeight="251651066" behindDoc="1" locked="0" layoutInCell="1" allowOverlap="1" wp14:anchorId="19BDD9AA" wp14:editId="7511CBD7">
            <wp:simplePos x="0" y="0"/>
            <wp:positionH relativeFrom="column">
              <wp:posOffset>-276225</wp:posOffset>
            </wp:positionH>
            <wp:positionV relativeFrom="paragraph">
              <wp:posOffset>5675630</wp:posOffset>
            </wp:positionV>
            <wp:extent cx="6570000" cy="542477"/>
            <wp:effectExtent l="0" t="0" r="2540" b="0"/>
            <wp:wrapNone/>
            <wp:docPr id="1064" name="תמונה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Pr="00046330">
        <w:rPr>
          <w:noProof/>
        </w:rPr>
        <mc:AlternateContent>
          <mc:Choice Requires="wps">
            <w:drawing>
              <wp:anchor distT="0" distB="0" distL="114300" distR="114300" simplePos="0" relativeHeight="252017664" behindDoc="0" locked="0" layoutInCell="1" allowOverlap="1" wp14:anchorId="1C921857" wp14:editId="0222AFAF">
                <wp:simplePos x="0" y="0"/>
                <wp:positionH relativeFrom="column">
                  <wp:posOffset>165100</wp:posOffset>
                </wp:positionH>
                <wp:positionV relativeFrom="paragraph">
                  <wp:posOffset>4228465</wp:posOffset>
                </wp:positionV>
                <wp:extent cx="5588635" cy="1590675"/>
                <wp:effectExtent l="0" t="0" r="12065" b="28575"/>
                <wp:wrapSquare wrapText="bothSides"/>
                <wp:docPr id="1059" name="מלבן 1059"/>
                <wp:cNvGraphicFramePr/>
                <a:graphic xmlns:a="http://schemas.openxmlformats.org/drawingml/2006/main">
                  <a:graphicData uri="http://schemas.microsoft.com/office/word/2010/wordprocessingShape">
                    <wps:wsp>
                      <wps:cNvSpPr/>
                      <wps:spPr>
                        <a:xfrm>
                          <a:off x="0" y="0"/>
                          <a:ext cx="5588635" cy="1590675"/>
                        </a:xfrm>
                        <a:prstGeom prst="rect">
                          <a:avLst/>
                        </a:prstGeom>
                        <a:noFill/>
                        <a:ln w="19050" cap="flat" cmpd="sng">
                          <a:solidFill>
                            <a:srgbClr val="475156"/>
                          </a:solidFill>
                          <a:prstDash val="solid"/>
                          <a:round/>
                          <a:headEnd type="none" w="sm" len="sm"/>
                          <a:tailEnd type="none" w="sm" len="sm"/>
                        </a:ln>
                      </wps:spPr>
                      <wps:txbx>
                        <w:txbxContent>
                          <w:p w14:paraId="6C4E52A7" w14:textId="77777777" w:rsidR="00783467" w:rsidRDefault="00783467" w:rsidP="00783467">
                            <w:r>
                              <w:rPr>
                                <w:rFonts w:ascii="Calibri" w:eastAsia="Calibri" w:hAnsi="Calibri" w:cs="Calibri"/>
                                <w:b/>
                                <w:color w:val="475156"/>
                              </w:rPr>
                              <w:t xml:space="preserve">Our </w:t>
                            </w:r>
                            <w:r w:rsidRPr="00783467">
                              <w:rPr>
                                <w:rFonts w:ascii="Calibri" w:eastAsia="Calibri" w:hAnsi="Calibri" w:cs="Calibri"/>
                                <w:b/>
                                <w:color w:val="475156"/>
                              </w:rPr>
                              <w:t>Miss</w:t>
                            </w:r>
                            <w:r>
                              <w:rPr>
                                <w:rFonts w:ascii="Calibri" w:eastAsia="Calibri" w:hAnsi="Calibri" w:cs="Calibri"/>
                                <w:b/>
                                <w:color w:val="475156"/>
                              </w:rPr>
                              <w:t>ion</w:t>
                            </w:r>
                          </w:p>
                          <w:p w14:paraId="13C5BEAA" w14:textId="598B703E" w:rsidR="00783467" w:rsidRDefault="00783467" w:rsidP="001D2E7C">
                            <w:pPr>
                              <w:spacing w:line="273" w:lineRule="auto"/>
                            </w:pPr>
                            <w:r w:rsidRPr="00783467">
                              <w:rPr>
                                <w:rFonts w:asciiTheme="majorHAnsi" w:hAnsiTheme="majorHAnsi" w:cstheme="majorHAnsi"/>
                                <w:b/>
                                <w:color w:val="475156"/>
                                <w:sz w:val="22"/>
                                <w:szCs w:val="22"/>
                              </w:rPr>
                              <w:t>Our organization seeks to achieve</w:t>
                            </w:r>
                            <w:r>
                              <w:rPr>
                                <w:rFonts w:asciiTheme="majorHAnsi" w:hAnsiTheme="majorHAnsi" w:cstheme="majorHAnsi"/>
                                <w:b/>
                                <w:color w:val="000000" w:themeColor="text1"/>
                                <w:sz w:val="22"/>
                                <w:szCs w:val="22"/>
                              </w:rPr>
                              <w:t xml:space="preserve"> _________________________________________________ </w:t>
                            </w:r>
                            <w:r>
                              <w:rPr>
                                <w:b/>
                                <w:color w:val="47515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304C1D" w14:textId="77777777" w:rsidR="00783467" w:rsidRDefault="00783467" w:rsidP="00783467"/>
                        </w:txbxContent>
                      </wps:txbx>
                      <wps:bodyPr spcFirstLastPara="1" wrap="square" lIns="91425" tIns="91425" rIns="91425" bIns="91425" anchor="t" anchorCtr="0">
                        <a:noAutofit/>
                      </wps:bodyPr>
                    </wps:wsp>
                  </a:graphicData>
                </a:graphic>
                <wp14:sizeRelH relativeFrom="page">
                  <wp14:pctWidth>0</wp14:pctWidth>
                </wp14:sizeRelH>
                <wp14:sizeRelV relativeFrom="page">
                  <wp14:pctHeight>0</wp14:pctHeight>
                </wp14:sizeRelV>
              </wp:anchor>
            </w:drawing>
          </mc:Choice>
          <mc:Fallback>
            <w:pict>
              <v:rect w14:anchorId="1C921857" id="מלבן 1059" o:spid="_x0000_s1061" style="position:absolute;left:0;text-align:left;margin-left:13pt;margin-top:332.95pt;width:440.05pt;height:125.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" filled="f" strokecolor="#475156" strokeweight="1.5pt">
                <v:stroke startarrowwidth="narrow" startarrowlength="short" endarrowwidth="narrow" endarrowlength="short" joinstyle="round"/>
                <v:textbox inset="2.53958mm,2.53958mm,2.53958mm,2.53958mm">
                  <w:txbxContent>
                    <w:p w14:paraId="6C4E52A7" w14:textId="77777777" w:rsidR="00783467" w:rsidRDefault="00783467" w:rsidP="00783467">
                      <w:r>
                        <w:rPr>
                          <w:rFonts w:ascii="Calibri" w:eastAsia="Calibri" w:hAnsi="Calibri" w:cs="Calibri"/>
                          <w:b/>
                          <w:color w:val="475156"/>
                        </w:rPr>
                        <w:t xml:space="preserve">Our </w:t>
                      </w:r>
                      <w:r w:rsidRPr="00783467">
                        <w:rPr>
                          <w:rFonts w:ascii="Calibri" w:eastAsia="Calibri" w:hAnsi="Calibri" w:cs="Calibri"/>
                          <w:b/>
                          <w:color w:val="475156"/>
                        </w:rPr>
                        <w:t>Miss</w:t>
                      </w:r>
                      <w:r>
                        <w:rPr>
                          <w:rFonts w:ascii="Calibri" w:eastAsia="Calibri" w:hAnsi="Calibri" w:cs="Calibri"/>
                          <w:b/>
                          <w:color w:val="475156"/>
                        </w:rPr>
                        <w:t>ion</w:t>
                      </w:r>
                    </w:p>
                    <w:p w14:paraId="13C5BEAA" w14:textId="598B703E" w:rsidR="00783467" w:rsidRDefault="00783467" w:rsidP="001D2E7C">
                      <w:pPr>
                        <w:spacing w:line="273" w:lineRule="auto"/>
                      </w:pPr>
                      <w:r w:rsidRPr="00783467">
                        <w:rPr>
                          <w:rFonts w:asciiTheme="majorHAnsi" w:hAnsiTheme="majorHAnsi" w:cstheme="majorHAnsi"/>
                          <w:b/>
                          <w:color w:val="475156"/>
                          <w:sz w:val="22"/>
                          <w:szCs w:val="22"/>
                        </w:rPr>
                        <w:t>Our organization seeks to achieve</w:t>
                      </w:r>
                      <w:r>
                        <w:rPr>
                          <w:rFonts w:asciiTheme="majorHAnsi" w:hAnsiTheme="majorHAnsi" w:cstheme="majorHAnsi"/>
                          <w:b/>
                          <w:color w:val="000000" w:themeColor="text1"/>
                          <w:sz w:val="22"/>
                          <w:szCs w:val="22"/>
                        </w:rPr>
                        <w:t xml:space="preserve"> _________________________________________________ </w:t>
                      </w:r>
                      <w:r>
                        <w:rPr>
                          <w:b/>
                          <w:color w:val="47515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304C1D" w14:textId="77777777" w:rsidR="00783467" w:rsidRDefault="00783467" w:rsidP="00783467"/>
                  </w:txbxContent>
                </v:textbox>
                <w10:wrap type="square"/>
              </v:rect>
            </w:pict>
          </mc:Fallback>
        </mc:AlternateContent>
      </w:r>
      <w:r w:rsidRPr="00046330">
        <w:rPr>
          <w:noProof/>
        </w:rPr>
        <mc:AlternateContent>
          <mc:Choice Requires="wps">
            <w:drawing>
              <wp:anchor distT="0" distB="0" distL="114300" distR="114300" simplePos="0" relativeHeight="252016640" behindDoc="0" locked="0" layoutInCell="1" allowOverlap="1" wp14:anchorId="0233E984" wp14:editId="277F3B63">
                <wp:simplePos x="0" y="0"/>
                <wp:positionH relativeFrom="column">
                  <wp:posOffset>165100</wp:posOffset>
                </wp:positionH>
                <wp:positionV relativeFrom="paragraph">
                  <wp:posOffset>2656840</wp:posOffset>
                </wp:positionV>
                <wp:extent cx="5588635" cy="1419225"/>
                <wp:effectExtent l="0" t="0" r="12065" b="28575"/>
                <wp:wrapSquare wrapText="bothSides"/>
                <wp:docPr id="1060" name="מלבן 1060"/>
                <wp:cNvGraphicFramePr/>
                <a:graphic xmlns:a="http://schemas.openxmlformats.org/drawingml/2006/main">
                  <a:graphicData uri="http://schemas.microsoft.com/office/word/2010/wordprocessingShape">
                    <wps:wsp>
                      <wps:cNvSpPr/>
                      <wps:spPr>
                        <a:xfrm>
                          <a:off x="0" y="0"/>
                          <a:ext cx="5588635" cy="1419225"/>
                        </a:xfrm>
                        <a:prstGeom prst="rect">
                          <a:avLst/>
                        </a:prstGeom>
                        <a:noFill/>
                        <a:ln w="19050" cap="flat" cmpd="sng">
                          <a:solidFill>
                            <a:srgbClr val="7253A2"/>
                          </a:solidFill>
                          <a:prstDash val="solid"/>
                          <a:round/>
                          <a:headEnd type="none" w="sm" len="sm"/>
                          <a:tailEnd type="none" w="sm" len="sm"/>
                        </a:ln>
                      </wps:spPr>
                      <wps:txbx>
                        <w:txbxContent>
                          <w:p w14:paraId="78DEA40D" w14:textId="77777777" w:rsidR="00783467" w:rsidRDefault="00783467" w:rsidP="00783467">
                            <w:r>
                              <w:rPr>
                                <w:rFonts w:ascii="Calibri" w:eastAsia="Calibri" w:hAnsi="Calibri" w:cs="Calibri"/>
                                <w:b/>
                                <w:color w:val="7253A2"/>
                              </w:rPr>
                              <w:t>Our Vision</w:t>
                            </w:r>
                          </w:p>
                          <w:p w14:paraId="10487026" w14:textId="0578ACDE" w:rsidR="00783467" w:rsidRDefault="00783467" w:rsidP="00783467">
                            <w:pPr>
                              <w:spacing w:line="273" w:lineRule="auto"/>
                              <w:rPr>
                                <w:b/>
                                <w:color w:val="7253A2"/>
                              </w:rPr>
                            </w:pPr>
                            <w:r w:rsidRPr="00783467">
                              <w:rPr>
                                <w:rFonts w:asciiTheme="majorHAnsi" w:hAnsiTheme="majorHAnsi" w:cstheme="majorHAnsi"/>
                                <w:b/>
                                <w:color w:val="7253A2"/>
                                <w:sz w:val="22"/>
                                <w:szCs w:val="22"/>
                              </w:rPr>
                              <w:t>In our organization, we envision</w:t>
                            </w:r>
                            <w:r>
                              <w:rPr>
                                <w:b/>
                                <w:color w:val="7253A2"/>
                              </w:rPr>
                              <w:t xml:space="preserve"> 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032B29" w14:textId="77777777" w:rsidR="00783467" w:rsidRDefault="00783467" w:rsidP="00783467">
                            <w:pPr>
                              <w:spacing w:line="273" w:lineRule="auto"/>
                              <w:rPr>
                                <w:b/>
                                <w:color w:val="7253A2"/>
                              </w:rPr>
                            </w:pPr>
                          </w:p>
                          <w:p w14:paraId="029B9712" w14:textId="77777777" w:rsidR="00783467" w:rsidRDefault="00783467" w:rsidP="00783467">
                            <w:pPr>
                              <w:spacing w:line="273" w:lineRule="auto"/>
                              <w:rPr>
                                <w:b/>
                                <w:color w:val="7253A2"/>
                              </w:rPr>
                            </w:pPr>
                          </w:p>
                          <w:p w14:paraId="25FF327B" w14:textId="77777777" w:rsidR="00783467" w:rsidRDefault="00783467" w:rsidP="00783467">
                            <w:pPr>
                              <w:spacing w:line="273" w:lineRule="auto"/>
                              <w:rPr>
                                <w:b/>
                                <w:color w:val="7253A2"/>
                              </w:rPr>
                            </w:pPr>
                          </w:p>
                          <w:p w14:paraId="4A406137" w14:textId="77777777" w:rsidR="00783467" w:rsidRDefault="00783467" w:rsidP="00783467">
                            <w:pPr>
                              <w:spacing w:line="273" w:lineRule="auto"/>
                              <w:rPr>
                                <w:b/>
                                <w:color w:val="7253A2"/>
                              </w:rPr>
                            </w:pPr>
                          </w:p>
                          <w:p w14:paraId="22DE653B" w14:textId="77777777" w:rsidR="00783467" w:rsidRDefault="00783467" w:rsidP="00783467">
                            <w:pPr>
                              <w:spacing w:line="273" w:lineRule="auto"/>
                              <w:rPr>
                                <w:b/>
                                <w:color w:val="7253A2"/>
                              </w:rPr>
                            </w:pPr>
                          </w:p>
                          <w:p w14:paraId="48DE51A3" w14:textId="77777777" w:rsidR="00783467" w:rsidRDefault="00783467" w:rsidP="00783467">
                            <w:pPr>
                              <w:spacing w:line="273" w:lineRule="auto"/>
                              <w:rPr>
                                <w:b/>
                                <w:color w:val="7253A2"/>
                              </w:rPr>
                            </w:pPr>
                          </w:p>
                          <w:p w14:paraId="13EEC5D1" w14:textId="77777777" w:rsidR="00783467" w:rsidRDefault="00783467" w:rsidP="00783467">
                            <w:pPr>
                              <w:spacing w:line="273" w:lineRule="auto"/>
                            </w:pPr>
                            <w:r>
                              <w:rPr>
                                <w:b/>
                                <w:color w:val="7253A2"/>
                              </w:rPr>
                              <w:t>__________________________________________________________</w:t>
                            </w:r>
                          </w:p>
                          <w:p w14:paraId="4A27901B" w14:textId="77777777" w:rsidR="00783467" w:rsidRDefault="00783467" w:rsidP="00783467">
                            <w:pPr>
                              <w:spacing w:line="273" w:lineRule="auto"/>
                            </w:pPr>
                          </w:p>
                          <w:p w14:paraId="6AD049F3" w14:textId="77777777" w:rsidR="00783467" w:rsidRDefault="00783467" w:rsidP="00783467">
                            <w:pPr>
                              <w:spacing w:line="273" w:lineRule="auto"/>
                            </w:pPr>
                          </w:p>
                          <w:p w14:paraId="53B1EFEE" w14:textId="77777777" w:rsidR="00783467" w:rsidRDefault="00783467" w:rsidP="00783467">
                            <w:pPr>
                              <w:spacing w:line="273" w:lineRule="auto"/>
                            </w:pPr>
                          </w:p>
                        </w:txbxContent>
                      </wps:txbx>
                      <wps:bodyPr spcFirstLastPara="1" wrap="square" lIns="91425" tIns="91425" rIns="91425" bIns="91425" anchor="t" anchorCtr="0">
                        <a:noAutofit/>
                      </wps:bodyPr>
                    </wps:wsp>
                  </a:graphicData>
                </a:graphic>
                <wp14:sizeRelH relativeFrom="page">
                  <wp14:pctWidth>0</wp14:pctWidth>
                </wp14:sizeRelH>
                <wp14:sizeRelV relativeFrom="page">
                  <wp14:pctHeight>0</wp14:pctHeight>
                </wp14:sizeRelV>
              </wp:anchor>
            </w:drawing>
          </mc:Choice>
          <mc:Fallback>
            <w:pict>
              <v:rect w14:anchorId="0233E984" id="מלבן 1060" o:spid="_x0000_s1062" style="position:absolute;left:0;text-align:left;margin-left:13pt;margin-top:209.2pt;width:440.05pt;height:111.7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" filled="f" strokecolor="#7253a2" strokeweight="1.5pt">
                <v:stroke startarrowwidth="narrow" startarrowlength="short" endarrowwidth="narrow" endarrowlength="short" joinstyle="round"/>
                <v:textbox inset="2.53958mm,2.53958mm,2.53958mm,2.53958mm">
                  <w:txbxContent>
                    <w:p w14:paraId="78DEA40D" w14:textId="77777777" w:rsidR="00783467" w:rsidRDefault="00783467" w:rsidP="00783467">
                      <w:r>
                        <w:rPr>
                          <w:rFonts w:ascii="Calibri" w:eastAsia="Calibri" w:hAnsi="Calibri" w:cs="Calibri"/>
                          <w:b/>
                          <w:color w:val="7253A2"/>
                        </w:rPr>
                        <w:t>Our Vision</w:t>
                      </w:r>
                    </w:p>
                    <w:p w14:paraId="10487026" w14:textId="0578ACDE" w:rsidR="00783467" w:rsidRDefault="00783467" w:rsidP="00783467">
                      <w:pPr>
                        <w:spacing w:line="273" w:lineRule="auto"/>
                        <w:rPr>
                          <w:b/>
                          <w:color w:val="7253A2"/>
                        </w:rPr>
                      </w:pPr>
                      <w:r w:rsidRPr="00783467">
                        <w:rPr>
                          <w:rFonts w:asciiTheme="majorHAnsi" w:hAnsiTheme="majorHAnsi" w:cstheme="majorHAnsi"/>
                          <w:b/>
                          <w:color w:val="7253A2"/>
                          <w:sz w:val="22"/>
                          <w:szCs w:val="22"/>
                        </w:rPr>
                        <w:t>In our organization, we envision</w:t>
                      </w:r>
                      <w:r>
                        <w:rPr>
                          <w:b/>
                          <w:color w:val="7253A2"/>
                        </w:rPr>
                        <w:t xml:space="preserve"> 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032B29" w14:textId="77777777" w:rsidR="00783467" w:rsidRDefault="00783467" w:rsidP="00783467">
                      <w:pPr>
                        <w:spacing w:line="273" w:lineRule="auto"/>
                        <w:rPr>
                          <w:b/>
                          <w:color w:val="7253A2"/>
                        </w:rPr>
                      </w:pPr>
                    </w:p>
                    <w:p w14:paraId="029B9712" w14:textId="77777777" w:rsidR="00783467" w:rsidRDefault="00783467" w:rsidP="00783467">
                      <w:pPr>
                        <w:spacing w:line="273" w:lineRule="auto"/>
                        <w:rPr>
                          <w:b/>
                          <w:color w:val="7253A2"/>
                        </w:rPr>
                      </w:pPr>
                    </w:p>
                    <w:p w14:paraId="25FF327B" w14:textId="77777777" w:rsidR="00783467" w:rsidRDefault="00783467" w:rsidP="00783467">
                      <w:pPr>
                        <w:spacing w:line="273" w:lineRule="auto"/>
                        <w:rPr>
                          <w:b/>
                          <w:color w:val="7253A2"/>
                        </w:rPr>
                      </w:pPr>
                    </w:p>
                    <w:p w14:paraId="4A406137" w14:textId="77777777" w:rsidR="00783467" w:rsidRDefault="00783467" w:rsidP="00783467">
                      <w:pPr>
                        <w:spacing w:line="273" w:lineRule="auto"/>
                        <w:rPr>
                          <w:b/>
                          <w:color w:val="7253A2"/>
                        </w:rPr>
                      </w:pPr>
                    </w:p>
                    <w:p w14:paraId="22DE653B" w14:textId="77777777" w:rsidR="00783467" w:rsidRDefault="00783467" w:rsidP="00783467">
                      <w:pPr>
                        <w:spacing w:line="273" w:lineRule="auto"/>
                        <w:rPr>
                          <w:b/>
                          <w:color w:val="7253A2"/>
                        </w:rPr>
                      </w:pPr>
                    </w:p>
                    <w:p w14:paraId="48DE51A3" w14:textId="77777777" w:rsidR="00783467" w:rsidRDefault="00783467" w:rsidP="00783467">
                      <w:pPr>
                        <w:spacing w:line="273" w:lineRule="auto"/>
                        <w:rPr>
                          <w:b/>
                          <w:color w:val="7253A2"/>
                        </w:rPr>
                      </w:pPr>
                    </w:p>
                    <w:p w14:paraId="13EEC5D1" w14:textId="77777777" w:rsidR="00783467" w:rsidRDefault="00783467" w:rsidP="00783467">
                      <w:pPr>
                        <w:spacing w:line="273" w:lineRule="auto"/>
                      </w:pPr>
                      <w:r>
                        <w:rPr>
                          <w:b/>
                          <w:color w:val="7253A2"/>
                        </w:rPr>
                        <w:t>__________________________________________________________</w:t>
                      </w:r>
                    </w:p>
                    <w:p w14:paraId="4A27901B" w14:textId="77777777" w:rsidR="00783467" w:rsidRDefault="00783467" w:rsidP="00783467">
                      <w:pPr>
                        <w:spacing w:line="273" w:lineRule="auto"/>
                      </w:pPr>
                    </w:p>
                    <w:p w14:paraId="6AD049F3" w14:textId="77777777" w:rsidR="00783467" w:rsidRDefault="00783467" w:rsidP="00783467">
                      <w:pPr>
                        <w:spacing w:line="273" w:lineRule="auto"/>
                      </w:pPr>
                    </w:p>
                    <w:p w14:paraId="53B1EFEE" w14:textId="77777777" w:rsidR="00783467" w:rsidRDefault="00783467" w:rsidP="00783467">
                      <w:pPr>
                        <w:spacing w:line="273" w:lineRule="auto"/>
                      </w:pPr>
                    </w:p>
                  </w:txbxContent>
                </v:textbox>
                <w10:wrap type="square"/>
              </v:rect>
            </w:pict>
          </mc:Fallback>
        </mc:AlternateContent>
      </w:r>
      <w:r w:rsidRPr="00046330">
        <w:rPr>
          <w:noProof/>
        </w:rPr>
        <mc:AlternateContent>
          <mc:Choice Requires="wps">
            <w:drawing>
              <wp:anchor distT="0" distB="0" distL="114300" distR="114300" simplePos="0" relativeHeight="252018688" behindDoc="0" locked="0" layoutInCell="1" allowOverlap="1" wp14:anchorId="2BBC7B9B" wp14:editId="1A0D9905">
                <wp:simplePos x="0" y="0"/>
                <wp:positionH relativeFrom="column">
                  <wp:posOffset>165100</wp:posOffset>
                </wp:positionH>
                <wp:positionV relativeFrom="paragraph">
                  <wp:posOffset>875665</wp:posOffset>
                </wp:positionV>
                <wp:extent cx="5588635" cy="1619250"/>
                <wp:effectExtent l="0" t="0" r="12065" b="19050"/>
                <wp:wrapSquare wrapText="bothSides"/>
                <wp:docPr id="1058" name="מלבן 1058"/>
                <wp:cNvGraphicFramePr/>
                <a:graphic xmlns:a="http://schemas.openxmlformats.org/drawingml/2006/main">
                  <a:graphicData uri="http://schemas.microsoft.com/office/word/2010/wordprocessingShape">
                    <wps:wsp>
                      <wps:cNvSpPr/>
                      <wps:spPr>
                        <a:xfrm>
                          <a:off x="0" y="0"/>
                          <a:ext cx="5588635" cy="1619250"/>
                        </a:xfrm>
                        <a:prstGeom prst="rect">
                          <a:avLst/>
                        </a:prstGeom>
                        <a:noFill/>
                        <a:ln w="19050" cap="flat" cmpd="sng">
                          <a:solidFill>
                            <a:srgbClr val="00AAB1"/>
                          </a:solidFill>
                          <a:prstDash val="solid"/>
                          <a:round/>
                          <a:headEnd type="none" w="sm" len="sm"/>
                          <a:tailEnd type="none" w="sm" len="sm"/>
                        </a:ln>
                      </wps:spPr>
                      <wps:txbx>
                        <w:txbxContent>
                          <w:p w14:paraId="6BE4AB88" w14:textId="77777777" w:rsidR="00783467" w:rsidRDefault="00783467" w:rsidP="00783467">
                            <w:r>
                              <w:rPr>
                                <w:rFonts w:ascii="Calibri" w:eastAsia="Calibri" w:hAnsi="Calibri" w:cs="Calibri"/>
                                <w:b/>
                                <w:color w:val="00AAB1"/>
                              </w:rPr>
                              <w:t>Our Values</w:t>
                            </w:r>
                          </w:p>
                          <w:p w14:paraId="3E9566AF" w14:textId="77777777" w:rsidR="00783467" w:rsidRDefault="00783467" w:rsidP="00783467">
                            <w:pPr>
                              <w:spacing w:line="273" w:lineRule="auto"/>
                              <w:rPr>
                                <w:b/>
                                <w:color w:val="00AAB1"/>
                              </w:rPr>
                            </w:pPr>
                          </w:p>
                          <w:p w14:paraId="04911F2B" w14:textId="058684A0" w:rsidR="00783467" w:rsidRDefault="00783467" w:rsidP="00783467">
                            <w:pPr>
                              <w:spacing w:line="273" w:lineRule="auto"/>
                              <w:rPr>
                                <w:b/>
                                <w:color w:val="00AAB1"/>
                              </w:rPr>
                            </w:pPr>
                            <w:r>
                              <w:rPr>
                                <w:b/>
                                <w:color w:val="00AAB1"/>
                              </w:rPr>
                              <w:t>-</w:t>
                            </w:r>
                            <w:r>
                              <w:rPr>
                                <w:b/>
                                <w:color w:val="00AAB1"/>
                              </w:rPr>
                              <w:tab/>
                              <w:t xml:space="preserve"> </w:t>
                            </w:r>
                            <w:r>
                              <w:rPr>
                                <w:b/>
                                <w:color w:val="00AAB1"/>
                              </w:rPr>
                              <w:tab/>
                            </w:r>
                            <w:r>
                              <w:rPr>
                                <w:b/>
                                <w:color w:val="00AAB1"/>
                              </w:rPr>
                              <w:tab/>
                            </w:r>
                            <w:r>
                              <w:rPr>
                                <w:b/>
                                <w:color w:val="00AAB1"/>
                              </w:rPr>
                              <w:tab/>
                              <w:t>-</w:t>
                            </w:r>
                            <w:r>
                              <w:rPr>
                                <w:b/>
                                <w:color w:val="00AAB1"/>
                              </w:rPr>
                              <w:tab/>
                            </w:r>
                            <w:r>
                              <w:rPr>
                                <w:b/>
                                <w:color w:val="00AAB1"/>
                              </w:rPr>
                              <w:tab/>
                            </w:r>
                            <w:r>
                              <w:rPr>
                                <w:b/>
                                <w:color w:val="00AAB1"/>
                              </w:rPr>
                              <w:tab/>
                            </w:r>
                            <w:r>
                              <w:rPr>
                                <w:b/>
                                <w:color w:val="00AAB1"/>
                              </w:rPr>
                              <w:tab/>
                              <w:t>-</w:t>
                            </w:r>
                            <w:r>
                              <w:rPr>
                                <w:b/>
                                <w:color w:val="00AAB1"/>
                              </w:rPr>
                              <w:tab/>
                              <w:t xml:space="preserve"> </w:t>
                            </w:r>
                            <w:r>
                              <w:rPr>
                                <w:b/>
                                <w:color w:val="00AAB1"/>
                              </w:rPr>
                              <w:tab/>
                            </w:r>
                            <w:r>
                              <w:rPr>
                                <w:b/>
                                <w:color w:val="00AAB1"/>
                              </w:rPr>
                              <w:tab/>
                            </w:r>
                            <w:r>
                              <w:rPr>
                                <w:b/>
                                <w:color w:val="00AAB1"/>
                              </w:rPr>
                              <w:tab/>
                            </w:r>
                            <w:r>
                              <w:rPr>
                                <w:b/>
                                <w:color w:val="00AAB1"/>
                              </w:rPr>
                              <w:tab/>
                            </w:r>
                            <w:r>
                              <w:rPr>
                                <w:b/>
                                <w:color w:val="00AAB1"/>
                              </w:rPr>
                              <w:tab/>
                            </w:r>
                            <w:r>
                              <w:rPr>
                                <w:b/>
                                <w:color w:val="00AAB1"/>
                              </w:rPr>
                              <w:tab/>
                            </w:r>
                          </w:p>
                          <w:p w14:paraId="6E8A4C96" w14:textId="47276963" w:rsidR="00783467" w:rsidRDefault="00783467" w:rsidP="001D2E7C">
                            <w:pPr>
                              <w:spacing w:line="273" w:lineRule="auto"/>
                              <w:rPr>
                                <w:b/>
                                <w:color w:val="00AAB1"/>
                              </w:rPr>
                            </w:pPr>
                            <w:r>
                              <w:rPr>
                                <w:b/>
                                <w:color w:val="00AAB1"/>
                              </w:rPr>
                              <w:t>-</w:t>
                            </w:r>
                            <w:r>
                              <w:rPr>
                                <w:b/>
                                <w:color w:val="00AAB1"/>
                              </w:rPr>
                              <w:tab/>
                              <w:t xml:space="preserve"> </w:t>
                            </w:r>
                            <w:r>
                              <w:rPr>
                                <w:b/>
                                <w:color w:val="00AAB1"/>
                              </w:rPr>
                              <w:tab/>
                            </w:r>
                            <w:r>
                              <w:rPr>
                                <w:b/>
                                <w:color w:val="00AAB1"/>
                              </w:rPr>
                              <w:tab/>
                            </w:r>
                            <w:r>
                              <w:rPr>
                                <w:b/>
                                <w:color w:val="00AAB1"/>
                              </w:rPr>
                              <w:tab/>
                              <w:t>-</w:t>
                            </w:r>
                            <w:r>
                              <w:rPr>
                                <w:b/>
                                <w:color w:val="00AAB1"/>
                              </w:rPr>
                              <w:tab/>
                            </w:r>
                            <w:r>
                              <w:rPr>
                                <w:b/>
                                <w:color w:val="00AAB1"/>
                              </w:rPr>
                              <w:tab/>
                            </w:r>
                            <w:r>
                              <w:rPr>
                                <w:b/>
                                <w:color w:val="00AAB1"/>
                              </w:rPr>
                              <w:tab/>
                            </w:r>
                            <w:r>
                              <w:rPr>
                                <w:b/>
                                <w:color w:val="00AAB1"/>
                              </w:rPr>
                              <w:tab/>
                              <w:t>-</w:t>
                            </w:r>
                            <w:r>
                              <w:rPr>
                                <w:b/>
                                <w:color w:val="00AAB1"/>
                              </w:rPr>
                              <w:tab/>
                            </w:r>
                          </w:p>
                        </w:txbxContent>
                      </wps:txbx>
                      <wps:bodyPr spcFirstLastPara="1" wrap="square" lIns="91425" tIns="91425" rIns="91425" bIns="91425" anchor="t" anchorCtr="0">
                        <a:noAutofit/>
                      </wps:bodyPr>
                    </wps:wsp>
                  </a:graphicData>
                </a:graphic>
                <wp14:sizeRelH relativeFrom="page">
                  <wp14:pctWidth>0</wp14:pctWidth>
                </wp14:sizeRelH>
                <wp14:sizeRelV relativeFrom="page">
                  <wp14:pctHeight>0</wp14:pctHeight>
                </wp14:sizeRelV>
              </wp:anchor>
            </w:drawing>
          </mc:Choice>
          <mc:Fallback>
            <w:pict>
              <v:rect w14:anchorId="2BBC7B9B" id="מלבן 1058" o:spid="_x0000_s1063" style="position:absolute;left:0;text-align:left;margin-left:13pt;margin-top:68.95pt;width:440.05pt;height:12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" filled="f" strokecolor="#00aab1" strokeweight="1.5pt">
                <v:stroke startarrowwidth="narrow" startarrowlength="short" endarrowwidth="narrow" endarrowlength="short" joinstyle="round"/>
                <v:textbox inset="2.53958mm,2.53958mm,2.53958mm,2.53958mm">
                  <w:txbxContent>
                    <w:p w14:paraId="6BE4AB88" w14:textId="77777777" w:rsidR="00783467" w:rsidRDefault="00783467" w:rsidP="00783467">
                      <w:r>
                        <w:rPr>
                          <w:rFonts w:ascii="Calibri" w:eastAsia="Calibri" w:hAnsi="Calibri" w:cs="Calibri"/>
                          <w:b/>
                          <w:color w:val="00AAB1"/>
                        </w:rPr>
                        <w:t>Our Values</w:t>
                      </w:r>
                    </w:p>
                    <w:p w14:paraId="3E9566AF" w14:textId="77777777" w:rsidR="00783467" w:rsidRDefault="00783467" w:rsidP="00783467">
                      <w:pPr>
                        <w:spacing w:line="273" w:lineRule="auto"/>
                        <w:rPr>
                          <w:b/>
                          <w:color w:val="00AAB1"/>
                        </w:rPr>
                      </w:pPr>
                    </w:p>
                    <w:p w14:paraId="04911F2B" w14:textId="058684A0" w:rsidR="00783467" w:rsidRDefault="00783467" w:rsidP="00783467">
                      <w:pPr>
                        <w:spacing w:line="273" w:lineRule="auto"/>
                        <w:rPr>
                          <w:b/>
                          <w:color w:val="00AAB1"/>
                        </w:rPr>
                      </w:pPr>
                      <w:r>
                        <w:rPr>
                          <w:b/>
                          <w:color w:val="00AAB1"/>
                        </w:rPr>
                        <w:t>-</w:t>
                      </w:r>
                      <w:r>
                        <w:rPr>
                          <w:b/>
                          <w:color w:val="00AAB1"/>
                        </w:rPr>
                        <w:tab/>
                        <w:t xml:space="preserve"> </w:t>
                      </w:r>
                      <w:r>
                        <w:rPr>
                          <w:b/>
                          <w:color w:val="00AAB1"/>
                        </w:rPr>
                        <w:tab/>
                      </w:r>
                      <w:r>
                        <w:rPr>
                          <w:b/>
                          <w:color w:val="00AAB1"/>
                        </w:rPr>
                        <w:tab/>
                      </w:r>
                      <w:r>
                        <w:rPr>
                          <w:b/>
                          <w:color w:val="00AAB1"/>
                        </w:rPr>
                        <w:tab/>
                        <w:t>-</w:t>
                      </w:r>
                      <w:r>
                        <w:rPr>
                          <w:b/>
                          <w:color w:val="00AAB1"/>
                        </w:rPr>
                        <w:tab/>
                      </w:r>
                      <w:r>
                        <w:rPr>
                          <w:b/>
                          <w:color w:val="00AAB1"/>
                        </w:rPr>
                        <w:tab/>
                      </w:r>
                      <w:r>
                        <w:rPr>
                          <w:b/>
                          <w:color w:val="00AAB1"/>
                        </w:rPr>
                        <w:tab/>
                      </w:r>
                      <w:r>
                        <w:rPr>
                          <w:b/>
                          <w:color w:val="00AAB1"/>
                        </w:rPr>
                        <w:tab/>
                        <w:t>-</w:t>
                      </w:r>
                      <w:r>
                        <w:rPr>
                          <w:b/>
                          <w:color w:val="00AAB1"/>
                        </w:rPr>
                        <w:tab/>
                        <w:t xml:space="preserve"> </w:t>
                      </w:r>
                      <w:r>
                        <w:rPr>
                          <w:b/>
                          <w:color w:val="00AAB1"/>
                        </w:rPr>
                        <w:tab/>
                      </w:r>
                      <w:r>
                        <w:rPr>
                          <w:b/>
                          <w:color w:val="00AAB1"/>
                        </w:rPr>
                        <w:tab/>
                      </w:r>
                      <w:r>
                        <w:rPr>
                          <w:b/>
                          <w:color w:val="00AAB1"/>
                        </w:rPr>
                        <w:tab/>
                      </w:r>
                      <w:r>
                        <w:rPr>
                          <w:b/>
                          <w:color w:val="00AAB1"/>
                        </w:rPr>
                        <w:tab/>
                      </w:r>
                      <w:r>
                        <w:rPr>
                          <w:b/>
                          <w:color w:val="00AAB1"/>
                        </w:rPr>
                        <w:tab/>
                      </w:r>
                      <w:r>
                        <w:rPr>
                          <w:b/>
                          <w:color w:val="00AAB1"/>
                        </w:rPr>
                        <w:tab/>
                      </w:r>
                    </w:p>
                    <w:p w14:paraId="6E8A4C96" w14:textId="47276963" w:rsidR="00783467" w:rsidRDefault="00783467" w:rsidP="001D2E7C">
                      <w:pPr>
                        <w:spacing w:line="273" w:lineRule="auto"/>
                        <w:rPr>
                          <w:b/>
                          <w:color w:val="00AAB1"/>
                        </w:rPr>
                      </w:pPr>
                      <w:r>
                        <w:rPr>
                          <w:b/>
                          <w:color w:val="00AAB1"/>
                        </w:rPr>
                        <w:t>-</w:t>
                      </w:r>
                      <w:r>
                        <w:rPr>
                          <w:b/>
                          <w:color w:val="00AAB1"/>
                        </w:rPr>
                        <w:tab/>
                        <w:t xml:space="preserve"> </w:t>
                      </w:r>
                      <w:r>
                        <w:rPr>
                          <w:b/>
                          <w:color w:val="00AAB1"/>
                        </w:rPr>
                        <w:tab/>
                      </w:r>
                      <w:r>
                        <w:rPr>
                          <w:b/>
                          <w:color w:val="00AAB1"/>
                        </w:rPr>
                        <w:tab/>
                      </w:r>
                      <w:r>
                        <w:rPr>
                          <w:b/>
                          <w:color w:val="00AAB1"/>
                        </w:rPr>
                        <w:tab/>
                        <w:t>-</w:t>
                      </w:r>
                      <w:r>
                        <w:rPr>
                          <w:b/>
                          <w:color w:val="00AAB1"/>
                        </w:rPr>
                        <w:tab/>
                      </w:r>
                      <w:r>
                        <w:rPr>
                          <w:b/>
                          <w:color w:val="00AAB1"/>
                        </w:rPr>
                        <w:tab/>
                      </w:r>
                      <w:r>
                        <w:rPr>
                          <w:b/>
                          <w:color w:val="00AAB1"/>
                        </w:rPr>
                        <w:tab/>
                      </w:r>
                      <w:r>
                        <w:rPr>
                          <w:b/>
                          <w:color w:val="00AAB1"/>
                        </w:rPr>
                        <w:tab/>
                        <w:t>-</w:t>
                      </w:r>
                      <w:r>
                        <w:rPr>
                          <w:b/>
                          <w:color w:val="00AAB1"/>
                        </w:rPr>
                        <w:tab/>
                      </w:r>
                    </w:p>
                  </w:txbxContent>
                </v:textbox>
                <w10:wrap type="square"/>
              </v:rect>
            </w:pict>
          </mc:Fallback>
        </mc:AlternateContent>
      </w:r>
      <w:r w:rsidR="00783467" w:rsidRPr="00046330">
        <w:rPr>
          <w:b/>
          <w:bCs/>
          <w:noProof/>
        </w:rPr>
        <w:t xml:space="preserve">Clarifying your mission: </w:t>
      </w:r>
      <w:r w:rsidR="00783467" w:rsidRPr="00046330">
        <w:rPr>
          <w:noProof/>
        </w:rPr>
        <w:t>Describe the role that your organization plays in achieving the vision you outlined above. Wha</w:t>
      </w:r>
      <w:r w:rsidR="00783467">
        <w:rPr>
          <w:noProof/>
        </w:rPr>
        <w:t xml:space="preserve">t is your organization’s unique role, capacity, and target audience </w:t>
      </w:r>
      <w:r w:rsidR="00C9603E">
        <w:rPr>
          <w:noProof/>
        </w:rPr>
        <w:t>by</w:t>
      </w:r>
      <w:r w:rsidR="00783467">
        <w:rPr>
          <w:noProof/>
        </w:rPr>
        <w:t xml:space="preserve"> which you hope to achieve that vision? </w:t>
      </w:r>
    </w:p>
    <w:p w14:paraId="6A4DFB62" w14:textId="49FD10F5" w:rsidR="00621ADA" w:rsidRDefault="00621ADA" w:rsidP="000D67F3">
      <w:pPr>
        <w:pStyle w:val="ChapterHeader0"/>
        <w:rPr>
          <w:rFonts w:eastAsia="Calibri"/>
          <w:lang w:bidi="he-IL"/>
        </w:rPr>
      </w:pPr>
    </w:p>
    <w:p w14:paraId="148A4852" w14:textId="4CB1D104" w:rsidR="000D67F3" w:rsidRDefault="00621ADA" w:rsidP="000D67F3">
      <w:pPr>
        <w:pStyle w:val="ChapterHeader0"/>
        <w:rPr>
          <w:rFonts w:eastAsia="Calibri"/>
        </w:rPr>
      </w:pPr>
      <w:r>
        <w:rPr>
          <w:rFonts w:eastAsia="Calibri"/>
          <w:lang w:bidi="he-IL"/>
        </w:rPr>
        <w:lastRenderedPageBreak/>
        <w:drawing>
          <wp:anchor distT="0" distB="0" distL="114300" distR="114300" simplePos="0" relativeHeight="251918336" behindDoc="0" locked="0" layoutInCell="1" hidden="0" allowOverlap="1" wp14:anchorId="5CAC6E4D" wp14:editId="526C0C99">
            <wp:simplePos x="0" y="0"/>
            <wp:positionH relativeFrom="page">
              <wp:posOffset>6850380</wp:posOffset>
            </wp:positionH>
            <wp:positionV relativeFrom="page">
              <wp:posOffset>-9525</wp:posOffset>
            </wp:positionV>
            <wp:extent cx="904240" cy="904240"/>
            <wp:effectExtent l="0" t="0" r="0" b="0"/>
            <wp:wrapSquare wrapText="bothSides" distT="0" distB="0" distL="114300" distR="114300"/>
            <wp:docPr id="14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904240" cy="904240"/>
                    </a:xfrm>
                    <a:prstGeom prst="rect">
                      <a:avLst/>
                    </a:prstGeom>
                    <a:ln/>
                  </pic:spPr>
                </pic:pic>
              </a:graphicData>
            </a:graphic>
          </wp:anchor>
        </w:drawing>
      </w:r>
      <w:r w:rsidR="000D67F3">
        <w:rPr>
          <w:rFonts w:eastAsia="Calibri"/>
        </w:rPr>
        <w:t>Section 2: Building an M&amp;E Plan</w:t>
      </w:r>
    </w:p>
    <w:p w14:paraId="18053DFF" w14:textId="77777777" w:rsidR="000D67F3" w:rsidRDefault="000D67F3" w:rsidP="000D67F3">
      <w:pPr>
        <w:rPr>
          <w:b/>
        </w:rPr>
      </w:pPr>
    </w:p>
    <w:p w14:paraId="489BBF55" w14:textId="50C6FFA6" w:rsidR="00E158ED" w:rsidRDefault="000D67F3" w:rsidP="000D67F3">
      <w:pPr>
        <w:pStyle w:val="regulartext"/>
      </w:pPr>
      <w:r>
        <w:t xml:space="preserve">Developing a strategic plan that includes a detailed </w:t>
      </w:r>
      <w:r>
        <w:rPr>
          <w:rFonts w:ascii="Calibri" w:hAnsi="Calibri" w:cs="Calibri"/>
          <w:b/>
        </w:rPr>
        <w:t>monitoring and evaluation</w:t>
      </w:r>
      <w:r>
        <w:t xml:space="preserve"> (M&amp;E) plan will help your team better plan projects, set expectations, coordinate roles and responsibilities and gain feedback on your peacebuilding efforts. Knowledge and insights gained will then impact your decision-making moving forward.</w:t>
      </w:r>
      <w:r w:rsidR="00E158ED">
        <w:rPr>
          <w:vertAlign w:val="superscript"/>
        </w:rPr>
        <w:endnoteReference w:id="26"/>
      </w:r>
    </w:p>
    <w:p w14:paraId="1A07F710" w14:textId="77777777" w:rsidR="000D67F3" w:rsidRDefault="000D67F3" w:rsidP="000D67F3">
      <w:pPr>
        <w:pStyle w:val="regulartext"/>
      </w:pPr>
    </w:p>
    <w:p w14:paraId="3E9DCE12" w14:textId="77777777" w:rsidR="000D67F3" w:rsidRDefault="000D67F3" w:rsidP="000D67F3">
      <w:pPr>
        <w:pStyle w:val="regulartext"/>
      </w:pPr>
      <w:r>
        <w:t xml:space="preserve">In this section, we will present the key steps to building an M&amp;E plan, which will enable your organization to set up a feedback loop – a key component of a learning cycle. </w:t>
      </w:r>
    </w:p>
    <w:p w14:paraId="46F7574A" w14:textId="77777777" w:rsidR="000D67F3" w:rsidRDefault="000D67F3" w:rsidP="000D67F3"/>
    <w:p w14:paraId="19DC880E" w14:textId="06EB9274" w:rsidR="000D67F3" w:rsidRDefault="000D67F3" w:rsidP="000D67F3">
      <w:pPr>
        <w:pStyle w:val="regulartext"/>
        <w:rPr>
          <w:i/>
          <w:iCs/>
        </w:rPr>
      </w:pPr>
      <w:r w:rsidRPr="00DF4D6B">
        <w:t xml:space="preserve">*This section is a concise introduction of the M&amp;E process. For a much more detailed outline, see our full M&amp;E guidebook available for download at </w:t>
      </w:r>
      <w:hyperlink r:id="rId44" w:history="1">
        <w:r w:rsidR="00DF4D6B" w:rsidRPr="00DF4D6B">
          <w:rPr>
            <w:rStyle w:val="Hyperlink"/>
            <w:rFonts w:asciiTheme="minorHAnsi" w:hAnsiTheme="minorHAnsi" w:cstheme="minorHAnsi"/>
          </w:rPr>
          <w:t>www.amal-tikva.org/resources</w:t>
        </w:r>
      </w:hyperlink>
      <w:r w:rsidRPr="00DF4D6B">
        <w:t>.</w:t>
      </w:r>
      <w:r w:rsidR="00F95817" w:rsidRPr="00DF4D6B">
        <w:t xml:space="preserve"> And for more practical case studies used in the peacebuilding field, see </w:t>
      </w:r>
      <w:hyperlink r:id="rId45" w:history="1">
        <w:r w:rsidR="00DF4D6B" w:rsidRPr="00DF4D6B">
          <w:rPr>
            <w:rStyle w:val="Hyperlink"/>
            <w:rFonts w:asciiTheme="minorHAnsi" w:hAnsiTheme="minorHAnsi" w:cstheme="minorHAnsi"/>
          </w:rPr>
          <w:t>www.amal-tikva.org/resources</w:t>
        </w:r>
      </w:hyperlink>
      <w:r w:rsidR="003D768B" w:rsidRPr="003D768B">
        <w:rPr>
          <w:i/>
          <w:iCs/>
          <w:color w:val="0563C1"/>
          <w:u w:val="single"/>
        </w:rPr>
        <w:t>.</w:t>
      </w:r>
    </w:p>
    <w:p w14:paraId="3281A00A" w14:textId="77777777" w:rsidR="00621ADA" w:rsidRPr="000D67F3" w:rsidRDefault="00621ADA" w:rsidP="000D67F3">
      <w:pPr>
        <w:pStyle w:val="regulartext"/>
        <w:rPr>
          <w:i/>
          <w:iCs/>
        </w:rPr>
      </w:pPr>
    </w:p>
    <w:p w14:paraId="3C5C3037" w14:textId="77777777" w:rsidR="000D67F3" w:rsidRDefault="000D67F3" w:rsidP="000D67F3"/>
    <w:p w14:paraId="37B2917C" w14:textId="77777777" w:rsidR="000D67F3" w:rsidRDefault="000D67F3" w:rsidP="000D67F3">
      <w:pPr>
        <w:pStyle w:val="tourquize17"/>
      </w:pPr>
      <w:r>
        <w:t>Key components of an M&amp;E plan</w:t>
      </w:r>
    </w:p>
    <w:p w14:paraId="37F40F3C" w14:textId="77777777" w:rsidR="000D67F3" w:rsidRDefault="000D67F3" w:rsidP="000D67F3">
      <w:pPr>
        <w:pStyle w:val="regulartext"/>
      </w:pPr>
    </w:p>
    <w:p w14:paraId="58842447" w14:textId="77777777" w:rsidR="000D67F3" w:rsidRDefault="000D67F3" w:rsidP="000D67F3">
      <w:pPr>
        <w:pStyle w:val="regulartext"/>
      </w:pPr>
      <w:r>
        <w:t>While there is a great deal of variation, most M&amp;E plans contain the following steps in some form:</w:t>
      </w:r>
    </w:p>
    <w:p w14:paraId="607096A7" w14:textId="77777777" w:rsidR="000D67F3" w:rsidRDefault="000D67F3" w:rsidP="000D67F3">
      <w:pPr>
        <w:pBdr>
          <w:top w:val="nil"/>
          <w:left w:val="nil"/>
          <w:bottom w:val="nil"/>
          <w:right w:val="nil"/>
          <w:between w:val="nil"/>
        </w:pBdr>
        <w:shd w:val="clear" w:color="auto" w:fill="FFFFFF"/>
        <w:spacing w:before="300" w:after="160"/>
        <w:jc w:val="center"/>
        <w:rPr>
          <w:rFonts w:ascii="Calibri" w:eastAsia="Calibri" w:hAnsi="Calibri" w:cs="Calibri"/>
          <w:color w:val="000000"/>
          <w:sz w:val="28"/>
          <w:szCs w:val="28"/>
        </w:rPr>
      </w:pPr>
      <w:r>
        <w:rPr>
          <w:rFonts w:ascii="Calibri" w:eastAsia="Calibri" w:hAnsi="Calibri" w:cs="Calibri"/>
          <w:noProof/>
          <w:color w:val="000000"/>
          <w:sz w:val="28"/>
          <w:szCs w:val="28"/>
          <w:lang w:bidi="he-IL"/>
        </w:rPr>
        <w:drawing>
          <wp:inline distT="0" distB="0" distL="0" distR="0" wp14:anchorId="5692465C" wp14:editId="32D5676F">
            <wp:extent cx="5418000" cy="2109600"/>
            <wp:effectExtent l="0" t="0" r="0" b="5080"/>
            <wp:docPr id="147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6">
                      <a:extLst>
                        <a:ext uri="{BEBA8EAE-BF5A-486C-A8C5-ECC9F3942E4B}">
                          <a14:imgProps xmlns:a14="http://schemas.microsoft.com/office/drawing/2010/main">
                            <a14:imgLayer r:embed="rId47">
                              <a14:imgEffect>
                                <a14:saturation sat="0"/>
                              </a14:imgEffect>
                            </a14:imgLayer>
                          </a14:imgProps>
                        </a:ext>
                      </a:extLst>
                    </a:blip>
                    <a:srcRect/>
                    <a:stretch>
                      <a:fillRect/>
                    </a:stretch>
                  </pic:blipFill>
                  <pic:spPr>
                    <a:xfrm>
                      <a:off x="0" y="0"/>
                      <a:ext cx="5418000" cy="2109600"/>
                    </a:xfrm>
                    <a:prstGeom prst="rect">
                      <a:avLst/>
                    </a:prstGeom>
                    <a:ln/>
                  </pic:spPr>
                </pic:pic>
              </a:graphicData>
            </a:graphic>
          </wp:inline>
        </w:drawing>
      </w:r>
    </w:p>
    <w:p w14:paraId="5A505CDB" w14:textId="07DA930F" w:rsidR="000D67F3" w:rsidRDefault="000D67F3" w:rsidP="000D67F3">
      <w:pPr>
        <w:pStyle w:val="regulartext"/>
      </w:pPr>
      <w:r w:rsidRPr="00046330">
        <w:t xml:space="preserve">Together, these five steps indicate how you intend to collect, manage, </w:t>
      </w:r>
      <w:proofErr w:type="gramStart"/>
      <w:r w:rsidRPr="00046330">
        <w:t>analyze</w:t>
      </w:r>
      <w:proofErr w:type="gramEnd"/>
      <w:r w:rsidRPr="00046330">
        <w:t xml:space="preserve"> and use data</w:t>
      </w:r>
      <w:r w:rsidR="00AD4E83" w:rsidRPr="00046330">
        <w:t xml:space="preserve"> for both monitoring and evaluation processes.</w:t>
      </w:r>
      <w:r w:rsidR="00AD4E83">
        <w:t xml:space="preserve"> </w:t>
      </w:r>
    </w:p>
    <w:p w14:paraId="28F93BCD" w14:textId="77777777" w:rsidR="000D67F3" w:rsidRDefault="000D67F3" w:rsidP="000D67F3">
      <w:pPr>
        <w:pStyle w:val="regulartext"/>
        <w:rPr>
          <w:b/>
        </w:rPr>
      </w:pPr>
    </w:p>
    <w:p w14:paraId="580735BE" w14:textId="43AF1A97" w:rsidR="000D67F3" w:rsidRDefault="000D67F3" w:rsidP="000D67F3">
      <w:pPr>
        <w:pStyle w:val="regulartext"/>
      </w:pPr>
      <w:r w:rsidRPr="000D67F3">
        <w:rPr>
          <w:rStyle w:val="boldrunning0"/>
        </w:rPr>
        <w:t xml:space="preserve">Monitoring is ongoing. </w:t>
      </w:r>
      <w:r>
        <w:t xml:space="preserve">Collecting data - daily, </w:t>
      </w:r>
      <w:proofErr w:type="gramStart"/>
      <w:r>
        <w:t>weekly</w:t>
      </w:r>
      <w:proofErr w:type="gramEnd"/>
      <w:r>
        <w:t xml:space="preserve"> or monthly - in order to use that information for the day-to-day management of your work. It is a capacity that we develop within organizations to track progress and make informed decisions.</w:t>
      </w:r>
      <w:r w:rsidR="00E158ED">
        <w:rPr>
          <w:vertAlign w:val="superscript"/>
        </w:rPr>
        <w:endnoteReference w:id="27"/>
      </w:r>
      <w:r w:rsidR="00E158ED">
        <w:t xml:space="preserve"> </w:t>
      </w:r>
      <w:r>
        <w:br/>
      </w:r>
    </w:p>
    <w:p w14:paraId="27A5A15A" w14:textId="0E7E450A" w:rsidR="000D67F3" w:rsidRDefault="000D67F3" w:rsidP="000D67F3">
      <w:pPr>
        <w:pStyle w:val="regulartext"/>
      </w:pPr>
      <w:r w:rsidRPr="000D67F3">
        <w:rPr>
          <w:rStyle w:val="boldrunning0"/>
        </w:rPr>
        <w:t xml:space="preserve">Evaluation takes a more comprehensive assessment of your work over </w:t>
      </w:r>
      <w:proofErr w:type="gramStart"/>
      <w:r w:rsidRPr="000D67F3">
        <w:rPr>
          <w:rStyle w:val="boldrunning0"/>
        </w:rPr>
        <w:t>a period of time</w:t>
      </w:r>
      <w:proofErr w:type="gramEnd"/>
      <w:r w:rsidRPr="000D67F3">
        <w:rPr>
          <w:rStyle w:val="boldrunning0"/>
        </w:rPr>
        <w:t>.</w:t>
      </w:r>
      <w:r>
        <w:t xml:space="preserve"> Evaluation will often involve helping </w:t>
      </w:r>
      <w:r w:rsidR="00AE0058">
        <w:t xml:space="preserve">you to </w:t>
      </w:r>
      <w:r>
        <w:t>understand how to mark progress toward stated goals</w:t>
      </w:r>
      <w:r w:rsidR="00AE0058">
        <w:t xml:space="preserve"> and</w:t>
      </w:r>
      <w:r>
        <w:t xml:space="preserve"> assessing how and what has been accomplished.</w:t>
      </w:r>
    </w:p>
    <w:p w14:paraId="182BBFAE" w14:textId="77777777" w:rsidR="000D67F3" w:rsidRDefault="000D67F3" w:rsidP="000D67F3">
      <w:pPr>
        <w:rPr>
          <w:vertAlign w:val="superscript"/>
        </w:rPr>
      </w:pPr>
    </w:p>
    <w:tbl>
      <w:tblPr>
        <w:tblW w:w="9275" w:type="dxa"/>
        <w:tblLayout w:type="fixed"/>
        <w:tblLook w:val="0400" w:firstRow="0" w:lastRow="0" w:firstColumn="0" w:lastColumn="0" w:noHBand="0" w:noVBand="1"/>
      </w:tblPr>
      <w:tblGrid>
        <w:gridCol w:w="1695"/>
        <w:gridCol w:w="2535"/>
        <w:gridCol w:w="2494"/>
        <w:gridCol w:w="2551"/>
      </w:tblGrid>
      <w:tr w:rsidR="000D67F3" w14:paraId="0B8A24A2" w14:textId="77777777" w:rsidTr="000D67F3">
        <w:trPr>
          <w:trHeight w:val="1077"/>
        </w:trPr>
        <w:tc>
          <w:tcPr>
            <w:tcW w:w="1695" w:type="dxa"/>
          </w:tcPr>
          <w:p w14:paraId="616542B6" w14:textId="77777777" w:rsidR="000D67F3" w:rsidRDefault="000D67F3" w:rsidP="000D67F3">
            <w:pPr>
              <w:rPr>
                <w:color w:val="000000"/>
                <w:sz w:val="18"/>
                <w:szCs w:val="18"/>
              </w:rPr>
            </w:pPr>
          </w:p>
        </w:tc>
        <w:tc>
          <w:tcPr>
            <w:tcW w:w="2535" w:type="dxa"/>
          </w:tcPr>
          <w:p w14:paraId="04BD2B6B" w14:textId="77777777" w:rsidR="000D67F3" w:rsidRDefault="000D67F3" w:rsidP="000D67F3">
            <w:pPr>
              <w:rPr>
                <w:rFonts w:ascii="Calibri" w:eastAsia="Calibri" w:hAnsi="Calibri" w:cs="Calibri"/>
                <w:b/>
                <w:color w:val="475156"/>
              </w:rPr>
            </w:pPr>
            <w:r>
              <w:rPr>
                <w:rFonts w:ascii="Calibri" w:eastAsia="Calibri" w:hAnsi="Calibri" w:cs="Calibri"/>
                <w:b/>
                <w:color w:val="475156"/>
              </w:rPr>
              <w:t xml:space="preserve">How often do we </w:t>
            </w:r>
            <w:r>
              <w:rPr>
                <w:rFonts w:ascii="Calibri" w:eastAsia="Calibri" w:hAnsi="Calibri" w:cs="Calibri"/>
                <w:b/>
                <w:color w:val="475156"/>
              </w:rPr>
              <w:br/>
              <w:t xml:space="preserve">gather data? </w:t>
            </w:r>
          </w:p>
        </w:tc>
        <w:tc>
          <w:tcPr>
            <w:tcW w:w="2494" w:type="dxa"/>
          </w:tcPr>
          <w:p w14:paraId="68375F8A" w14:textId="77777777" w:rsidR="000D67F3" w:rsidRDefault="000D67F3" w:rsidP="000D67F3">
            <w:pPr>
              <w:rPr>
                <w:color w:val="475156"/>
              </w:rPr>
            </w:pPr>
            <w:r>
              <w:rPr>
                <w:rFonts w:ascii="Calibri" w:eastAsia="Calibri" w:hAnsi="Calibri" w:cs="Calibri"/>
                <w:b/>
                <w:color w:val="475156"/>
              </w:rPr>
              <w:t>What kinds of data are we hoping to collect?</w:t>
            </w:r>
          </w:p>
        </w:tc>
        <w:tc>
          <w:tcPr>
            <w:tcW w:w="2551" w:type="dxa"/>
          </w:tcPr>
          <w:p w14:paraId="2F592FC3" w14:textId="0261E89B" w:rsidR="000D67F3" w:rsidRDefault="000D67F3" w:rsidP="000D67F3">
            <w:pPr>
              <w:rPr>
                <w:color w:val="475156"/>
              </w:rPr>
            </w:pPr>
            <w:r>
              <w:rPr>
                <w:rFonts w:ascii="Calibri" w:eastAsia="Calibri" w:hAnsi="Calibri" w:cs="Calibri"/>
                <w:b/>
                <w:color w:val="475156"/>
              </w:rPr>
              <w:t>Who is responsible for carrying out the process?</w:t>
            </w:r>
          </w:p>
        </w:tc>
      </w:tr>
      <w:tr w:rsidR="000D67F3" w14:paraId="080A81C2" w14:textId="77777777" w:rsidTr="000D67F3">
        <w:trPr>
          <w:trHeight w:val="2010"/>
        </w:trPr>
        <w:tc>
          <w:tcPr>
            <w:tcW w:w="1695" w:type="dxa"/>
          </w:tcPr>
          <w:p w14:paraId="5E15CE05" w14:textId="3D8488AC" w:rsidR="000D67F3" w:rsidRPr="000D67F3" w:rsidRDefault="000D67F3" w:rsidP="000D67F3">
            <w:pPr>
              <w:rPr>
                <w:rFonts w:ascii="Calibri" w:eastAsia="Calibri" w:hAnsi="Calibri" w:cs="Calibri"/>
                <w:b/>
                <w:color w:val="475156"/>
              </w:rPr>
            </w:pPr>
            <w:r>
              <w:rPr>
                <w:rFonts w:ascii="Calibri" w:eastAsia="Calibri" w:hAnsi="Calibri" w:cs="Calibri"/>
                <w:b/>
                <w:color w:val="475156"/>
              </w:rPr>
              <w:t>Monitoring</w:t>
            </w:r>
            <w:r>
              <w:rPr>
                <w:noProof/>
                <w:lang w:bidi="he-IL"/>
              </w:rPr>
              <w:drawing>
                <wp:anchor distT="0" distB="0" distL="0" distR="180340" simplePos="0" relativeHeight="251754496" behindDoc="0" locked="0" layoutInCell="1" hidden="0" allowOverlap="1" wp14:anchorId="1888887F" wp14:editId="3FEDE6CA">
                  <wp:simplePos x="0" y="0"/>
                  <wp:positionH relativeFrom="column">
                    <wp:posOffset>-17008</wp:posOffset>
                  </wp:positionH>
                  <wp:positionV relativeFrom="paragraph">
                    <wp:posOffset>314436</wp:posOffset>
                  </wp:positionV>
                  <wp:extent cx="705485" cy="770255"/>
                  <wp:effectExtent l="0" t="0" r="0" b="0"/>
                  <wp:wrapSquare wrapText="bothSides" distT="0" distB="0" distL="0" distR="180340"/>
                  <wp:docPr id="148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8"/>
                          <a:srcRect/>
                          <a:stretch>
                            <a:fillRect/>
                          </a:stretch>
                        </pic:blipFill>
                        <pic:spPr>
                          <a:xfrm>
                            <a:off x="0" y="0"/>
                            <a:ext cx="705485" cy="770255"/>
                          </a:xfrm>
                          <a:prstGeom prst="rect">
                            <a:avLst/>
                          </a:prstGeom>
                          <a:ln/>
                        </pic:spPr>
                      </pic:pic>
                    </a:graphicData>
                  </a:graphic>
                </wp:anchor>
              </w:drawing>
            </w:r>
          </w:p>
          <w:p w14:paraId="058D852A" w14:textId="77777777" w:rsidR="000D67F3" w:rsidRDefault="000D67F3" w:rsidP="000D67F3"/>
        </w:tc>
        <w:tc>
          <w:tcPr>
            <w:tcW w:w="2535" w:type="dxa"/>
          </w:tcPr>
          <w:p w14:paraId="213A4C97" w14:textId="170858E3" w:rsidR="000D67F3" w:rsidRDefault="000D67F3" w:rsidP="000D67F3">
            <w:pPr>
              <w:pStyle w:val="regulartext"/>
              <w:rPr>
                <w:color w:val="000000"/>
              </w:rPr>
            </w:pPr>
            <w:r>
              <w:t>Regular intervals: daily, weekly, or monthly.</w:t>
            </w:r>
          </w:p>
        </w:tc>
        <w:tc>
          <w:tcPr>
            <w:tcW w:w="2494" w:type="dxa"/>
            <w:tcMar>
              <w:top w:w="0" w:type="dxa"/>
              <w:left w:w="108" w:type="dxa"/>
              <w:bottom w:w="0" w:type="dxa"/>
              <w:right w:w="108" w:type="dxa"/>
            </w:tcMar>
          </w:tcPr>
          <w:p w14:paraId="5498F666" w14:textId="77777777" w:rsidR="000D67F3" w:rsidRDefault="000D67F3" w:rsidP="000D67F3">
            <w:pPr>
              <w:pStyle w:val="regulartext"/>
            </w:pPr>
            <w:r>
              <w:t xml:space="preserve">Data about activities, </w:t>
            </w:r>
            <w:proofErr w:type="gramStart"/>
            <w:r>
              <w:t>expenses</w:t>
            </w:r>
            <w:proofErr w:type="gramEnd"/>
            <w:r>
              <w:t xml:space="preserve"> and short-term outcomes. Tracking project performance. </w:t>
            </w:r>
          </w:p>
        </w:tc>
        <w:tc>
          <w:tcPr>
            <w:tcW w:w="2551" w:type="dxa"/>
          </w:tcPr>
          <w:p w14:paraId="0B319414" w14:textId="77777777" w:rsidR="000D67F3" w:rsidRDefault="000D67F3" w:rsidP="000D67F3">
            <w:pPr>
              <w:pStyle w:val="regulartext"/>
              <w:rPr>
                <w:color w:val="000000"/>
              </w:rPr>
            </w:pPr>
            <w:r>
              <w:t xml:space="preserve">Members of your team who are involved with </w:t>
            </w:r>
            <w:r>
              <w:br/>
              <w:t>the project.</w:t>
            </w:r>
          </w:p>
        </w:tc>
      </w:tr>
      <w:tr w:rsidR="000D67F3" w14:paraId="2801CC3E" w14:textId="77777777" w:rsidTr="000D67F3">
        <w:tc>
          <w:tcPr>
            <w:tcW w:w="1695" w:type="dxa"/>
          </w:tcPr>
          <w:p w14:paraId="1620B5B0" w14:textId="77777777" w:rsidR="000D67F3" w:rsidRDefault="000D67F3" w:rsidP="000D67F3">
            <w:pPr>
              <w:rPr>
                <w:color w:val="475156"/>
              </w:rPr>
            </w:pPr>
            <w:r>
              <w:rPr>
                <w:rFonts w:ascii="Calibri" w:eastAsia="Calibri" w:hAnsi="Calibri" w:cs="Calibri"/>
                <w:b/>
                <w:color w:val="475156"/>
              </w:rPr>
              <w:t>Evaluation</w:t>
            </w:r>
            <w:r>
              <w:rPr>
                <w:noProof/>
                <w:lang w:bidi="he-IL"/>
              </w:rPr>
              <w:drawing>
                <wp:anchor distT="0" distB="0" distL="0" distR="180340" simplePos="0" relativeHeight="251757568" behindDoc="0" locked="0" layoutInCell="1" hidden="0" allowOverlap="1" wp14:anchorId="4C362FA8" wp14:editId="24BBA894">
                  <wp:simplePos x="0" y="0"/>
                  <wp:positionH relativeFrom="column">
                    <wp:posOffset>-65292</wp:posOffset>
                  </wp:positionH>
                  <wp:positionV relativeFrom="paragraph">
                    <wp:posOffset>267243</wp:posOffset>
                  </wp:positionV>
                  <wp:extent cx="870585" cy="715010"/>
                  <wp:effectExtent l="0" t="0" r="0" b="0"/>
                  <wp:wrapSquare wrapText="bothSides" distT="0" distB="0" distL="0" distR="180340"/>
                  <wp:docPr id="134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9"/>
                          <a:srcRect/>
                          <a:stretch>
                            <a:fillRect/>
                          </a:stretch>
                        </pic:blipFill>
                        <pic:spPr>
                          <a:xfrm>
                            <a:off x="0" y="0"/>
                            <a:ext cx="870585" cy="715010"/>
                          </a:xfrm>
                          <a:prstGeom prst="rect">
                            <a:avLst/>
                          </a:prstGeom>
                          <a:ln/>
                        </pic:spPr>
                      </pic:pic>
                    </a:graphicData>
                  </a:graphic>
                </wp:anchor>
              </w:drawing>
            </w:r>
          </w:p>
          <w:p w14:paraId="7FE6DBFA" w14:textId="77777777" w:rsidR="000D67F3" w:rsidRDefault="000D67F3" w:rsidP="000D67F3"/>
        </w:tc>
        <w:tc>
          <w:tcPr>
            <w:tcW w:w="2535" w:type="dxa"/>
          </w:tcPr>
          <w:p w14:paraId="56920B1E" w14:textId="77777777" w:rsidR="000D67F3" w:rsidRDefault="000D67F3" w:rsidP="000D67F3">
            <w:pPr>
              <w:pStyle w:val="regulartext"/>
            </w:pPr>
            <w:r>
              <w:t xml:space="preserve">Usually at specific times. May be halfway through, or at the end of the project, depending on </w:t>
            </w:r>
          </w:p>
          <w:p w14:paraId="3BC15D22" w14:textId="77777777" w:rsidR="000D67F3" w:rsidRDefault="000D67F3" w:rsidP="000D67F3">
            <w:pPr>
              <w:pStyle w:val="regulartext"/>
            </w:pPr>
            <w:r>
              <w:t xml:space="preserve">the evaluation </w:t>
            </w:r>
            <w:proofErr w:type="gramStart"/>
            <w:r>
              <w:t>purpose</w:t>
            </w:r>
            <w:proofErr w:type="gramEnd"/>
            <w:r>
              <w:t>.</w:t>
            </w:r>
          </w:p>
        </w:tc>
        <w:tc>
          <w:tcPr>
            <w:tcW w:w="2494" w:type="dxa"/>
          </w:tcPr>
          <w:p w14:paraId="041EB606" w14:textId="77777777" w:rsidR="000D67F3" w:rsidRDefault="000D67F3" w:rsidP="000D67F3">
            <w:pPr>
              <w:pStyle w:val="regulartext"/>
            </w:pPr>
            <w:r>
              <w:t xml:space="preserve">Data about intermediary outcomes and long-term outcomes. </w:t>
            </w:r>
          </w:p>
          <w:p w14:paraId="2939C166" w14:textId="77777777" w:rsidR="000D67F3" w:rsidRDefault="000D67F3" w:rsidP="000D67F3">
            <w:pPr>
              <w:pStyle w:val="regulartext"/>
            </w:pPr>
          </w:p>
        </w:tc>
        <w:tc>
          <w:tcPr>
            <w:tcW w:w="2551" w:type="dxa"/>
          </w:tcPr>
          <w:p w14:paraId="27BD28E4" w14:textId="77777777" w:rsidR="000D67F3" w:rsidRDefault="000D67F3" w:rsidP="000D67F3">
            <w:pPr>
              <w:pStyle w:val="regulartext"/>
            </w:pPr>
            <w:r>
              <w:t xml:space="preserve">An internal or external team of evaluators, or a combination. </w:t>
            </w:r>
          </w:p>
          <w:p w14:paraId="1ED68D92" w14:textId="77777777" w:rsidR="000D67F3" w:rsidRDefault="000D67F3" w:rsidP="000D67F3">
            <w:pPr>
              <w:pStyle w:val="regulartext"/>
            </w:pPr>
          </w:p>
        </w:tc>
      </w:tr>
    </w:tbl>
    <w:p w14:paraId="680534D2" w14:textId="012543BA" w:rsidR="000D67F3" w:rsidRDefault="00621ADA" w:rsidP="000D67F3">
      <w:pPr>
        <w:pBdr>
          <w:top w:val="nil"/>
          <w:left w:val="nil"/>
          <w:bottom w:val="nil"/>
          <w:right w:val="nil"/>
          <w:between w:val="nil"/>
        </w:pBdr>
        <w:shd w:val="clear" w:color="auto" w:fill="FFFFFF"/>
        <w:spacing w:before="300" w:after="160"/>
        <w:rPr>
          <w:rFonts w:ascii="Calibri" w:eastAsia="Calibri" w:hAnsi="Calibri" w:cs="Calibri"/>
          <w:color w:val="000000"/>
          <w:sz w:val="22"/>
          <w:szCs w:val="22"/>
        </w:rPr>
      </w:pPr>
      <w:r>
        <w:rPr>
          <w:rFonts w:eastAsia="Calibri"/>
          <w:noProof/>
          <w:lang w:bidi="he-IL"/>
        </w:rPr>
        <w:drawing>
          <wp:anchor distT="0" distB="0" distL="114300" distR="114300" simplePos="0" relativeHeight="251922432" behindDoc="0" locked="0" layoutInCell="1" hidden="0" allowOverlap="1" wp14:anchorId="172D3840" wp14:editId="2BE0270E">
            <wp:simplePos x="0" y="0"/>
            <wp:positionH relativeFrom="page">
              <wp:posOffset>6856730</wp:posOffset>
            </wp:positionH>
            <wp:positionV relativeFrom="page">
              <wp:posOffset>-13335</wp:posOffset>
            </wp:positionV>
            <wp:extent cx="904240" cy="904240"/>
            <wp:effectExtent l="0" t="0" r="0" b="0"/>
            <wp:wrapSquare wrapText="bothSides" distT="0" distB="0" distL="114300" distR="114300"/>
            <wp:docPr id="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904240" cy="904240"/>
                    </a:xfrm>
                    <a:prstGeom prst="rect">
                      <a:avLst/>
                    </a:prstGeom>
                    <a:ln/>
                  </pic:spPr>
                </pic:pic>
              </a:graphicData>
            </a:graphic>
          </wp:anchor>
        </w:drawing>
      </w:r>
      <w:r w:rsidR="000D67F3" w:rsidRPr="000D67F3">
        <w:rPr>
          <w:rStyle w:val="regulartext0"/>
          <w:noProof/>
          <w:lang w:bidi="he-IL"/>
        </w:rPr>
        <mc:AlternateContent>
          <mc:Choice Requires="wpg">
            <w:drawing>
              <wp:anchor distT="0" distB="0" distL="114300" distR="114300" simplePos="0" relativeHeight="251756544" behindDoc="1" locked="0" layoutInCell="1" allowOverlap="1" wp14:anchorId="51116202" wp14:editId="2B7955E7">
                <wp:simplePos x="0" y="0"/>
                <wp:positionH relativeFrom="column">
                  <wp:posOffset>-71846</wp:posOffset>
                </wp:positionH>
                <wp:positionV relativeFrom="paragraph">
                  <wp:posOffset>-3126196</wp:posOffset>
                </wp:positionV>
                <wp:extent cx="6019014" cy="2966902"/>
                <wp:effectExtent l="0" t="0" r="1270" b="5080"/>
                <wp:wrapNone/>
                <wp:docPr id="21" name="קבוצה 21"/>
                <wp:cNvGraphicFramePr/>
                <a:graphic xmlns:a="http://schemas.openxmlformats.org/drawingml/2006/main">
                  <a:graphicData uri="http://schemas.microsoft.com/office/word/2010/wordprocessingGroup">
                    <wpg:wgp>
                      <wpg:cNvGrpSpPr/>
                      <wpg:grpSpPr>
                        <a:xfrm>
                          <a:off x="0" y="0"/>
                          <a:ext cx="6019014" cy="2966902"/>
                          <a:chOff x="0" y="-1203574"/>
                          <a:chExt cx="6017740" cy="14210244"/>
                        </a:xfrm>
                      </wpg:grpSpPr>
                      <pic:pic xmlns:pic="http://schemas.openxmlformats.org/drawingml/2006/picture">
                        <pic:nvPicPr>
                          <pic:cNvPr id="23" name="Shape 4"/>
                          <pic:cNvPicPr preferRelativeResize="0"/>
                        </pic:nvPicPr>
                        <pic:blipFill rotWithShape="1">
                          <a:blip r:embed="rId50">
                            <a:alphaModFix/>
                          </a:blip>
                          <a:srcRect/>
                          <a:stretch/>
                        </pic:blipFill>
                        <pic:spPr>
                          <a:xfrm rot="-5400000">
                            <a:off x="-6012371" y="5869428"/>
                            <a:ext cx="14191711" cy="45708"/>
                          </a:xfrm>
                          <a:prstGeom prst="rect">
                            <a:avLst/>
                          </a:prstGeom>
                          <a:noFill/>
                          <a:ln>
                            <a:noFill/>
                          </a:ln>
                        </pic:spPr>
                      </pic:pic>
                      <pic:pic xmlns:pic="http://schemas.openxmlformats.org/drawingml/2006/picture">
                        <pic:nvPicPr>
                          <pic:cNvPr id="24" name="Shape 5"/>
                          <pic:cNvPicPr preferRelativeResize="0"/>
                        </pic:nvPicPr>
                        <pic:blipFill rotWithShape="1">
                          <a:blip r:embed="rId51">
                            <a:alphaModFix/>
                          </a:blip>
                          <a:srcRect/>
                          <a:stretch/>
                        </pic:blipFill>
                        <pic:spPr>
                          <a:xfrm>
                            <a:off x="74141" y="1819946"/>
                            <a:ext cx="5943599" cy="52705"/>
                          </a:xfrm>
                          <a:prstGeom prst="rect">
                            <a:avLst/>
                          </a:prstGeom>
                          <a:noFill/>
                          <a:ln>
                            <a:noFill/>
                          </a:ln>
                        </pic:spPr>
                      </pic:pic>
                      <pic:pic xmlns:pic="http://schemas.openxmlformats.org/drawingml/2006/picture">
                        <pic:nvPicPr>
                          <pic:cNvPr id="25" name="Shape 6"/>
                          <pic:cNvPicPr preferRelativeResize="0"/>
                        </pic:nvPicPr>
                        <pic:blipFill rotWithShape="1">
                          <a:blip r:embed="rId50">
                            <a:alphaModFix/>
                          </a:blip>
                          <a:srcRect/>
                          <a:stretch/>
                        </pic:blipFill>
                        <pic:spPr>
                          <a:xfrm rot="-5400000">
                            <a:off x="-4412215" y="5881791"/>
                            <a:ext cx="14191697" cy="45708"/>
                          </a:xfrm>
                          <a:prstGeom prst="rect">
                            <a:avLst/>
                          </a:prstGeom>
                          <a:noFill/>
                          <a:ln>
                            <a:noFill/>
                          </a:ln>
                        </pic:spPr>
                      </pic:pic>
                      <pic:pic xmlns:pic="http://schemas.openxmlformats.org/drawingml/2006/picture">
                        <pic:nvPicPr>
                          <pic:cNvPr id="26" name="Shape 7"/>
                          <pic:cNvPicPr preferRelativeResize="0"/>
                        </pic:nvPicPr>
                        <pic:blipFill rotWithShape="1">
                          <a:blip r:embed="rId51">
                            <a:alphaModFix/>
                          </a:blip>
                          <a:srcRect/>
                          <a:stretch/>
                        </pic:blipFill>
                        <pic:spPr>
                          <a:xfrm>
                            <a:off x="0" y="8013072"/>
                            <a:ext cx="5943600" cy="52706"/>
                          </a:xfrm>
                          <a:prstGeom prst="rect">
                            <a:avLst/>
                          </a:prstGeom>
                          <a:noFill/>
                          <a:ln>
                            <a:noFill/>
                          </a:ln>
                        </pic:spPr>
                      </pic:pic>
                      <pic:pic xmlns:pic="http://schemas.openxmlformats.org/drawingml/2006/picture">
                        <pic:nvPicPr>
                          <pic:cNvPr id="27" name="Shape 8"/>
                          <pic:cNvPicPr preferRelativeResize="0"/>
                        </pic:nvPicPr>
                        <pic:blipFill rotWithShape="1">
                          <a:blip r:embed="rId50">
                            <a:alphaModFix/>
                          </a:blip>
                          <a:srcRect/>
                          <a:stretch/>
                        </pic:blipFill>
                        <pic:spPr>
                          <a:xfrm rot="-5400000">
                            <a:off x="-2776206" y="5887969"/>
                            <a:ext cx="14191694" cy="4570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8AB33B0" id="קבוצה 21" o:spid="_x0000_s1026" style="position:absolute;margin-left:-5.65pt;margin-top:-246.15pt;width:473.95pt;height:233.6pt;z-index:-251559936;mso-width-relative:margin;mso-height-relative:margin" coordorigin=",-12035" coordsize="60177,142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7" type="#_x0000_t75" style="position:absolute;left:-60123;top:58694;width:141916;height:457;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">
                  <v:imagedata r:id="rId57" o:title=""/>
                </v:shape>
                <v:shape id="Shape 5" o:spid="_x0000_s1028" type="#_x0000_t75" style="position:absolute;left:741;top:18199;width:59436;height:5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">
                  <v:imagedata r:id="rId58" o:title=""/>
                </v:shape>
                <v:shape id="Shape 6" o:spid="_x0000_s1029" type="#_x0000_t75" style="position:absolute;left:-44122;top:58817;width:141916;height:457;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">
                  <v:imagedata r:id="rId57" o:title=""/>
                </v:shape>
                <v:shape id="Shape 7" o:spid="_x0000_s1030" type="#_x0000_t75" style="position:absolute;top:80130;width:59436;height:5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">
                  <v:imagedata r:id="rId58" o:title=""/>
                </v:shape>
                <v:shape id="Shape 8" o:spid="_x0000_s1031" type="#_x0000_t75" style="position:absolute;left:-27762;top:58879;width:141916;height:457;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">
                  <v:imagedata r:id="rId57" o:title=""/>
                </v:shape>
              </v:group>
            </w:pict>
          </mc:Fallback>
        </mc:AlternateContent>
      </w:r>
      <w:r w:rsidR="000D67F3" w:rsidRPr="000D67F3">
        <w:rPr>
          <w:rStyle w:val="regulartext0"/>
        </w:rPr>
        <w:t>The first step in any M&amp;E process will be to build on the strategic processes outlined in Section 1, enabling you to articulate a theory of change in your peacebuilding efforts.</w:t>
      </w:r>
    </w:p>
    <w:p w14:paraId="2AC85560" w14:textId="77777777" w:rsidR="000D67F3" w:rsidRDefault="000D67F3" w:rsidP="000D67F3">
      <w:pPr>
        <w:pStyle w:val="tourquize17"/>
      </w:pPr>
      <w:r>
        <w:br/>
        <w:t>Step 1: Articulate Your Theory of Change</w:t>
      </w:r>
    </w:p>
    <w:p w14:paraId="62800BBB" w14:textId="77777777" w:rsidR="000D67F3" w:rsidRDefault="000D67F3" w:rsidP="000D67F3"/>
    <w:p w14:paraId="654EE630" w14:textId="77777777" w:rsidR="000D67F3" w:rsidRDefault="000D67F3" w:rsidP="000D67F3">
      <w:pPr>
        <w:rPr>
          <w:color w:val="000000"/>
          <w:sz w:val="26"/>
          <w:szCs w:val="26"/>
        </w:rPr>
      </w:pPr>
      <w:r>
        <w:t xml:space="preserve">     </w:t>
      </w:r>
      <w:r>
        <w:rPr>
          <w:noProof/>
          <w:lang w:bidi="he-IL"/>
        </w:rPr>
        <w:drawing>
          <wp:inline distT="0" distB="0" distL="0" distR="0" wp14:anchorId="1610BC4C" wp14:editId="6611E233">
            <wp:extent cx="5274000" cy="2250000"/>
            <wp:effectExtent l="0" t="0" r="3175" b="0"/>
            <wp:docPr id="148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9">
                      <a:extLst>
                        <a:ext uri="{BEBA8EAE-BF5A-486C-A8C5-ECC9F3942E4B}">
                          <a14:imgProps xmlns:a14="http://schemas.microsoft.com/office/drawing/2010/main">
                            <a14:imgLayer r:embed="rId60">
                              <a14:imgEffect>
                                <a14:saturation sat="0"/>
                              </a14:imgEffect>
                            </a14:imgLayer>
                          </a14:imgProps>
                        </a:ext>
                      </a:extLst>
                    </a:blip>
                    <a:srcRect/>
                    <a:stretch>
                      <a:fillRect/>
                    </a:stretch>
                  </pic:blipFill>
                  <pic:spPr>
                    <a:xfrm>
                      <a:off x="0" y="0"/>
                      <a:ext cx="5274000" cy="2250000"/>
                    </a:xfrm>
                    <a:prstGeom prst="rect">
                      <a:avLst/>
                    </a:prstGeom>
                    <a:ln/>
                  </pic:spPr>
                </pic:pic>
              </a:graphicData>
            </a:graphic>
          </wp:inline>
        </w:drawing>
      </w:r>
    </w:p>
    <w:p w14:paraId="1EE1B6CD" w14:textId="77777777" w:rsidR="000D67F3" w:rsidRDefault="000D67F3" w:rsidP="000D67F3"/>
    <w:p w14:paraId="542E9782" w14:textId="5B7A23C1" w:rsidR="000D67F3" w:rsidRDefault="000D67F3" w:rsidP="000D67F3">
      <w:pPr>
        <w:pStyle w:val="regulartext"/>
      </w:pPr>
      <w:r>
        <w:t xml:space="preserve">Your M&amp;E plan is a set of tools that will help you measure progress toward </w:t>
      </w:r>
      <w:r w:rsidR="00445C6D">
        <w:t xml:space="preserve">a </w:t>
      </w:r>
      <w:r>
        <w:t>desired impact that is reflective of your organizational priorities. To ease into an M&amp;E plan, we want to introduce two well-known project design tools that will unpack your theory of change: the ‘pathway to change’ and the ‘logical framework’ also referred to as ‘</w:t>
      </w:r>
      <w:proofErr w:type="spellStart"/>
      <w:r>
        <w:t>logframe</w:t>
      </w:r>
      <w:proofErr w:type="spellEnd"/>
      <w:r>
        <w:t>’ or ‘logic model’.</w:t>
      </w:r>
      <w:r w:rsidR="00486A52">
        <w:rPr>
          <w:vertAlign w:val="superscript"/>
        </w:rPr>
        <w:endnoteReference w:id="28"/>
      </w:r>
      <w:r w:rsidR="00486A52">
        <w:t xml:space="preserve"> </w:t>
      </w:r>
    </w:p>
    <w:p w14:paraId="1A77498B" w14:textId="77777777" w:rsidR="000D67F3" w:rsidRDefault="000D67F3" w:rsidP="000D67F3">
      <w:pPr>
        <w:pStyle w:val="regulartext"/>
      </w:pPr>
    </w:p>
    <w:p w14:paraId="6D4D21E0" w14:textId="027BDB7F" w:rsidR="00486A52" w:rsidRDefault="000D67F3" w:rsidP="000D67F3">
      <w:pPr>
        <w:pStyle w:val="regulartext"/>
      </w:pPr>
      <w:r>
        <w:rPr>
          <w:noProof/>
        </w:rPr>
        <w:lastRenderedPageBreak/>
        <w:drawing>
          <wp:anchor distT="0" distB="0" distL="114300" distR="114300" simplePos="0" relativeHeight="251759616" behindDoc="0" locked="0" layoutInCell="1" hidden="0" allowOverlap="1" wp14:anchorId="7727604D" wp14:editId="51470F03">
            <wp:simplePos x="0" y="0"/>
            <wp:positionH relativeFrom="page">
              <wp:align>right</wp:align>
            </wp:positionH>
            <wp:positionV relativeFrom="page">
              <wp:posOffset>7869</wp:posOffset>
            </wp:positionV>
            <wp:extent cx="904240" cy="904240"/>
            <wp:effectExtent l="0" t="0" r="0" b="0"/>
            <wp:wrapSquare wrapText="bothSides" distT="0" distB="0" distL="114300" distR="114300"/>
            <wp:docPr id="14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904240" cy="904240"/>
                    </a:xfrm>
                    <a:prstGeom prst="rect">
                      <a:avLst/>
                    </a:prstGeom>
                    <a:ln/>
                  </pic:spPr>
                </pic:pic>
              </a:graphicData>
            </a:graphic>
          </wp:anchor>
        </w:drawing>
      </w:r>
      <w:r>
        <w:t>Each of these techniques offers a visual representation of what you are trying to achieve, thereby enabling you to clearly outline and communicate the underlying logic of your efforts in the field of peacebuilding.</w:t>
      </w:r>
      <w:r w:rsidR="00486A52">
        <w:rPr>
          <w:vertAlign w:val="superscript"/>
        </w:rPr>
        <w:endnoteReference w:id="29"/>
      </w:r>
    </w:p>
    <w:p w14:paraId="43197A0C" w14:textId="77777777" w:rsidR="000D67F3" w:rsidRDefault="000D67F3" w:rsidP="000D67F3"/>
    <w:p w14:paraId="436BF8F3" w14:textId="77777777" w:rsidR="000D67F3" w:rsidRDefault="000D67F3" w:rsidP="000D67F3">
      <w:pPr>
        <w:rPr>
          <w:b/>
        </w:rPr>
      </w:pPr>
      <w:r>
        <w:t xml:space="preserve">     </w:t>
      </w:r>
      <w:r>
        <w:rPr>
          <w:noProof/>
          <w:lang w:bidi="he-IL"/>
        </w:rPr>
        <w:drawing>
          <wp:inline distT="0" distB="0" distL="0" distR="0" wp14:anchorId="554A28DB" wp14:editId="49ED7479">
            <wp:extent cx="5892366" cy="3152775"/>
            <wp:effectExtent l="0" t="0" r="0" b="0"/>
            <wp:docPr id="148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1">
                      <a:extLst>
                        <a:ext uri="{BEBA8EAE-BF5A-486C-A8C5-ECC9F3942E4B}">
                          <a14:imgProps xmlns:a14="http://schemas.microsoft.com/office/drawing/2010/main">
                            <a14:imgLayer r:embed="rId62">
                              <a14:imgEffect>
                                <a14:saturation sat="0"/>
                              </a14:imgEffect>
                            </a14:imgLayer>
                          </a14:imgProps>
                        </a:ext>
                      </a:extLst>
                    </a:blip>
                    <a:srcRect/>
                    <a:stretch>
                      <a:fillRect/>
                    </a:stretch>
                  </pic:blipFill>
                  <pic:spPr>
                    <a:xfrm>
                      <a:off x="0" y="0"/>
                      <a:ext cx="5892366" cy="3152775"/>
                    </a:xfrm>
                    <a:prstGeom prst="rect">
                      <a:avLst/>
                    </a:prstGeom>
                    <a:ln/>
                  </pic:spPr>
                </pic:pic>
              </a:graphicData>
            </a:graphic>
          </wp:inline>
        </w:drawing>
      </w:r>
    </w:p>
    <w:p w14:paraId="203A4CE8" w14:textId="77777777" w:rsidR="000D67F3" w:rsidRDefault="000D67F3" w:rsidP="000D67F3"/>
    <w:p w14:paraId="77A536D2" w14:textId="77777777" w:rsidR="000D67F3" w:rsidRDefault="000D67F3" w:rsidP="000D67F3">
      <w:pPr>
        <w:rPr>
          <w:b/>
          <w:color w:val="00AAB1"/>
          <w:sz w:val="32"/>
          <w:szCs w:val="32"/>
        </w:rPr>
      </w:pPr>
    </w:p>
    <w:p w14:paraId="18350EA0" w14:textId="77777777" w:rsidR="000D67F3" w:rsidRDefault="000D67F3" w:rsidP="00F665C9">
      <w:pPr>
        <w:pStyle w:val="tourquize17"/>
      </w:pPr>
      <w:r>
        <w:t>A Pathway to Change</w:t>
      </w:r>
    </w:p>
    <w:p w14:paraId="467EDF2D" w14:textId="77777777" w:rsidR="000D67F3" w:rsidRDefault="000D67F3" w:rsidP="000D67F3"/>
    <w:p w14:paraId="0C448D07" w14:textId="69FDF862" w:rsidR="000D67F3" w:rsidRDefault="000D67F3" w:rsidP="00F665C9">
      <w:pPr>
        <w:pStyle w:val="regulartext"/>
      </w:pPr>
      <w:r>
        <w:t>A pathway to change diagram is one of the most recognizable components of a theory of change process.</w:t>
      </w:r>
      <w:r w:rsidR="00486A52">
        <w:rPr>
          <w:vertAlign w:val="superscript"/>
        </w:rPr>
        <w:endnoteReference w:id="30"/>
      </w:r>
      <w:r w:rsidR="00486A52">
        <w:t xml:space="preserve"> </w:t>
      </w:r>
      <w:r>
        <w:t xml:space="preserve">It is a tool to help illustrate how your efforts in the field can lead to desired impact. </w:t>
      </w:r>
    </w:p>
    <w:p w14:paraId="3CE30A8D" w14:textId="77777777" w:rsidR="000D67F3" w:rsidRDefault="000D67F3" w:rsidP="00F665C9">
      <w:pPr>
        <w:pStyle w:val="regulartext"/>
      </w:pPr>
    </w:p>
    <w:p w14:paraId="6D18A839" w14:textId="3C3E4EBE" w:rsidR="000D67F3" w:rsidRDefault="000D67F3" w:rsidP="00F665C9">
      <w:pPr>
        <w:pStyle w:val="regulartext"/>
      </w:pPr>
      <w:r>
        <w:t>You can review the articulated long-term outcomes derived from your objective tree during the design phase. If you recall, these outcomes were originally identified from the problem tree, and then prioritized in the conflict analysis. In your theory of change, you show how you are tackling them one by one. This way, when you add new activities (otherwise known as interventions), you see how each of your projects directly contribute</w:t>
      </w:r>
      <w:r w:rsidR="00C1271D">
        <w:t>s</w:t>
      </w:r>
      <w:r>
        <w:t xml:space="preserve"> to achieving your desired long-term outcome. </w:t>
      </w:r>
    </w:p>
    <w:p w14:paraId="65FA8D36" w14:textId="77777777" w:rsidR="000D67F3" w:rsidRDefault="000D67F3" w:rsidP="00F665C9">
      <w:pPr>
        <w:pStyle w:val="regulartext"/>
      </w:pPr>
    </w:p>
    <w:p w14:paraId="58085038" w14:textId="3B6C847C" w:rsidR="000D67F3" w:rsidRDefault="000D67F3" w:rsidP="00F665C9">
      <w:pPr>
        <w:pStyle w:val="regulartext"/>
      </w:pPr>
      <w:r>
        <w:t>A logical framework, presented below, is a</w:t>
      </w:r>
      <w:r w:rsidR="00CE69E7">
        <w:t xml:space="preserve">nother </w:t>
      </w:r>
      <w:r>
        <w:t xml:space="preserve">popular planning tool </w:t>
      </w:r>
      <w:r w:rsidR="00CE69E7">
        <w:t xml:space="preserve">to articulate your theory of change and </w:t>
      </w:r>
      <w:r w:rsidR="003C1EE5">
        <w:t xml:space="preserve">it </w:t>
      </w:r>
      <w:r w:rsidR="00CE69E7">
        <w:t xml:space="preserve">will </w:t>
      </w:r>
      <w:r>
        <w:t xml:space="preserve">help </w:t>
      </w:r>
      <w:r w:rsidR="00F63B4A">
        <w:t xml:space="preserve">in </w:t>
      </w:r>
      <w:r>
        <w:t>creat</w:t>
      </w:r>
      <w:r w:rsidR="00F63B4A">
        <w:t>ing</w:t>
      </w:r>
      <w:r>
        <w:t xml:space="preserve"> a shared understanding of what you are hoping to achieve through your peacebuilding efforts. </w:t>
      </w:r>
    </w:p>
    <w:p w14:paraId="51FA5AFF" w14:textId="77777777" w:rsidR="000D67F3" w:rsidRDefault="000D67F3" w:rsidP="000D67F3"/>
    <w:p w14:paraId="0C81BCA3" w14:textId="77777777" w:rsidR="000D67F3" w:rsidRDefault="000D67F3" w:rsidP="000D67F3"/>
    <w:p w14:paraId="3CDB31D1" w14:textId="77777777" w:rsidR="00486A52" w:rsidRDefault="00486A52" w:rsidP="000D67F3"/>
    <w:p w14:paraId="32D2C965" w14:textId="77777777" w:rsidR="00486A52" w:rsidRDefault="00486A52" w:rsidP="000D67F3"/>
    <w:p w14:paraId="153FF69F" w14:textId="77777777" w:rsidR="00486A52" w:rsidRDefault="00486A52" w:rsidP="000D67F3"/>
    <w:p w14:paraId="553B26D5" w14:textId="77777777" w:rsidR="00486A52" w:rsidRDefault="00486A52" w:rsidP="000D67F3"/>
    <w:p w14:paraId="02C18B86" w14:textId="34A881C0" w:rsidR="000D67F3" w:rsidRDefault="00621ADA" w:rsidP="00F665C9">
      <w:pPr>
        <w:pStyle w:val="tourquize17"/>
        <w:rPr>
          <w:color w:val="475156"/>
        </w:rPr>
      </w:pPr>
      <w:r>
        <w:rPr>
          <w:noProof/>
          <w:lang w:bidi="he-IL"/>
        </w:rPr>
        <w:lastRenderedPageBreak/>
        <w:drawing>
          <wp:anchor distT="0" distB="0" distL="114300" distR="114300" simplePos="0" relativeHeight="251924480" behindDoc="0" locked="0" layoutInCell="1" hidden="0" allowOverlap="1" wp14:anchorId="37AFB6CB" wp14:editId="407D4309">
            <wp:simplePos x="0" y="0"/>
            <wp:positionH relativeFrom="page">
              <wp:posOffset>6858000</wp:posOffset>
            </wp:positionH>
            <wp:positionV relativeFrom="page">
              <wp:posOffset>-9525</wp:posOffset>
            </wp:positionV>
            <wp:extent cx="904240" cy="904240"/>
            <wp:effectExtent l="0" t="0" r="0" b="0"/>
            <wp:wrapSquare wrapText="bothSides" distT="0" distB="0" distL="114300" distR="114300"/>
            <wp:docPr id="5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904240" cy="904240"/>
                    </a:xfrm>
                    <a:prstGeom prst="rect">
                      <a:avLst/>
                    </a:prstGeom>
                    <a:ln/>
                  </pic:spPr>
                </pic:pic>
              </a:graphicData>
            </a:graphic>
          </wp:anchor>
        </w:drawing>
      </w:r>
      <w:r w:rsidR="000D67F3">
        <w:t>Outlining the elements of your Logical Framework</w:t>
      </w:r>
      <w:r w:rsidR="000D67F3">
        <w:rPr>
          <w:color w:val="475156"/>
        </w:rPr>
        <w:t xml:space="preserve"> </w:t>
      </w:r>
    </w:p>
    <w:p w14:paraId="56123552" w14:textId="77777777" w:rsidR="000D67F3" w:rsidRDefault="000D67F3" w:rsidP="000D67F3">
      <w:pPr>
        <w:spacing w:after="120"/>
        <w:rPr>
          <w:rFonts w:ascii="Calibri" w:eastAsia="Calibri" w:hAnsi="Calibri" w:cs="Calibri"/>
          <w:b/>
          <w:color w:val="475156"/>
        </w:rPr>
      </w:pPr>
    </w:p>
    <w:p w14:paraId="139479FD" w14:textId="77777777" w:rsidR="000D67F3" w:rsidRDefault="000D67F3" w:rsidP="000D67F3">
      <w:pPr>
        <w:spacing w:after="120"/>
        <w:rPr>
          <w:rFonts w:ascii="Calibri" w:eastAsia="Calibri" w:hAnsi="Calibri" w:cs="Calibri"/>
          <w:b/>
          <w:color w:val="475156"/>
        </w:rPr>
      </w:pPr>
      <w:r>
        <w:rPr>
          <w:rFonts w:ascii="Calibri" w:eastAsia="Calibri" w:hAnsi="Calibri" w:cs="Calibri"/>
          <w:b/>
          <w:color w:val="475156"/>
        </w:rPr>
        <w:t>Step 1:  Long-term Outcomes – what you hope to achieve over time</w:t>
      </w:r>
    </w:p>
    <w:p w14:paraId="4218984E" w14:textId="524FE181" w:rsidR="000D67F3" w:rsidRDefault="000D67F3" w:rsidP="00F665C9">
      <w:pPr>
        <w:pStyle w:val="regulartext"/>
      </w:pPr>
      <w:r>
        <w:t xml:space="preserve">Just like in the pathway to change, the logical framework begins with the long-term outcomes derived from your objective tree in the planning phase. Often this is referred to as the ‘purpose’ or ‘overall goal’ or ‘vision’ because it reflects what society will look like once your organization has succeeded in fulfilling its mission. You can recall that these outcomes were translated originally from the root causes in your problem analysis, and subsequently, these outcomes were prioritized in your conflict analysis. </w:t>
      </w:r>
    </w:p>
    <w:p w14:paraId="4497C76C" w14:textId="77777777" w:rsidR="000D67F3" w:rsidRDefault="000D67F3" w:rsidP="000D67F3">
      <w:pPr>
        <w:rPr>
          <w:rFonts w:ascii="Calibri" w:eastAsia="Calibri" w:hAnsi="Calibri" w:cs="Calibri"/>
          <w:b/>
        </w:rPr>
      </w:pPr>
    </w:p>
    <w:p w14:paraId="0DCA40F8" w14:textId="77777777" w:rsidR="000D67F3" w:rsidRDefault="000D67F3" w:rsidP="000D67F3">
      <w:pPr>
        <w:spacing w:after="120"/>
        <w:rPr>
          <w:rFonts w:ascii="Calibri" w:eastAsia="Calibri" w:hAnsi="Calibri" w:cs="Calibri"/>
          <w:b/>
          <w:color w:val="475156"/>
        </w:rPr>
      </w:pPr>
      <w:r>
        <w:rPr>
          <w:rFonts w:ascii="Calibri" w:eastAsia="Calibri" w:hAnsi="Calibri" w:cs="Calibri"/>
          <w:b/>
          <w:color w:val="475156"/>
        </w:rPr>
        <w:t>Step 2:  Define Short Term and Intermediate Outcomes - how you get there</w:t>
      </w:r>
    </w:p>
    <w:p w14:paraId="232B2F8E" w14:textId="76ACB3EC" w:rsidR="000D67F3" w:rsidRDefault="000D67F3" w:rsidP="00F665C9">
      <w:pPr>
        <w:pStyle w:val="regulartext"/>
        <w:rPr>
          <w:b/>
          <w:color w:val="F15651"/>
        </w:rPr>
      </w:pPr>
      <w:r>
        <w:t>The next step is to outline the preconditions</w:t>
      </w:r>
      <w:r w:rsidR="00B95083">
        <w:t>,</w:t>
      </w:r>
      <w:r>
        <w:t xml:space="preserve"> referred to here as your short and intermediate outcomes.</w:t>
      </w:r>
      <w:r w:rsidR="00876CA4">
        <w:rPr>
          <w:vertAlign w:val="superscript"/>
        </w:rPr>
        <w:endnoteReference w:id="31"/>
      </w:r>
      <w:r w:rsidR="00876CA4">
        <w:t xml:space="preserve"> </w:t>
      </w:r>
      <w:r>
        <w:t xml:space="preserve"> You can think of these types of outcomes as a bridge between activities and impact- the </w:t>
      </w:r>
      <w:proofErr w:type="gramStart"/>
      <w:r>
        <w:t>stepping stones</w:t>
      </w:r>
      <w:proofErr w:type="gramEnd"/>
      <w:r>
        <w:t xml:space="preserve">- that if achieved, will lead to your long-term outcomes. </w:t>
      </w:r>
      <w:proofErr w:type="gramStart"/>
      <w:r w:rsidR="00E5436D">
        <w:t>Particular focus</w:t>
      </w:r>
      <w:proofErr w:type="gramEnd"/>
      <w:r w:rsidR="00E5436D">
        <w:t xml:space="preserve"> is required, especially for o</w:t>
      </w:r>
      <w:r>
        <w:t xml:space="preserve">rganizations working in </w:t>
      </w:r>
      <w:r w:rsidR="00B95E32">
        <w:t>field of peacebuilding</w:t>
      </w:r>
      <w:r>
        <w:t xml:space="preserve">. </w:t>
      </w:r>
      <w:r w:rsidR="00E5436D">
        <w:t xml:space="preserve"> For example, </w:t>
      </w:r>
      <w:r w:rsidR="000C414E">
        <w:t xml:space="preserve">a desired outcome like </w:t>
      </w:r>
      <w:r w:rsidR="00E5436D">
        <w:t>‘</w:t>
      </w:r>
      <w:r>
        <w:t>regional peace</w:t>
      </w:r>
      <w:r w:rsidR="00E5436D">
        <w:t>’</w:t>
      </w:r>
      <w:r>
        <w:t xml:space="preserve"> or </w:t>
      </w:r>
      <w:r w:rsidR="00E5436D">
        <w:t>‘</w:t>
      </w:r>
      <w:r>
        <w:t>a complete cessation of violence</w:t>
      </w:r>
      <w:r w:rsidR="00E5436D">
        <w:t>’</w:t>
      </w:r>
      <w:r>
        <w:t xml:space="preserve"> </w:t>
      </w:r>
      <w:r w:rsidR="000C414E">
        <w:t xml:space="preserve">may be too general to take on. </w:t>
      </w:r>
      <w:r w:rsidR="00D57268">
        <w:t xml:space="preserve">It is more likely that you will want to </w:t>
      </w:r>
      <w:r>
        <w:t>tackle a specif</w:t>
      </w:r>
      <w:r w:rsidR="008B032B">
        <w:t>ic</w:t>
      </w:r>
      <w:r>
        <w:t>, conquerable element of the context that will contribute toward a broader peace.</w:t>
      </w:r>
    </w:p>
    <w:p w14:paraId="4ACC1CAC" w14:textId="77777777" w:rsidR="000D67F3" w:rsidRDefault="000D67F3" w:rsidP="000D67F3"/>
    <w:p w14:paraId="1374D445" w14:textId="77777777" w:rsidR="000D67F3" w:rsidRDefault="000D67F3" w:rsidP="000D67F3">
      <w:pPr>
        <w:spacing w:after="120"/>
        <w:rPr>
          <w:rFonts w:ascii="Calibri" w:eastAsia="Calibri" w:hAnsi="Calibri" w:cs="Calibri"/>
          <w:b/>
          <w:color w:val="475156"/>
        </w:rPr>
      </w:pPr>
      <w:r>
        <w:rPr>
          <w:rFonts w:ascii="Calibri" w:eastAsia="Calibri" w:hAnsi="Calibri" w:cs="Calibri"/>
          <w:b/>
          <w:color w:val="475156"/>
        </w:rPr>
        <w:t xml:space="preserve">Step 3:  Define Activities - what are you </w:t>
      </w:r>
      <w:proofErr w:type="gramStart"/>
      <w:r>
        <w:rPr>
          <w:rFonts w:ascii="Calibri" w:eastAsia="Calibri" w:hAnsi="Calibri" w:cs="Calibri"/>
          <w:b/>
          <w:color w:val="475156"/>
        </w:rPr>
        <w:t>actually doing</w:t>
      </w:r>
      <w:proofErr w:type="gramEnd"/>
      <w:r>
        <w:rPr>
          <w:rFonts w:ascii="Calibri" w:eastAsia="Calibri" w:hAnsi="Calibri" w:cs="Calibri"/>
          <w:b/>
          <w:color w:val="475156"/>
        </w:rPr>
        <w:t xml:space="preserve"> to make it happen</w:t>
      </w:r>
    </w:p>
    <w:p w14:paraId="0400101F" w14:textId="0DB827D7" w:rsidR="000D67F3" w:rsidRDefault="000D67F3" w:rsidP="00F665C9">
      <w:r w:rsidRPr="00F665C9">
        <w:rPr>
          <w:rStyle w:val="regulartext0"/>
        </w:rPr>
        <w:t>And now that you have set your intended results, you are ready to design your project’s activities or review existing activities to align with your theory of change. In the logical framework, activities are made up of the inputs and outputs.</w:t>
      </w:r>
      <w:r w:rsidR="007019A8" w:rsidRPr="00876CA4">
        <w:rPr>
          <w:rFonts w:eastAsia="Calibri"/>
          <w:vertAlign w:val="superscript"/>
          <w:lang w:bidi="he-IL"/>
        </w:rPr>
        <w:endnoteReference w:id="32"/>
      </w:r>
      <w:r w:rsidR="007019A8" w:rsidRPr="00876CA4">
        <w:rPr>
          <w:rFonts w:eastAsia="Calibri"/>
          <w:vertAlign w:val="superscript"/>
          <w:lang w:bidi="he-IL"/>
        </w:rPr>
        <w:t xml:space="preserve"> </w:t>
      </w:r>
      <w:r w:rsidRPr="00F665C9">
        <w:rPr>
          <w:rStyle w:val="regulartext0"/>
        </w:rPr>
        <w:t xml:space="preserve">Inputs are what gets put into your project – your financial resources, rented space, expertise of your team, etc. Outputs are what you plan to do- build houses, offer loans, provide workshops, etc.  The logic model will then tell the story of your theory of change as outlined below. If you implement the inputs and outputs while </w:t>
      </w:r>
      <w:r w:rsidR="00983543">
        <w:rPr>
          <w:rStyle w:val="regulartext0"/>
        </w:rPr>
        <w:t>taking</w:t>
      </w:r>
      <w:r w:rsidRPr="00F665C9">
        <w:rPr>
          <w:rStyle w:val="regulartext0"/>
        </w:rPr>
        <w:t xml:space="preserve"> both assumptions and risks</w:t>
      </w:r>
      <w:r w:rsidR="00983543">
        <w:rPr>
          <w:rStyle w:val="regulartext0"/>
        </w:rPr>
        <w:t xml:space="preserve"> into account</w:t>
      </w:r>
      <w:r w:rsidRPr="00F665C9">
        <w:rPr>
          <w:rStyle w:val="regulartext0"/>
        </w:rPr>
        <w:t xml:space="preserve">, </w:t>
      </w:r>
      <w:r w:rsidR="002903EE">
        <w:rPr>
          <w:rStyle w:val="regulartext0"/>
        </w:rPr>
        <w:t xml:space="preserve">it is more likely that you will be able to </w:t>
      </w:r>
      <w:r w:rsidR="002C6289">
        <w:rPr>
          <w:rStyle w:val="regulartext0"/>
        </w:rPr>
        <w:t xml:space="preserve">achieve </w:t>
      </w:r>
      <w:r w:rsidRPr="00F665C9">
        <w:rPr>
          <w:rStyle w:val="regulartext0"/>
        </w:rPr>
        <w:t>your desired outcomes.</w:t>
      </w:r>
      <w:r w:rsidRPr="00F665C9">
        <w:rPr>
          <w:rStyle w:val="regulartext0"/>
        </w:rPr>
        <w:br/>
      </w:r>
    </w:p>
    <w:p w14:paraId="11771975" w14:textId="77777777" w:rsidR="000D67F3" w:rsidRDefault="000D67F3" w:rsidP="000D67F3">
      <w:pPr>
        <w:rPr>
          <w:sz w:val="26"/>
          <w:szCs w:val="26"/>
        </w:rPr>
      </w:pPr>
      <w:r>
        <w:rPr>
          <w:noProof/>
          <w:lang w:bidi="he-IL"/>
        </w:rPr>
        <w:drawing>
          <wp:anchor distT="0" distB="0" distL="114300" distR="114300" simplePos="0" relativeHeight="251761664" behindDoc="0" locked="0" layoutInCell="1" hidden="0" allowOverlap="1" wp14:anchorId="114E2481" wp14:editId="7EBC027B">
            <wp:simplePos x="0" y="0"/>
            <wp:positionH relativeFrom="column">
              <wp:posOffset>227811</wp:posOffset>
            </wp:positionH>
            <wp:positionV relativeFrom="paragraph">
              <wp:posOffset>89097</wp:posOffset>
            </wp:positionV>
            <wp:extent cx="5166995" cy="2632710"/>
            <wp:effectExtent l="0" t="0" r="0" b="0"/>
            <wp:wrapSquare wrapText="bothSides" distT="0" distB="0" distL="114300" distR="114300"/>
            <wp:docPr id="143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3">
                      <a:extLst>
                        <a:ext uri="{BEBA8EAE-BF5A-486C-A8C5-ECC9F3942E4B}">
                          <a14:imgProps xmlns:a14="http://schemas.microsoft.com/office/drawing/2010/main">
                            <a14:imgLayer r:embed="rId64">
                              <a14:imgEffect>
                                <a14:saturation sat="0"/>
                              </a14:imgEffect>
                            </a14:imgLayer>
                          </a14:imgProps>
                        </a:ext>
                      </a:extLst>
                    </a:blip>
                    <a:srcRect/>
                    <a:stretch>
                      <a:fillRect/>
                    </a:stretch>
                  </pic:blipFill>
                  <pic:spPr>
                    <a:xfrm>
                      <a:off x="0" y="0"/>
                      <a:ext cx="5166995" cy="2632710"/>
                    </a:xfrm>
                    <a:prstGeom prst="rect">
                      <a:avLst/>
                    </a:prstGeom>
                    <a:ln/>
                  </pic:spPr>
                </pic:pic>
              </a:graphicData>
            </a:graphic>
          </wp:anchor>
        </w:drawing>
      </w:r>
    </w:p>
    <w:p w14:paraId="211846B7" w14:textId="77777777" w:rsidR="000D67F3" w:rsidRDefault="000D67F3" w:rsidP="000D67F3"/>
    <w:p w14:paraId="3B5DB093" w14:textId="77777777" w:rsidR="000D67F3" w:rsidRDefault="000D67F3" w:rsidP="000D67F3"/>
    <w:p w14:paraId="144BC5EE" w14:textId="77777777" w:rsidR="000D67F3" w:rsidRDefault="000D67F3" w:rsidP="000D67F3"/>
    <w:p w14:paraId="39F4FCB9" w14:textId="77777777" w:rsidR="000D67F3" w:rsidRDefault="000D67F3" w:rsidP="000D67F3"/>
    <w:p w14:paraId="06902711" w14:textId="77777777" w:rsidR="000D67F3" w:rsidRDefault="000D67F3" w:rsidP="000D67F3"/>
    <w:p w14:paraId="63377331" w14:textId="77777777" w:rsidR="000D67F3" w:rsidRDefault="000D67F3" w:rsidP="000D67F3"/>
    <w:p w14:paraId="614B0B98" w14:textId="77777777" w:rsidR="000D67F3" w:rsidRDefault="000D67F3" w:rsidP="000D67F3"/>
    <w:p w14:paraId="1708BC89" w14:textId="77777777" w:rsidR="000D67F3" w:rsidRDefault="000D67F3" w:rsidP="000D67F3"/>
    <w:p w14:paraId="45357FFA" w14:textId="77777777" w:rsidR="000D67F3" w:rsidRDefault="000D67F3" w:rsidP="000D67F3"/>
    <w:p w14:paraId="307B7A1B" w14:textId="77777777" w:rsidR="000D67F3" w:rsidRDefault="000D67F3" w:rsidP="000D67F3"/>
    <w:p w14:paraId="0C0820F3" w14:textId="77777777" w:rsidR="000D67F3" w:rsidRDefault="000D67F3" w:rsidP="000D67F3"/>
    <w:p w14:paraId="2EE4B42A" w14:textId="77777777" w:rsidR="000D67F3" w:rsidRDefault="000D67F3" w:rsidP="000D67F3"/>
    <w:p w14:paraId="16E07757" w14:textId="77777777" w:rsidR="000D67F3" w:rsidRDefault="000D67F3" w:rsidP="000D67F3"/>
    <w:p w14:paraId="3C4F1468" w14:textId="77777777" w:rsidR="000D67F3" w:rsidRDefault="000D67F3" w:rsidP="000D67F3"/>
    <w:p w14:paraId="40CE9E6A" w14:textId="77777777" w:rsidR="000D67F3" w:rsidRDefault="000D67F3" w:rsidP="000D67F3">
      <w:pPr>
        <w:rPr>
          <w:rFonts w:ascii="Calibri" w:eastAsia="Calibri" w:hAnsi="Calibri" w:cs="Calibri"/>
          <w:b/>
        </w:rPr>
      </w:pPr>
    </w:p>
    <w:p w14:paraId="51A03108" w14:textId="77777777" w:rsidR="000D67F3" w:rsidRDefault="000D67F3" w:rsidP="000D67F3">
      <w:pPr>
        <w:rPr>
          <w:rFonts w:ascii="Calibri" w:eastAsia="Calibri" w:hAnsi="Calibri" w:cs="Calibri"/>
          <w:b/>
        </w:rPr>
      </w:pPr>
    </w:p>
    <w:p w14:paraId="0985E8A9" w14:textId="7A225381" w:rsidR="000D67F3" w:rsidRDefault="000D67F3" w:rsidP="00A06D8F">
      <w:pPr>
        <w:pStyle w:val="regulartext"/>
        <w:rPr>
          <w:color w:val="4E514D"/>
          <w:sz w:val="28"/>
          <w:szCs w:val="28"/>
        </w:rPr>
      </w:pPr>
      <w:r>
        <w:rPr>
          <w:noProof/>
        </w:rPr>
        <w:lastRenderedPageBreak/>
        <w:drawing>
          <wp:anchor distT="0" distB="0" distL="114300" distR="114300" simplePos="0" relativeHeight="251762688" behindDoc="0" locked="0" layoutInCell="1" hidden="0" allowOverlap="1" wp14:anchorId="5A28A3C9" wp14:editId="20817608">
            <wp:simplePos x="0" y="0"/>
            <wp:positionH relativeFrom="rightMargin">
              <wp:align>left</wp:align>
            </wp:positionH>
            <wp:positionV relativeFrom="page">
              <wp:posOffset>7869</wp:posOffset>
            </wp:positionV>
            <wp:extent cx="904240" cy="904240"/>
            <wp:effectExtent l="0" t="0" r="0" b="0"/>
            <wp:wrapSquare wrapText="bothSides" distT="0" distB="0" distL="114300" distR="114300"/>
            <wp:docPr id="145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904240" cy="904240"/>
                    </a:xfrm>
                    <a:prstGeom prst="rect">
                      <a:avLst/>
                    </a:prstGeom>
                    <a:ln/>
                  </pic:spPr>
                </pic:pic>
              </a:graphicData>
            </a:graphic>
          </wp:anchor>
        </w:drawing>
      </w:r>
      <w:r>
        <w:rPr>
          <w:rFonts w:ascii="Calibri" w:hAnsi="Calibri" w:cs="Calibri"/>
          <w:b/>
        </w:rPr>
        <w:t>Note the difference between outputs and outcomes</w:t>
      </w:r>
      <w:r>
        <w:rPr>
          <w:b/>
        </w:rPr>
        <w:t>.</w:t>
      </w:r>
      <w:r>
        <w:t xml:space="preserve"> For example, you may specify in your logical framework that your planned output is a training workshop. Yet the implementation</w:t>
      </w:r>
      <w:r w:rsidR="00A06D8F">
        <w:t xml:space="preserve"> </w:t>
      </w:r>
      <w:r>
        <w:t xml:space="preserve">of the workshop, the output, does not </w:t>
      </w:r>
      <w:r w:rsidR="0085337B">
        <w:t xml:space="preserve">necessarily </w:t>
      </w:r>
      <w:r>
        <w:t>guarantee th</w:t>
      </w:r>
      <w:r w:rsidR="0085337B">
        <w:t xml:space="preserve">at your </w:t>
      </w:r>
      <w:r>
        <w:t>desired outcome - new skills for your participants</w:t>
      </w:r>
      <w:r w:rsidR="00B049EB">
        <w:t>- is achieved</w:t>
      </w:r>
      <w:r>
        <w:t xml:space="preserve">. To assess you are reaching your desired impact, you will need to differentiate between tracking outputs - the implementation of your activities - versus tracking actual outcomes. A clearly articulated logical framework that is part of your M&amp;E plan will enhance your ability to do so. </w:t>
      </w:r>
    </w:p>
    <w:p w14:paraId="713B4C52" w14:textId="77777777" w:rsidR="000D67F3" w:rsidRDefault="000D67F3" w:rsidP="000D67F3"/>
    <w:p w14:paraId="0AEBD716" w14:textId="77777777" w:rsidR="000D67F3" w:rsidRDefault="000D67F3" w:rsidP="00F665C9">
      <w:pPr>
        <w:pStyle w:val="Tourquize14"/>
      </w:pPr>
      <w:r>
        <w:t>Assumptions and Risks</w:t>
      </w:r>
    </w:p>
    <w:p w14:paraId="27F585DE" w14:textId="77777777" w:rsidR="00F665C9" w:rsidRDefault="00F665C9" w:rsidP="000D67F3"/>
    <w:p w14:paraId="14A70CAF" w14:textId="255AD0EF" w:rsidR="000D67F3" w:rsidRDefault="000D67F3" w:rsidP="00F665C9">
      <w:pPr>
        <w:pStyle w:val="regulartext"/>
        <w:rPr>
          <w:rFonts w:ascii="Calibri" w:hAnsi="Calibri" w:cs="Calibri"/>
          <w:b/>
          <w:color w:val="000000"/>
        </w:rPr>
      </w:pPr>
      <w:r>
        <w:t xml:space="preserve">As </w:t>
      </w:r>
      <w:r w:rsidR="00871C6F">
        <w:t xml:space="preserve">previously </w:t>
      </w:r>
      <w:r w:rsidR="003C6812">
        <w:t>discussed</w:t>
      </w:r>
      <w:r>
        <w:t xml:space="preserve">, </w:t>
      </w:r>
      <w:r w:rsidR="00354B43">
        <w:rPr>
          <w:rFonts w:ascii="Calibri" w:hAnsi="Calibri" w:cs="Calibri"/>
          <w:b/>
        </w:rPr>
        <w:t>a</w:t>
      </w:r>
      <w:r>
        <w:rPr>
          <w:rFonts w:ascii="Calibri" w:hAnsi="Calibri" w:cs="Calibri"/>
          <w:b/>
        </w:rPr>
        <w:t>ssumptions</w:t>
      </w:r>
      <w:r>
        <w:t xml:space="preserve"> are grounded in your </w:t>
      </w:r>
      <w:r w:rsidRPr="006A7288">
        <w:rPr>
          <w:rFonts w:ascii="Calibri" w:hAnsi="Calibri" w:cs="Calibri"/>
          <w:b/>
          <w:color w:val="000000"/>
        </w:rPr>
        <w:t xml:space="preserve">beliefs, biases, </w:t>
      </w:r>
      <w:proofErr w:type="gramStart"/>
      <w:r w:rsidRPr="006A7288">
        <w:rPr>
          <w:rFonts w:ascii="Calibri" w:hAnsi="Calibri" w:cs="Calibri"/>
          <w:b/>
          <w:color w:val="000000"/>
        </w:rPr>
        <w:t>opinions</w:t>
      </w:r>
      <w:proofErr w:type="gramEnd"/>
      <w:r w:rsidRPr="006A7288">
        <w:rPr>
          <w:rFonts w:ascii="Calibri" w:hAnsi="Calibri" w:cs="Calibri"/>
          <w:b/>
          <w:color w:val="000000"/>
        </w:rPr>
        <w:t xml:space="preserve"> and experience</w:t>
      </w:r>
      <w:r>
        <w:t xml:space="preserve">. And they can also, hopefully, be evidence- based. </w:t>
      </w:r>
      <w:r>
        <w:rPr>
          <w:rFonts w:ascii="Calibri" w:hAnsi="Calibri" w:cs="Calibri"/>
          <w:b/>
        </w:rPr>
        <w:t>Risks</w:t>
      </w:r>
      <w:r w:rsidR="00C81731" w:rsidRPr="00C81731">
        <w:t>, alternatively,</w:t>
      </w:r>
      <w:r>
        <w:t xml:space="preserve"> include everything we need to</w:t>
      </w:r>
      <w:r>
        <w:rPr>
          <w:rFonts w:ascii="Calibri" w:hAnsi="Calibri" w:cs="Calibri"/>
          <w:color w:val="000000"/>
        </w:rPr>
        <w:t xml:space="preserve"> </w:t>
      </w:r>
      <w:r>
        <w:rPr>
          <w:rFonts w:ascii="Calibri" w:hAnsi="Calibri" w:cs="Calibri"/>
          <w:b/>
          <w:color w:val="000000"/>
        </w:rPr>
        <w:t xml:space="preserve">keep in mind that may disrupt your plans or be harmed by your programs. </w:t>
      </w:r>
    </w:p>
    <w:p w14:paraId="679E570F" w14:textId="77777777" w:rsidR="000D67F3" w:rsidRDefault="000D67F3" w:rsidP="00F665C9">
      <w:pPr>
        <w:pStyle w:val="regulartext"/>
        <w:rPr>
          <w:rFonts w:ascii="Calibri" w:hAnsi="Calibri" w:cs="Calibri"/>
          <w:color w:val="000000"/>
        </w:rPr>
      </w:pPr>
    </w:p>
    <w:p w14:paraId="407ED136" w14:textId="014CAE19" w:rsidR="000D67F3" w:rsidRDefault="000D67F3" w:rsidP="00F665C9">
      <w:pPr>
        <w:pStyle w:val="regulartext"/>
        <w:rPr>
          <w:color w:val="000000"/>
        </w:rPr>
      </w:pPr>
      <w:r>
        <w:t xml:space="preserve">By identifying potential risks, you can think of solutions to avoid these risks or be prepared when new challenges arise. This will ensure that your interventions are conflict-sensitive and do not result in a negative impact (also known as your do-no-harm approach). </w:t>
      </w:r>
      <w:r>
        <w:rPr>
          <w:rFonts w:ascii="Calibri" w:hAnsi="Calibri" w:cs="Calibri"/>
          <w:b/>
          <w:color w:val="000000"/>
        </w:rPr>
        <w:t>For each part of your inputs, outputs, short</w:t>
      </w:r>
      <w:r>
        <w:rPr>
          <w:rFonts w:ascii="Calibri" w:hAnsi="Calibri" w:cs="Calibri"/>
          <w:b/>
        </w:rPr>
        <w:t>,</w:t>
      </w:r>
      <w:r>
        <w:rPr>
          <w:rFonts w:ascii="Calibri" w:hAnsi="Calibri" w:cs="Calibri"/>
          <w:b/>
          <w:color w:val="000000"/>
        </w:rPr>
        <w:t xml:space="preserve"> </w:t>
      </w:r>
      <w:proofErr w:type="gramStart"/>
      <w:r>
        <w:rPr>
          <w:rFonts w:ascii="Calibri" w:hAnsi="Calibri" w:cs="Calibri"/>
          <w:b/>
          <w:color w:val="000000"/>
        </w:rPr>
        <w:t>intermediate</w:t>
      </w:r>
      <w:proofErr w:type="gramEnd"/>
      <w:r>
        <w:rPr>
          <w:rFonts w:ascii="Calibri" w:hAnsi="Calibri" w:cs="Calibri"/>
          <w:b/>
          <w:color w:val="000000"/>
        </w:rPr>
        <w:t xml:space="preserve"> and long-term outcomes- you can ask these questions:</w:t>
      </w:r>
      <w:r w:rsidR="004A1116">
        <w:rPr>
          <w:rFonts w:ascii="Calibri" w:hAnsi="Calibri" w:cs="Calibri"/>
          <w:color w:val="000000"/>
          <w:vertAlign w:val="superscript"/>
        </w:rPr>
        <w:endnoteReference w:id="33"/>
      </w:r>
      <w:r w:rsidR="004A1116">
        <w:rPr>
          <w:color w:val="000000"/>
        </w:rPr>
        <w:br/>
      </w:r>
    </w:p>
    <w:p w14:paraId="5C2CDAA2" w14:textId="77777777" w:rsidR="000D67F3" w:rsidRDefault="000D67F3" w:rsidP="00533DA5">
      <w:pPr>
        <w:pStyle w:val="regulartext"/>
        <w:numPr>
          <w:ilvl w:val="0"/>
          <w:numId w:val="18"/>
        </w:numPr>
      </w:pPr>
      <w:r>
        <w:t xml:space="preserve">What could go wrong? </w:t>
      </w:r>
    </w:p>
    <w:p w14:paraId="3FCC66C6" w14:textId="77777777" w:rsidR="000D67F3" w:rsidRDefault="000D67F3" w:rsidP="00533DA5">
      <w:pPr>
        <w:pStyle w:val="regulartext"/>
        <w:numPr>
          <w:ilvl w:val="0"/>
          <w:numId w:val="18"/>
        </w:numPr>
      </w:pPr>
      <w:r>
        <w:t xml:space="preserve">Is there anything that might prevent us from carrying out our planned activities based on the inputs we have allocated? </w:t>
      </w:r>
    </w:p>
    <w:p w14:paraId="1F8F7F51" w14:textId="77777777" w:rsidR="000D67F3" w:rsidRDefault="000D67F3" w:rsidP="00533DA5">
      <w:pPr>
        <w:pStyle w:val="regulartext"/>
        <w:numPr>
          <w:ilvl w:val="0"/>
          <w:numId w:val="18"/>
        </w:numPr>
      </w:pPr>
      <w:r>
        <w:t xml:space="preserve">Is it probable that the inputs invested in our project will lead to our projected outputs? </w:t>
      </w:r>
    </w:p>
    <w:p w14:paraId="5F14018B" w14:textId="11EA6717" w:rsidR="000D67F3" w:rsidRDefault="000D67F3" w:rsidP="00533DA5">
      <w:pPr>
        <w:pStyle w:val="regulartext"/>
        <w:numPr>
          <w:ilvl w:val="0"/>
          <w:numId w:val="18"/>
        </w:numPr>
      </w:pPr>
      <w:r>
        <w:t xml:space="preserve">What is the likelihood that our planned activities (inputs and outputs) will over time, result in the desired long-term outcomes? </w:t>
      </w:r>
    </w:p>
    <w:p w14:paraId="1D8C1767" w14:textId="77777777" w:rsidR="000D67F3" w:rsidRDefault="000D67F3" w:rsidP="000D67F3"/>
    <w:p w14:paraId="226A7F18" w14:textId="5CE8B0B9" w:rsidR="000D67F3" w:rsidRDefault="002F116A" w:rsidP="00F665C9">
      <w:pPr>
        <w:pStyle w:val="regulartext"/>
      </w:pPr>
      <w:r>
        <w:rPr>
          <w:noProof/>
        </w:rPr>
        <w:drawing>
          <wp:anchor distT="0" distB="0" distL="114300" distR="114300" simplePos="0" relativeHeight="252062720" behindDoc="0" locked="0" layoutInCell="1" hidden="0" allowOverlap="1" wp14:anchorId="1406E01D" wp14:editId="4586AE4D">
            <wp:simplePos x="0" y="0"/>
            <wp:positionH relativeFrom="page">
              <wp:posOffset>6864824</wp:posOffset>
            </wp:positionH>
            <wp:positionV relativeFrom="page">
              <wp:posOffset>15667</wp:posOffset>
            </wp:positionV>
            <wp:extent cx="904240" cy="904240"/>
            <wp:effectExtent l="0" t="0" r="0" b="0"/>
            <wp:wrapSquare wrapText="bothSides" distT="0" distB="0" distL="114300" distR="114300"/>
            <wp:docPr id="11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904240" cy="904240"/>
                    </a:xfrm>
                    <a:prstGeom prst="rect">
                      <a:avLst/>
                    </a:prstGeom>
                    <a:ln/>
                  </pic:spPr>
                </pic:pic>
              </a:graphicData>
            </a:graphic>
          </wp:anchor>
        </w:drawing>
      </w:r>
      <w:r w:rsidR="000D67F3">
        <w:t>The risk assessment matrix</w:t>
      </w:r>
      <w:r w:rsidR="00F90FC5">
        <w:t xml:space="preserve">, as discussed previously, can </w:t>
      </w:r>
      <w:r w:rsidR="00CE02B3">
        <w:t xml:space="preserve">help guide you in </w:t>
      </w:r>
      <w:r w:rsidR="000D67F3">
        <w:t>identify</w:t>
      </w:r>
      <w:r w:rsidR="00CE02B3">
        <w:t>ing</w:t>
      </w:r>
      <w:r w:rsidR="000D67F3">
        <w:t xml:space="preserve"> risks and potential solutions associated with your activities. This understanding should help you to create more informed, </w:t>
      </w:r>
      <w:proofErr w:type="gramStart"/>
      <w:r w:rsidR="000D67F3">
        <w:t>effective</w:t>
      </w:r>
      <w:proofErr w:type="gramEnd"/>
      <w:r w:rsidR="000D67F3">
        <w:t xml:space="preserve"> and well-structured interventions. </w:t>
      </w:r>
      <w:r w:rsidR="000D67F3">
        <w:br/>
      </w:r>
    </w:p>
    <w:p w14:paraId="386B4BCC" w14:textId="77777777" w:rsidR="009F1B55" w:rsidRDefault="009F1B55" w:rsidP="00F665C9">
      <w:pPr>
        <w:pStyle w:val="Tourquize14"/>
      </w:pPr>
    </w:p>
    <w:p w14:paraId="5A2FE647" w14:textId="77777777" w:rsidR="009F1B55" w:rsidRDefault="009F1B55" w:rsidP="00F665C9">
      <w:pPr>
        <w:pStyle w:val="Tourquize14"/>
      </w:pPr>
    </w:p>
    <w:p w14:paraId="6A9A89CB" w14:textId="02DC5830" w:rsidR="000D67F3" w:rsidRDefault="000D67F3" w:rsidP="00F665C9">
      <w:pPr>
        <w:pStyle w:val="Tourquize14"/>
      </w:pPr>
      <w:r>
        <w:t xml:space="preserve">Ongoing strategic alignment </w:t>
      </w:r>
    </w:p>
    <w:p w14:paraId="45A514ED" w14:textId="77777777" w:rsidR="000D67F3" w:rsidRDefault="000D67F3" w:rsidP="000D67F3"/>
    <w:p w14:paraId="69209C51" w14:textId="2AB03E90" w:rsidR="000D67F3" w:rsidRDefault="000D67F3" w:rsidP="00F665C9">
      <w:pPr>
        <w:pStyle w:val="regulartext"/>
      </w:pPr>
      <w:r>
        <w:t xml:space="preserve">With your strategic priorities articulated in a theory of change, it will be important to continually check alignment in all aspects of your work. As you develop a detailed M&amp;E plan, you can </w:t>
      </w:r>
      <w:r w:rsidR="000100F6">
        <w:t>assess</w:t>
      </w:r>
      <w:r>
        <w:t xml:space="preserve"> current programs </w:t>
      </w:r>
      <w:proofErr w:type="gramStart"/>
      <w:r w:rsidR="000100F6">
        <w:t xml:space="preserve">in order </w:t>
      </w:r>
      <w:r>
        <w:t>to</w:t>
      </w:r>
      <w:proofErr w:type="gramEnd"/>
      <w:r>
        <w:t xml:space="preserve"> review and clarify </w:t>
      </w:r>
      <w:r w:rsidR="00A110F3">
        <w:t xml:space="preserve">strategies </w:t>
      </w:r>
      <w:r>
        <w:t xml:space="preserve">before moving forward. </w:t>
      </w:r>
      <w:r>
        <w:br w:type="page"/>
      </w:r>
    </w:p>
    <w:p w14:paraId="2319AF90" w14:textId="33E2C835" w:rsidR="000D67F3" w:rsidRDefault="001D2E7C" w:rsidP="00F665C9">
      <w:pPr>
        <w:pStyle w:val="Tourquize14"/>
      </w:pPr>
      <w:r>
        <w:lastRenderedPageBreak/>
        <w:br/>
      </w:r>
      <w:r w:rsidRPr="001D2E7C">
        <w:rPr>
          <w:noProof/>
          <w:lang w:bidi="he-IL"/>
        </w:rPr>
        <w:drawing>
          <wp:anchor distT="0" distB="0" distL="114300" distR="114300" simplePos="0" relativeHeight="252025856" behindDoc="1" locked="0" layoutInCell="1" allowOverlap="1" wp14:anchorId="7404C50A" wp14:editId="393F82CA">
            <wp:simplePos x="0" y="0"/>
            <wp:positionH relativeFrom="column">
              <wp:posOffset>-276225</wp:posOffset>
            </wp:positionH>
            <wp:positionV relativeFrom="paragraph">
              <wp:posOffset>-47625</wp:posOffset>
            </wp:positionV>
            <wp:extent cx="6565656" cy="885600"/>
            <wp:effectExtent l="0" t="0" r="0" b="0"/>
            <wp:wrapNone/>
            <wp:docPr id="1065" name="תמונה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00621ADA">
        <w:rPr>
          <w:noProof/>
          <w:lang w:bidi="he-IL"/>
        </w:rPr>
        <w:drawing>
          <wp:anchor distT="0" distB="0" distL="114300" distR="114300" simplePos="0" relativeHeight="251926528" behindDoc="0" locked="0" layoutInCell="1" hidden="0" allowOverlap="1" wp14:anchorId="2D795504" wp14:editId="42FDD062">
            <wp:simplePos x="0" y="0"/>
            <wp:positionH relativeFrom="page">
              <wp:posOffset>6858635</wp:posOffset>
            </wp:positionH>
            <wp:positionV relativeFrom="page">
              <wp:posOffset>-32385</wp:posOffset>
            </wp:positionV>
            <wp:extent cx="904240" cy="904240"/>
            <wp:effectExtent l="0" t="0" r="0" b="0"/>
            <wp:wrapSquare wrapText="bothSides" distT="0" distB="0" distL="114300" distR="114300"/>
            <wp:docPr id="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904240" cy="904240"/>
                    </a:xfrm>
                    <a:prstGeom prst="rect">
                      <a:avLst/>
                    </a:prstGeom>
                    <a:ln/>
                  </pic:spPr>
                </pic:pic>
              </a:graphicData>
            </a:graphic>
          </wp:anchor>
        </w:drawing>
      </w:r>
      <w:r>
        <w:t xml:space="preserve">                  </w:t>
      </w:r>
      <w:r w:rsidR="000D67F3">
        <w:t>Program Activities – Worksheet</w:t>
      </w:r>
    </w:p>
    <w:p w14:paraId="2B70DC83" w14:textId="4D85E76D" w:rsidR="000D67F3" w:rsidRDefault="000D67F3" w:rsidP="00F665C9">
      <w:pPr>
        <w:pStyle w:val="regulartext"/>
        <w:rPr>
          <w:rFonts w:ascii="Cambria" w:eastAsia="Cambria" w:hAnsi="Cambria" w:cs="Cambria"/>
        </w:rPr>
      </w:pPr>
      <w:r>
        <w:br/>
      </w:r>
      <w:r w:rsidR="001D2E7C">
        <w:t xml:space="preserve">                       </w:t>
      </w:r>
      <w:r>
        <w:t xml:space="preserve">To </w:t>
      </w:r>
      <w:r w:rsidR="00485EB5">
        <w:t>assess</w:t>
      </w:r>
      <w:r>
        <w:t xml:space="preserve"> the current programs of your organization and </w:t>
      </w:r>
      <w:r w:rsidR="00485EB5">
        <w:t xml:space="preserve">the degree of </w:t>
      </w:r>
      <w:r>
        <w:t xml:space="preserve">strategic alignment, </w:t>
      </w:r>
      <w:r w:rsidR="00621ADA">
        <w:br/>
      </w:r>
      <w:r w:rsidR="001D2E7C">
        <w:t xml:space="preserve">                       </w:t>
      </w:r>
      <w:r>
        <w:t xml:space="preserve">you can review the following </w:t>
      </w:r>
      <w:proofErr w:type="gramStart"/>
      <w:r>
        <w:t>chart.*</w:t>
      </w:r>
      <w:proofErr w:type="gramEnd"/>
    </w:p>
    <w:p w14:paraId="23C86615" w14:textId="77777777" w:rsidR="000D67F3" w:rsidRDefault="000D67F3" w:rsidP="000D67F3"/>
    <w:tbl>
      <w:tblPr>
        <w:tblW w:w="9330" w:type="dxa"/>
        <w:tblBorders>
          <w:top w:val="single" w:sz="12" w:space="0" w:color="00AAB1"/>
          <w:left w:val="single" w:sz="12" w:space="0" w:color="00AAB1"/>
          <w:bottom w:val="single" w:sz="12" w:space="0" w:color="00AAB1"/>
          <w:right w:val="single" w:sz="12" w:space="0" w:color="00AAB1"/>
          <w:insideH w:val="single" w:sz="12" w:space="0" w:color="00AAB1"/>
          <w:insideV w:val="single" w:sz="12" w:space="0" w:color="00AAB1"/>
        </w:tblBorders>
        <w:tblLayout w:type="fixed"/>
        <w:tblLook w:val="0400" w:firstRow="0" w:lastRow="0" w:firstColumn="0" w:lastColumn="0" w:noHBand="0" w:noVBand="1"/>
      </w:tblPr>
      <w:tblGrid>
        <w:gridCol w:w="1865"/>
        <w:gridCol w:w="1866"/>
        <w:gridCol w:w="1865"/>
        <w:gridCol w:w="1868"/>
        <w:gridCol w:w="1866"/>
      </w:tblGrid>
      <w:tr w:rsidR="000D67F3" w14:paraId="17ABD324" w14:textId="77777777" w:rsidTr="000D67F3">
        <w:tc>
          <w:tcPr>
            <w:tcW w:w="1865" w:type="dxa"/>
          </w:tcPr>
          <w:p w14:paraId="5A00FAF6" w14:textId="77777777" w:rsidR="000D67F3" w:rsidRDefault="000D67F3" w:rsidP="000D67F3">
            <w:pPr>
              <w:rPr>
                <w:color w:val="00AAB1"/>
                <w:sz w:val="21"/>
                <w:szCs w:val="21"/>
              </w:rPr>
            </w:pPr>
            <w:r>
              <w:rPr>
                <w:rFonts w:ascii="Calibri" w:eastAsia="Calibri" w:hAnsi="Calibri" w:cs="Calibri"/>
                <w:b/>
                <w:color w:val="00AAB1"/>
              </w:rPr>
              <w:t>Program title</w:t>
            </w:r>
          </w:p>
        </w:tc>
        <w:tc>
          <w:tcPr>
            <w:tcW w:w="1866" w:type="dxa"/>
          </w:tcPr>
          <w:p w14:paraId="72A88635" w14:textId="77777777" w:rsidR="000D67F3" w:rsidRDefault="000D67F3" w:rsidP="000D67F3">
            <w:pPr>
              <w:rPr>
                <w:rFonts w:ascii="Calibri" w:eastAsia="Calibri" w:hAnsi="Calibri" w:cs="Calibri"/>
                <w:b/>
                <w:color w:val="00AAB1"/>
              </w:rPr>
            </w:pPr>
            <w:r>
              <w:rPr>
                <w:rFonts w:ascii="Calibri" w:eastAsia="Calibri" w:hAnsi="Calibri" w:cs="Calibri"/>
                <w:b/>
                <w:color w:val="00AAB1"/>
              </w:rPr>
              <w:t>Objective - directly from objective tree</w:t>
            </w:r>
          </w:p>
        </w:tc>
        <w:tc>
          <w:tcPr>
            <w:tcW w:w="1865" w:type="dxa"/>
          </w:tcPr>
          <w:p w14:paraId="46318D19" w14:textId="77777777" w:rsidR="000D67F3" w:rsidRDefault="000D67F3" w:rsidP="000D67F3">
            <w:pPr>
              <w:rPr>
                <w:rFonts w:ascii="Calibri" w:eastAsia="Calibri" w:hAnsi="Calibri" w:cs="Calibri"/>
                <w:b/>
                <w:color w:val="00AAB1"/>
              </w:rPr>
            </w:pPr>
            <w:r>
              <w:rPr>
                <w:rFonts w:ascii="Calibri" w:eastAsia="Calibri" w:hAnsi="Calibri" w:cs="Calibri"/>
                <w:b/>
                <w:color w:val="00AAB1"/>
              </w:rPr>
              <w:t>Fit in with theory of change?</w:t>
            </w:r>
          </w:p>
        </w:tc>
        <w:tc>
          <w:tcPr>
            <w:tcW w:w="1868" w:type="dxa"/>
          </w:tcPr>
          <w:p w14:paraId="75FEDD02" w14:textId="77777777" w:rsidR="000D67F3" w:rsidRDefault="000D67F3" w:rsidP="000D67F3">
            <w:pPr>
              <w:rPr>
                <w:rFonts w:ascii="Calibri" w:eastAsia="Calibri" w:hAnsi="Calibri" w:cs="Calibri"/>
                <w:b/>
                <w:color w:val="00AAB1"/>
              </w:rPr>
            </w:pPr>
            <w:r>
              <w:rPr>
                <w:rFonts w:ascii="Calibri" w:eastAsia="Calibri" w:hAnsi="Calibri" w:cs="Calibri"/>
                <w:b/>
                <w:color w:val="00AAB1"/>
              </w:rPr>
              <w:t>Relevant preconditions</w:t>
            </w:r>
          </w:p>
        </w:tc>
        <w:tc>
          <w:tcPr>
            <w:tcW w:w="1866" w:type="dxa"/>
          </w:tcPr>
          <w:p w14:paraId="4D718944" w14:textId="77777777" w:rsidR="000D67F3" w:rsidRDefault="000D67F3" w:rsidP="000D67F3">
            <w:pPr>
              <w:rPr>
                <w:rFonts w:ascii="Calibri" w:eastAsia="Calibri" w:hAnsi="Calibri" w:cs="Calibri"/>
                <w:b/>
                <w:color w:val="00AAB1"/>
              </w:rPr>
            </w:pPr>
            <w:r>
              <w:rPr>
                <w:rFonts w:ascii="Calibri" w:eastAsia="Calibri" w:hAnsi="Calibri" w:cs="Calibri"/>
                <w:b/>
                <w:color w:val="00AAB1"/>
              </w:rPr>
              <w:t xml:space="preserve">Relevant </w:t>
            </w:r>
            <w:r>
              <w:rPr>
                <w:rFonts w:ascii="Calibri" w:eastAsia="Calibri" w:hAnsi="Calibri" w:cs="Calibri"/>
                <w:b/>
                <w:color w:val="00AAB1"/>
              </w:rPr>
              <w:br/>
              <w:t>long-term result</w:t>
            </w:r>
          </w:p>
        </w:tc>
      </w:tr>
      <w:tr w:rsidR="000D67F3" w14:paraId="410E1072" w14:textId="77777777" w:rsidTr="000D67F3">
        <w:trPr>
          <w:trHeight w:val="1304"/>
        </w:trPr>
        <w:tc>
          <w:tcPr>
            <w:tcW w:w="1865" w:type="dxa"/>
          </w:tcPr>
          <w:p w14:paraId="35CFD2F6" w14:textId="77777777" w:rsidR="000D67F3" w:rsidRDefault="000D67F3" w:rsidP="000D67F3"/>
        </w:tc>
        <w:tc>
          <w:tcPr>
            <w:tcW w:w="1866" w:type="dxa"/>
          </w:tcPr>
          <w:p w14:paraId="00DCFAC4" w14:textId="77777777" w:rsidR="000D67F3" w:rsidRDefault="000D67F3" w:rsidP="000D67F3"/>
        </w:tc>
        <w:tc>
          <w:tcPr>
            <w:tcW w:w="1865" w:type="dxa"/>
          </w:tcPr>
          <w:p w14:paraId="388CEB0C" w14:textId="77777777" w:rsidR="000D67F3" w:rsidRDefault="000D67F3" w:rsidP="000D67F3"/>
        </w:tc>
        <w:tc>
          <w:tcPr>
            <w:tcW w:w="1868" w:type="dxa"/>
          </w:tcPr>
          <w:p w14:paraId="11220DE5" w14:textId="77777777" w:rsidR="000D67F3" w:rsidRDefault="000D67F3" w:rsidP="000D67F3"/>
        </w:tc>
        <w:tc>
          <w:tcPr>
            <w:tcW w:w="1866" w:type="dxa"/>
          </w:tcPr>
          <w:p w14:paraId="627BC3A9" w14:textId="77777777" w:rsidR="000D67F3" w:rsidRDefault="000D67F3" w:rsidP="000D67F3"/>
        </w:tc>
      </w:tr>
      <w:tr w:rsidR="000D67F3" w14:paraId="4B0A4B06" w14:textId="77777777" w:rsidTr="000D67F3">
        <w:trPr>
          <w:trHeight w:val="1304"/>
        </w:trPr>
        <w:tc>
          <w:tcPr>
            <w:tcW w:w="1865" w:type="dxa"/>
          </w:tcPr>
          <w:p w14:paraId="5399CE63" w14:textId="77777777" w:rsidR="000D67F3" w:rsidRDefault="000D67F3" w:rsidP="000D67F3"/>
        </w:tc>
        <w:tc>
          <w:tcPr>
            <w:tcW w:w="1866" w:type="dxa"/>
          </w:tcPr>
          <w:p w14:paraId="4E8F9829" w14:textId="77777777" w:rsidR="000D67F3" w:rsidRDefault="000D67F3" w:rsidP="000D67F3"/>
        </w:tc>
        <w:tc>
          <w:tcPr>
            <w:tcW w:w="1865" w:type="dxa"/>
          </w:tcPr>
          <w:p w14:paraId="75CD41D2" w14:textId="77777777" w:rsidR="000D67F3" w:rsidRDefault="000D67F3" w:rsidP="000D67F3"/>
        </w:tc>
        <w:tc>
          <w:tcPr>
            <w:tcW w:w="1868" w:type="dxa"/>
          </w:tcPr>
          <w:p w14:paraId="5E6308D4" w14:textId="77777777" w:rsidR="000D67F3" w:rsidRDefault="000D67F3" w:rsidP="000D67F3"/>
        </w:tc>
        <w:tc>
          <w:tcPr>
            <w:tcW w:w="1866" w:type="dxa"/>
          </w:tcPr>
          <w:p w14:paraId="18568A74" w14:textId="77777777" w:rsidR="000D67F3" w:rsidRDefault="000D67F3" w:rsidP="000D67F3"/>
        </w:tc>
      </w:tr>
      <w:tr w:rsidR="000D67F3" w14:paraId="0E5DA893" w14:textId="77777777" w:rsidTr="000D67F3">
        <w:trPr>
          <w:trHeight w:val="1304"/>
        </w:trPr>
        <w:tc>
          <w:tcPr>
            <w:tcW w:w="1865" w:type="dxa"/>
          </w:tcPr>
          <w:p w14:paraId="64ECF893" w14:textId="77777777" w:rsidR="000D67F3" w:rsidRDefault="000D67F3" w:rsidP="000D67F3"/>
        </w:tc>
        <w:tc>
          <w:tcPr>
            <w:tcW w:w="1866" w:type="dxa"/>
          </w:tcPr>
          <w:p w14:paraId="7208FF9C" w14:textId="77777777" w:rsidR="000D67F3" w:rsidRDefault="000D67F3" w:rsidP="000D67F3"/>
        </w:tc>
        <w:tc>
          <w:tcPr>
            <w:tcW w:w="1865" w:type="dxa"/>
          </w:tcPr>
          <w:p w14:paraId="5E42E633" w14:textId="77777777" w:rsidR="000D67F3" w:rsidRDefault="000D67F3" w:rsidP="000D67F3"/>
        </w:tc>
        <w:tc>
          <w:tcPr>
            <w:tcW w:w="1868" w:type="dxa"/>
          </w:tcPr>
          <w:p w14:paraId="47862D56" w14:textId="77777777" w:rsidR="000D67F3" w:rsidRDefault="000D67F3" w:rsidP="000D67F3"/>
        </w:tc>
        <w:tc>
          <w:tcPr>
            <w:tcW w:w="1866" w:type="dxa"/>
          </w:tcPr>
          <w:p w14:paraId="01860AEC" w14:textId="77777777" w:rsidR="000D67F3" w:rsidRDefault="000D67F3" w:rsidP="000D67F3"/>
        </w:tc>
      </w:tr>
      <w:tr w:rsidR="000D67F3" w14:paraId="4D381DD4" w14:textId="77777777" w:rsidTr="000D67F3">
        <w:trPr>
          <w:trHeight w:val="1304"/>
        </w:trPr>
        <w:tc>
          <w:tcPr>
            <w:tcW w:w="1865" w:type="dxa"/>
          </w:tcPr>
          <w:p w14:paraId="3A18C2A8" w14:textId="77777777" w:rsidR="000D67F3" w:rsidRDefault="000D67F3" w:rsidP="000D67F3"/>
        </w:tc>
        <w:tc>
          <w:tcPr>
            <w:tcW w:w="1866" w:type="dxa"/>
          </w:tcPr>
          <w:p w14:paraId="62F06F4C" w14:textId="77777777" w:rsidR="000D67F3" w:rsidRDefault="000D67F3" w:rsidP="000D67F3"/>
        </w:tc>
        <w:tc>
          <w:tcPr>
            <w:tcW w:w="1865" w:type="dxa"/>
          </w:tcPr>
          <w:p w14:paraId="3CEAAB0C" w14:textId="77777777" w:rsidR="000D67F3" w:rsidRDefault="000D67F3" w:rsidP="000D67F3"/>
        </w:tc>
        <w:tc>
          <w:tcPr>
            <w:tcW w:w="1868" w:type="dxa"/>
          </w:tcPr>
          <w:p w14:paraId="11B0CF8B" w14:textId="77777777" w:rsidR="000D67F3" w:rsidRDefault="000D67F3" w:rsidP="000D67F3"/>
        </w:tc>
        <w:tc>
          <w:tcPr>
            <w:tcW w:w="1866" w:type="dxa"/>
          </w:tcPr>
          <w:p w14:paraId="4716B55A" w14:textId="77777777" w:rsidR="000D67F3" w:rsidRDefault="000D67F3" w:rsidP="000D67F3"/>
        </w:tc>
      </w:tr>
      <w:tr w:rsidR="000D67F3" w14:paraId="15B501E1" w14:textId="77777777" w:rsidTr="000D67F3">
        <w:trPr>
          <w:trHeight w:val="1304"/>
        </w:trPr>
        <w:tc>
          <w:tcPr>
            <w:tcW w:w="1865" w:type="dxa"/>
          </w:tcPr>
          <w:p w14:paraId="7CDD2993" w14:textId="77777777" w:rsidR="000D67F3" w:rsidRDefault="000D67F3" w:rsidP="000D67F3"/>
        </w:tc>
        <w:tc>
          <w:tcPr>
            <w:tcW w:w="1866" w:type="dxa"/>
          </w:tcPr>
          <w:p w14:paraId="4B90EB41" w14:textId="77777777" w:rsidR="000D67F3" w:rsidRDefault="000D67F3" w:rsidP="000D67F3"/>
        </w:tc>
        <w:tc>
          <w:tcPr>
            <w:tcW w:w="1865" w:type="dxa"/>
          </w:tcPr>
          <w:p w14:paraId="119E0A63" w14:textId="77777777" w:rsidR="000D67F3" w:rsidRDefault="000D67F3" w:rsidP="000D67F3"/>
        </w:tc>
        <w:tc>
          <w:tcPr>
            <w:tcW w:w="1868" w:type="dxa"/>
          </w:tcPr>
          <w:p w14:paraId="77012F69" w14:textId="77777777" w:rsidR="000D67F3" w:rsidRDefault="000D67F3" w:rsidP="000D67F3"/>
        </w:tc>
        <w:tc>
          <w:tcPr>
            <w:tcW w:w="1866" w:type="dxa"/>
          </w:tcPr>
          <w:p w14:paraId="0384B8DF" w14:textId="77777777" w:rsidR="000D67F3" w:rsidRDefault="000D67F3" w:rsidP="000D67F3"/>
        </w:tc>
      </w:tr>
    </w:tbl>
    <w:p w14:paraId="5C15D76C" w14:textId="77777777" w:rsidR="000D67F3" w:rsidRDefault="000D67F3" w:rsidP="000D67F3"/>
    <w:p w14:paraId="1D9E52DD" w14:textId="77777777" w:rsidR="000D67F3" w:rsidRDefault="000D67F3" w:rsidP="00F665C9">
      <w:pPr>
        <w:pStyle w:val="Tourquize14"/>
      </w:pPr>
      <w:r>
        <w:t xml:space="preserve">Now, </w:t>
      </w:r>
      <w:proofErr w:type="gramStart"/>
      <w:r>
        <w:t>take a look</w:t>
      </w:r>
      <w:proofErr w:type="gramEnd"/>
      <w:r>
        <w:t xml:space="preserve"> at the table and ask yourself:</w:t>
      </w:r>
    </w:p>
    <w:p w14:paraId="5DDDB5D6" w14:textId="77777777" w:rsidR="000D67F3" w:rsidRDefault="000D67F3" w:rsidP="000D67F3"/>
    <w:p w14:paraId="1D95AC82" w14:textId="79D1BEC0" w:rsidR="000D67F3" w:rsidRDefault="000D67F3" w:rsidP="00533DA5">
      <w:pPr>
        <w:pStyle w:val="regulartext"/>
        <w:numPr>
          <w:ilvl w:val="0"/>
          <w:numId w:val="19"/>
        </w:numPr>
        <w:ind w:left="227" w:hanging="227"/>
      </w:pPr>
      <w:r>
        <w:t xml:space="preserve">Do </w:t>
      </w:r>
      <w:proofErr w:type="gramStart"/>
      <w:r>
        <w:t>all of</w:t>
      </w:r>
      <w:proofErr w:type="gramEnd"/>
      <w:r>
        <w:t xml:space="preserve"> </w:t>
      </w:r>
      <w:r w:rsidR="00A540B6">
        <w:t>o</w:t>
      </w:r>
      <w:r>
        <w:t xml:space="preserve">ur activities fit in with our theory of change? </w:t>
      </w:r>
    </w:p>
    <w:p w14:paraId="1207C1EF" w14:textId="77777777" w:rsidR="000D67F3" w:rsidRDefault="000D67F3" w:rsidP="00533DA5">
      <w:pPr>
        <w:pStyle w:val="regulartext"/>
        <w:numPr>
          <w:ilvl w:val="0"/>
          <w:numId w:val="19"/>
        </w:numPr>
        <w:ind w:left="227" w:hanging="227"/>
      </w:pPr>
      <w:r>
        <w:t xml:space="preserve">Are there programs that we spend resources on that do not contribute directly to our preconditions or overall objectives?  </w:t>
      </w:r>
    </w:p>
    <w:p w14:paraId="4EA7A4F9" w14:textId="77777777" w:rsidR="000D67F3" w:rsidRDefault="000D67F3" w:rsidP="00533DA5">
      <w:pPr>
        <w:pStyle w:val="regulartext"/>
        <w:numPr>
          <w:ilvl w:val="0"/>
          <w:numId w:val="19"/>
        </w:numPr>
        <w:ind w:left="227" w:hanging="227"/>
      </w:pPr>
      <w:r>
        <w:t xml:space="preserve">Did we miss some preconditions and long-term outcomes in our theory of change that we need to add? </w:t>
      </w:r>
    </w:p>
    <w:p w14:paraId="1070B250" w14:textId="079B63A4" w:rsidR="000D67F3" w:rsidRDefault="001D2E7C" w:rsidP="000D67F3">
      <w:r w:rsidRPr="001D2E7C">
        <w:rPr>
          <w:rFonts w:eastAsia="Calibri" w:hint="cs"/>
          <w:noProof/>
          <w:lang w:bidi="he-IL"/>
        </w:rPr>
        <w:drawing>
          <wp:anchor distT="0" distB="0" distL="114300" distR="114300" simplePos="0" relativeHeight="251649016" behindDoc="1" locked="0" layoutInCell="1" allowOverlap="1" wp14:anchorId="2EC57021" wp14:editId="4126B789">
            <wp:simplePos x="0" y="0"/>
            <wp:positionH relativeFrom="column">
              <wp:posOffset>-278695</wp:posOffset>
            </wp:positionH>
            <wp:positionV relativeFrom="paragraph">
              <wp:posOffset>186055</wp:posOffset>
            </wp:positionV>
            <wp:extent cx="6570000" cy="542477"/>
            <wp:effectExtent l="0" t="0" r="2540" b="0"/>
            <wp:wrapNone/>
            <wp:docPr id="1066" name="תמונה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p>
    <w:p w14:paraId="4E754FF9" w14:textId="4DDF3905" w:rsidR="000D67F3" w:rsidRDefault="000D67F3" w:rsidP="00F665C9">
      <w:pPr>
        <w:pStyle w:val="regulartext"/>
      </w:pPr>
      <w:r>
        <w:t xml:space="preserve">* This is the time to critically evaluate each program's relevance and discuss whether programs that do not fit with your theory of change should really be run through your organization at all. </w:t>
      </w:r>
    </w:p>
    <w:p w14:paraId="15FE32A5" w14:textId="77777777" w:rsidR="000D67F3" w:rsidRDefault="000D67F3" w:rsidP="00F665C9">
      <w:pPr>
        <w:pStyle w:val="tourquize17"/>
      </w:pPr>
      <w:r>
        <w:rPr>
          <w:noProof/>
          <w:lang w:bidi="he-IL"/>
        </w:rPr>
        <w:lastRenderedPageBreak/>
        <w:drawing>
          <wp:anchor distT="0" distB="0" distL="114300" distR="114300" simplePos="0" relativeHeight="251767808" behindDoc="0" locked="0" layoutInCell="1" hidden="0" allowOverlap="1" wp14:anchorId="0F3310F8" wp14:editId="0C370E4F">
            <wp:simplePos x="0" y="0"/>
            <wp:positionH relativeFrom="page">
              <wp:posOffset>6878319</wp:posOffset>
            </wp:positionH>
            <wp:positionV relativeFrom="page">
              <wp:posOffset>0</wp:posOffset>
            </wp:positionV>
            <wp:extent cx="904240" cy="904240"/>
            <wp:effectExtent l="0" t="0" r="0" b="0"/>
            <wp:wrapSquare wrapText="bothSides" distT="0" distB="0" distL="114300" distR="114300"/>
            <wp:docPr id="14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904240" cy="904240"/>
                    </a:xfrm>
                    <a:prstGeom prst="rect">
                      <a:avLst/>
                    </a:prstGeom>
                    <a:ln/>
                  </pic:spPr>
                </pic:pic>
              </a:graphicData>
            </a:graphic>
          </wp:anchor>
        </w:drawing>
      </w:r>
      <w:r>
        <w:t>Step 2: Select Indicators</w:t>
      </w:r>
    </w:p>
    <w:p w14:paraId="53E9A3B4" w14:textId="77777777" w:rsidR="000D67F3" w:rsidRDefault="000D67F3" w:rsidP="000D67F3">
      <w:pPr>
        <w:rPr>
          <w:color w:val="4A4A4A"/>
          <w:sz w:val="38"/>
          <w:szCs w:val="38"/>
        </w:rPr>
      </w:pPr>
      <w:r>
        <w:br/>
      </w:r>
      <w:r>
        <w:rPr>
          <w:noProof/>
          <w:lang w:bidi="he-IL"/>
        </w:rPr>
        <w:drawing>
          <wp:inline distT="0" distB="0" distL="0" distR="0" wp14:anchorId="77796EBD" wp14:editId="459A367B">
            <wp:extent cx="5902866" cy="2533650"/>
            <wp:effectExtent l="0" t="0" r="3175" b="0"/>
            <wp:docPr id="148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5">
                      <a:extLst>
                        <a:ext uri="{BEBA8EAE-BF5A-486C-A8C5-ECC9F3942E4B}">
                          <a14:imgProps xmlns:a14="http://schemas.microsoft.com/office/drawing/2010/main">
                            <a14:imgLayer r:embed="rId66">
                              <a14:imgEffect>
                                <a14:saturation sat="0"/>
                              </a14:imgEffect>
                            </a14:imgLayer>
                          </a14:imgProps>
                        </a:ext>
                      </a:extLst>
                    </a:blip>
                    <a:srcRect/>
                    <a:stretch>
                      <a:fillRect/>
                    </a:stretch>
                  </pic:blipFill>
                  <pic:spPr>
                    <a:xfrm>
                      <a:off x="0" y="0"/>
                      <a:ext cx="5902866" cy="2533650"/>
                    </a:xfrm>
                    <a:prstGeom prst="rect">
                      <a:avLst/>
                    </a:prstGeom>
                    <a:ln/>
                  </pic:spPr>
                </pic:pic>
              </a:graphicData>
            </a:graphic>
          </wp:inline>
        </w:drawing>
      </w:r>
    </w:p>
    <w:p w14:paraId="453A2055" w14:textId="2EE84F44" w:rsidR="00A572CF" w:rsidRDefault="000D67F3" w:rsidP="00F665C9">
      <w:pPr>
        <w:pStyle w:val="regulartext"/>
      </w:pPr>
      <w:r>
        <w:br/>
        <w:t>It is important to</w:t>
      </w:r>
      <w:r>
        <w:rPr>
          <w:rFonts w:ascii="Calibri" w:hAnsi="Calibri" w:cs="Calibri"/>
          <w:color w:val="000000"/>
        </w:rPr>
        <w:t xml:space="preserve"> </w:t>
      </w:r>
      <w:r>
        <w:rPr>
          <w:rFonts w:ascii="Calibri" w:hAnsi="Calibri" w:cs="Calibri"/>
          <w:b/>
          <w:color w:val="000000"/>
        </w:rPr>
        <w:t xml:space="preserve">think about </w:t>
      </w:r>
      <w:r>
        <w:rPr>
          <w:rFonts w:ascii="Calibri" w:hAnsi="Calibri" w:cs="Calibri"/>
          <w:b/>
          <w:i/>
          <w:color w:val="000000"/>
        </w:rPr>
        <w:t>why</w:t>
      </w:r>
      <w:r>
        <w:rPr>
          <w:rFonts w:ascii="Calibri" w:hAnsi="Calibri" w:cs="Calibri"/>
          <w:b/>
          <w:color w:val="000000"/>
        </w:rPr>
        <w:t xml:space="preserve"> and </w:t>
      </w:r>
      <w:r>
        <w:rPr>
          <w:rFonts w:ascii="Calibri" w:hAnsi="Calibri" w:cs="Calibri"/>
          <w:b/>
          <w:i/>
          <w:color w:val="000000"/>
        </w:rPr>
        <w:t>how</w:t>
      </w:r>
      <w:r>
        <w:rPr>
          <w:rFonts w:ascii="Calibri" w:hAnsi="Calibri" w:cs="Calibri"/>
          <w:b/>
          <w:color w:val="000000"/>
        </w:rPr>
        <w:t xml:space="preserve"> change has happened, and how important th</w:t>
      </w:r>
      <w:r w:rsidR="00534874">
        <w:rPr>
          <w:rFonts w:ascii="Calibri" w:hAnsi="Calibri" w:cs="Calibri"/>
          <w:b/>
          <w:color w:val="000000"/>
        </w:rPr>
        <w:t>is</w:t>
      </w:r>
      <w:r>
        <w:rPr>
          <w:rFonts w:ascii="Calibri" w:hAnsi="Calibri" w:cs="Calibri"/>
          <w:b/>
          <w:color w:val="000000"/>
        </w:rPr>
        <w:t xml:space="preserve"> change is to those affected by your efforts.</w:t>
      </w:r>
      <w:r w:rsidR="00A572CF">
        <w:rPr>
          <w:rFonts w:ascii="Calibri" w:hAnsi="Calibri" w:cs="Calibri"/>
          <w:color w:val="000000"/>
          <w:vertAlign w:val="superscript"/>
        </w:rPr>
        <w:endnoteReference w:id="34"/>
      </w:r>
      <w:r w:rsidR="00A572CF">
        <w:rPr>
          <w:rFonts w:ascii="Calibri" w:hAnsi="Calibri" w:cs="Calibri"/>
          <w:color w:val="000000"/>
        </w:rPr>
        <w:t xml:space="preserve"> </w:t>
      </w:r>
      <w:r w:rsidR="00A572CF">
        <w:t xml:space="preserve">An indicator is the information that tells you </w:t>
      </w:r>
      <w:proofErr w:type="gramStart"/>
      <w:r w:rsidR="00A572CF">
        <w:t>whether or not</w:t>
      </w:r>
      <w:proofErr w:type="gramEnd"/>
      <w:r w:rsidR="00A572CF">
        <w:t xml:space="preserve"> your program is achieving its intended outcomes in the complex field of peacebuilding.</w:t>
      </w:r>
    </w:p>
    <w:p w14:paraId="61F744F4" w14:textId="77777777" w:rsidR="00A572CF" w:rsidRDefault="00A572CF" w:rsidP="00F665C9">
      <w:pPr>
        <w:pStyle w:val="regulartext"/>
      </w:pPr>
    </w:p>
    <w:p w14:paraId="661D29F1" w14:textId="77777777" w:rsidR="000D67F3" w:rsidRDefault="00A572CF" w:rsidP="00F665C9">
      <w:pPr>
        <w:pStyle w:val="regulartext"/>
      </w:pPr>
      <w:r>
        <w:t>While often quantified by specific measures, indicators can take many different forms.</w:t>
      </w:r>
      <w:r>
        <w:rPr>
          <w:color w:val="2E75B5"/>
        </w:rPr>
        <w:t xml:space="preserve"> </w:t>
      </w:r>
      <w:r>
        <w:t xml:space="preserve"> ‘Dashboard indicators,’ a common term used in the field, can provide us with an overall picture of the most important information that we need to know for M&amp;E processes.</w:t>
      </w:r>
      <w:r>
        <w:rPr>
          <w:vertAlign w:val="superscript"/>
        </w:rPr>
        <w:endnoteReference w:id="35"/>
      </w:r>
      <w:r>
        <w:t xml:space="preserve"> Your indicator, simply put, is your ‘evidence’ of change.</w:t>
      </w:r>
      <w:r>
        <w:rPr>
          <w:vertAlign w:val="superscript"/>
        </w:rPr>
        <w:endnoteReference w:id="36"/>
      </w:r>
      <w:r>
        <w:t xml:space="preserve"> </w:t>
      </w:r>
      <w:r w:rsidR="000D67F3">
        <w:t xml:space="preserve">You can select a variety of indicators to </w:t>
      </w:r>
      <w:r w:rsidR="000D67F3">
        <w:rPr>
          <w:i/>
        </w:rPr>
        <w:t>indicate</w:t>
      </w:r>
      <w:r w:rsidR="000D67F3">
        <w:t xml:space="preserve"> that some type of change has occurred. </w:t>
      </w:r>
    </w:p>
    <w:p w14:paraId="35D1ECCA" w14:textId="77777777" w:rsidR="00A572CF" w:rsidRDefault="00A572CF" w:rsidP="00F665C9">
      <w:pPr>
        <w:pStyle w:val="regulartext"/>
      </w:pPr>
    </w:p>
    <w:p w14:paraId="07DEF293" w14:textId="77777777" w:rsidR="000D67F3" w:rsidRDefault="000D67F3" w:rsidP="000D67F3"/>
    <w:p w14:paraId="0F0C93B9" w14:textId="77777777" w:rsidR="000D67F3" w:rsidRDefault="000D67F3" w:rsidP="000D67F3">
      <w:pPr>
        <w:rPr>
          <w:rFonts w:ascii="Calibri" w:eastAsia="Calibri" w:hAnsi="Calibri" w:cs="Calibri"/>
          <w:b/>
          <w:color w:val="475156"/>
          <w:sz w:val="28"/>
          <w:szCs w:val="28"/>
        </w:rPr>
      </w:pPr>
      <w:r>
        <w:rPr>
          <w:rFonts w:ascii="Calibri" w:eastAsia="Calibri" w:hAnsi="Calibri" w:cs="Calibri"/>
          <w:b/>
          <w:color w:val="475156"/>
          <w:sz w:val="28"/>
          <w:szCs w:val="28"/>
        </w:rPr>
        <w:t xml:space="preserve">                      </w:t>
      </w:r>
    </w:p>
    <w:p w14:paraId="708BDB06" w14:textId="77777777" w:rsidR="000D67F3" w:rsidRDefault="000D67F3" w:rsidP="000D67F3">
      <w:pPr>
        <w:rPr>
          <w:rFonts w:ascii="Calibri" w:eastAsia="Calibri" w:hAnsi="Calibri" w:cs="Calibri"/>
          <w:b/>
          <w:color w:val="475156"/>
          <w:sz w:val="28"/>
          <w:szCs w:val="28"/>
        </w:rPr>
      </w:pPr>
    </w:p>
    <w:p w14:paraId="405E6593" w14:textId="77777777" w:rsidR="000D67F3" w:rsidRDefault="000D67F3" w:rsidP="000D67F3">
      <w:pPr>
        <w:rPr>
          <w:rFonts w:ascii="Calibri" w:eastAsia="Calibri" w:hAnsi="Calibri" w:cs="Calibri"/>
          <w:b/>
          <w:color w:val="475156"/>
          <w:sz w:val="28"/>
          <w:szCs w:val="28"/>
        </w:rPr>
      </w:pPr>
    </w:p>
    <w:p w14:paraId="006B7D91" w14:textId="77777777" w:rsidR="000D67F3" w:rsidRDefault="000D67F3" w:rsidP="000D67F3">
      <w:pPr>
        <w:rPr>
          <w:rFonts w:ascii="Calibri" w:eastAsia="Calibri" w:hAnsi="Calibri" w:cs="Calibri"/>
          <w:b/>
          <w:color w:val="475156"/>
          <w:sz w:val="28"/>
          <w:szCs w:val="28"/>
        </w:rPr>
      </w:pPr>
    </w:p>
    <w:p w14:paraId="36BCC9E4" w14:textId="77777777" w:rsidR="000D67F3" w:rsidRDefault="000D67F3" w:rsidP="000D67F3">
      <w:pPr>
        <w:rPr>
          <w:rFonts w:ascii="Calibri" w:eastAsia="Calibri" w:hAnsi="Calibri" w:cs="Calibri"/>
          <w:b/>
          <w:color w:val="475156"/>
          <w:sz w:val="28"/>
          <w:szCs w:val="28"/>
        </w:rPr>
      </w:pPr>
    </w:p>
    <w:p w14:paraId="0399FBBC" w14:textId="77777777" w:rsidR="000D67F3" w:rsidRDefault="000D67F3" w:rsidP="000D67F3">
      <w:pPr>
        <w:rPr>
          <w:rFonts w:ascii="Calibri" w:eastAsia="Calibri" w:hAnsi="Calibri" w:cs="Calibri"/>
          <w:b/>
          <w:color w:val="475156"/>
          <w:sz w:val="28"/>
          <w:szCs w:val="28"/>
        </w:rPr>
      </w:pPr>
    </w:p>
    <w:p w14:paraId="7DEF83A1" w14:textId="77777777" w:rsidR="004A4662" w:rsidRDefault="004A4662" w:rsidP="000D67F3">
      <w:pPr>
        <w:rPr>
          <w:rFonts w:ascii="Calibri" w:eastAsia="Calibri" w:hAnsi="Calibri" w:cs="Calibri"/>
          <w:b/>
          <w:color w:val="475156"/>
          <w:sz w:val="28"/>
          <w:szCs w:val="28"/>
        </w:rPr>
      </w:pPr>
    </w:p>
    <w:p w14:paraId="6B9ED941" w14:textId="77777777" w:rsidR="004A4662" w:rsidRDefault="004A4662" w:rsidP="000D67F3">
      <w:pPr>
        <w:rPr>
          <w:rFonts w:ascii="Calibri" w:eastAsia="Calibri" w:hAnsi="Calibri" w:cs="Calibri"/>
          <w:b/>
          <w:color w:val="475156"/>
          <w:sz w:val="28"/>
          <w:szCs w:val="28"/>
        </w:rPr>
      </w:pPr>
    </w:p>
    <w:p w14:paraId="455B1A50" w14:textId="77777777" w:rsidR="000D67F3" w:rsidRDefault="000D67F3" w:rsidP="000D67F3">
      <w:pPr>
        <w:rPr>
          <w:rFonts w:ascii="Calibri" w:eastAsia="Calibri" w:hAnsi="Calibri" w:cs="Calibri"/>
          <w:b/>
          <w:color w:val="475156"/>
          <w:sz w:val="28"/>
          <w:szCs w:val="28"/>
        </w:rPr>
      </w:pPr>
    </w:p>
    <w:p w14:paraId="530D3FAF" w14:textId="77777777" w:rsidR="000D67F3" w:rsidRDefault="000D67F3" w:rsidP="000D67F3">
      <w:pPr>
        <w:rPr>
          <w:rFonts w:ascii="Calibri" w:eastAsia="Calibri" w:hAnsi="Calibri" w:cs="Calibri"/>
          <w:b/>
          <w:color w:val="475156"/>
          <w:sz w:val="28"/>
          <w:szCs w:val="28"/>
        </w:rPr>
      </w:pPr>
    </w:p>
    <w:p w14:paraId="3E51077F" w14:textId="77777777" w:rsidR="000D67F3" w:rsidRDefault="000D67F3" w:rsidP="000D67F3">
      <w:pPr>
        <w:rPr>
          <w:rFonts w:ascii="Calibri" w:eastAsia="Calibri" w:hAnsi="Calibri" w:cs="Calibri"/>
          <w:b/>
          <w:color w:val="475156"/>
          <w:sz w:val="28"/>
          <w:szCs w:val="28"/>
        </w:rPr>
      </w:pPr>
    </w:p>
    <w:p w14:paraId="459974B1" w14:textId="77777777" w:rsidR="000D67F3" w:rsidRDefault="000D67F3" w:rsidP="000D67F3">
      <w:pPr>
        <w:rPr>
          <w:rFonts w:ascii="Calibri" w:eastAsia="Calibri" w:hAnsi="Calibri" w:cs="Calibri"/>
          <w:b/>
          <w:color w:val="475156"/>
          <w:sz w:val="28"/>
          <w:szCs w:val="28"/>
        </w:rPr>
      </w:pPr>
    </w:p>
    <w:p w14:paraId="2B1E972C" w14:textId="77777777" w:rsidR="000D67F3" w:rsidRDefault="000D67F3" w:rsidP="000D67F3">
      <w:pPr>
        <w:rPr>
          <w:rFonts w:ascii="Calibri" w:eastAsia="Calibri" w:hAnsi="Calibri" w:cs="Calibri"/>
          <w:b/>
          <w:color w:val="475156"/>
          <w:sz w:val="28"/>
          <w:szCs w:val="28"/>
        </w:rPr>
      </w:pPr>
    </w:p>
    <w:p w14:paraId="4F9A49E7" w14:textId="77777777" w:rsidR="000D67F3" w:rsidRDefault="000D67F3" w:rsidP="000D67F3">
      <w:pPr>
        <w:rPr>
          <w:rFonts w:ascii="Calibri" w:eastAsia="Calibri" w:hAnsi="Calibri" w:cs="Calibri"/>
          <w:b/>
          <w:color w:val="475156"/>
          <w:sz w:val="28"/>
          <w:szCs w:val="28"/>
        </w:rPr>
      </w:pPr>
    </w:p>
    <w:p w14:paraId="7B9ADC4F" w14:textId="445CA77D" w:rsidR="00A80A25" w:rsidRPr="008E10AF" w:rsidRDefault="00621ADA" w:rsidP="008E10AF">
      <w:pPr>
        <w:pStyle w:val="Tourquize14"/>
        <w:jc w:val="center"/>
        <w:rPr>
          <w:color w:val="475156"/>
        </w:rPr>
      </w:pPr>
      <w:r>
        <w:rPr>
          <w:noProof/>
          <w:lang w:bidi="he-IL"/>
        </w:rPr>
        <w:lastRenderedPageBreak/>
        <w:drawing>
          <wp:anchor distT="0" distB="0" distL="114300" distR="114300" simplePos="0" relativeHeight="251928576" behindDoc="0" locked="0" layoutInCell="1" hidden="0" allowOverlap="1" wp14:anchorId="15E89277" wp14:editId="340EF0F9">
            <wp:simplePos x="0" y="0"/>
            <wp:positionH relativeFrom="page">
              <wp:posOffset>6858000</wp:posOffset>
            </wp:positionH>
            <wp:positionV relativeFrom="page">
              <wp:posOffset>-3810</wp:posOffset>
            </wp:positionV>
            <wp:extent cx="904240" cy="904240"/>
            <wp:effectExtent l="0" t="0" r="0" b="0"/>
            <wp:wrapSquare wrapText="bothSides" distT="0" distB="0" distL="114300" distR="114300"/>
            <wp:docPr id="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904240" cy="904240"/>
                    </a:xfrm>
                    <a:prstGeom prst="rect">
                      <a:avLst/>
                    </a:prstGeom>
                    <a:ln/>
                  </pic:spPr>
                </pic:pic>
              </a:graphicData>
            </a:graphic>
          </wp:anchor>
        </w:drawing>
      </w:r>
      <w:r w:rsidR="000D67F3" w:rsidRPr="008E10AF">
        <w:rPr>
          <w:color w:val="475156"/>
        </w:rPr>
        <w:t>Quantitative vs. Qualitative Indicators</w:t>
      </w:r>
      <w:r w:rsidR="00A80A25" w:rsidRPr="008E10AF">
        <w:rPr>
          <w:color w:val="475156"/>
          <w:vertAlign w:val="superscript"/>
        </w:rPr>
        <w:endnoteReference w:id="37"/>
      </w:r>
    </w:p>
    <w:p w14:paraId="7F02AAC5" w14:textId="77777777" w:rsidR="000D67F3" w:rsidRDefault="000D67F3" w:rsidP="000D67F3">
      <w:pPr>
        <w:rPr>
          <w:vertAlign w:val="superscript"/>
        </w:rPr>
      </w:pPr>
    </w:p>
    <w:tbl>
      <w:tblPr>
        <w:tblW w:w="952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06"/>
        <w:gridCol w:w="4819"/>
      </w:tblGrid>
      <w:tr w:rsidR="000D67F3" w14:paraId="2492F1DA" w14:textId="77777777" w:rsidTr="000D67F3">
        <w:trPr>
          <w:trHeight w:val="4365"/>
        </w:trPr>
        <w:tc>
          <w:tcPr>
            <w:tcW w:w="4706" w:type="dxa"/>
            <w:tcBorders>
              <w:top w:val="single" w:sz="4" w:space="0" w:color="FFFFFF"/>
              <w:left w:val="single" w:sz="12" w:space="0" w:color="FFFFFF"/>
              <w:bottom w:val="single" w:sz="12" w:space="0" w:color="FFFFFF"/>
              <w:right w:val="single" w:sz="18" w:space="0" w:color="FFFFFF"/>
            </w:tcBorders>
            <w:tcMar>
              <w:top w:w="0" w:type="dxa"/>
              <w:left w:w="0" w:type="dxa"/>
              <w:bottom w:w="0" w:type="dxa"/>
              <w:right w:w="0" w:type="dxa"/>
            </w:tcMar>
          </w:tcPr>
          <w:p w14:paraId="245E534F" w14:textId="1F9FC9C0" w:rsidR="000D67F3" w:rsidRDefault="00F665C9" w:rsidP="008E10AF">
            <w:pPr>
              <w:pBdr>
                <w:top w:val="nil"/>
                <w:left w:val="nil"/>
                <w:bottom w:val="nil"/>
                <w:right w:val="nil"/>
                <w:between w:val="nil"/>
              </w:pBdr>
              <w:spacing w:after="120"/>
              <w:ind w:left="720"/>
              <w:rPr>
                <w:rFonts w:ascii="Calibri" w:eastAsia="Calibri" w:hAnsi="Calibri" w:cs="Calibri"/>
                <w:b/>
                <w:color w:val="00AAB1"/>
                <w:sz w:val="28"/>
                <w:szCs w:val="28"/>
              </w:rPr>
            </w:pPr>
            <w:r>
              <w:rPr>
                <w:rFonts w:ascii="Calibri" w:eastAsia="Calibri" w:hAnsi="Calibri" w:cs="Calibri"/>
                <w:b/>
                <w:color w:val="00AAB1"/>
                <w:sz w:val="28"/>
                <w:szCs w:val="28"/>
              </w:rPr>
              <w:t xml:space="preserve">       </w:t>
            </w:r>
            <w:r w:rsidR="000D67F3">
              <w:rPr>
                <w:rFonts w:ascii="Calibri" w:eastAsia="Calibri" w:hAnsi="Calibri" w:cs="Calibri"/>
                <w:b/>
                <w:color w:val="00AAB1"/>
                <w:sz w:val="28"/>
                <w:szCs w:val="28"/>
              </w:rPr>
              <w:t>Quantitative data</w:t>
            </w:r>
          </w:p>
          <w:p w14:paraId="51AECE65" w14:textId="77777777" w:rsidR="000D67F3" w:rsidRDefault="000D67F3" w:rsidP="00F665C9">
            <w:pPr>
              <w:pStyle w:val="regulartext"/>
            </w:pPr>
            <w:r>
              <w:t xml:space="preserve">Answers questions such as: </w:t>
            </w:r>
          </w:p>
          <w:p w14:paraId="3A30EA95" w14:textId="77777777" w:rsidR="000D67F3" w:rsidRDefault="000D67F3" w:rsidP="00533DA5">
            <w:pPr>
              <w:pStyle w:val="regulartext"/>
              <w:numPr>
                <w:ilvl w:val="0"/>
                <w:numId w:val="20"/>
              </w:numPr>
              <w:ind w:left="227" w:hanging="227"/>
              <w:rPr>
                <w:rFonts w:ascii="Calibri" w:hAnsi="Calibri" w:cs="Calibri"/>
                <w:color w:val="000000"/>
              </w:rPr>
            </w:pPr>
            <w:r>
              <w:rPr>
                <w:color w:val="000000"/>
              </w:rPr>
              <w:t xml:space="preserve">To what extent has a change taken place? </w:t>
            </w:r>
          </w:p>
          <w:p w14:paraId="01A43392" w14:textId="77777777" w:rsidR="000D67F3" w:rsidRPr="008E10AF" w:rsidRDefault="000D67F3" w:rsidP="00533DA5">
            <w:pPr>
              <w:pStyle w:val="regulartext"/>
              <w:numPr>
                <w:ilvl w:val="0"/>
                <w:numId w:val="20"/>
              </w:numPr>
              <w:ind w:left="227" w:hanging="227"/>
            </w:pPr>
            <w:r w:rsidRPr="008E10AF">
              <w:t xml:space="preserve">To what extent have our targets </w:t>
            </w:r>
            <w:r w:rsidRPr="008E10AF">
              <w:br/>
              <w:t>been met?</w:t>
            </w:r>
          </w:p>
          <w:p w14:paraId="135B0890" w14:textId="61B50633" w:rsidR="000D67F3" w:rsidRDefault="00F665C9" w:rsidP="00F665C9">
            <w:pPr>
              <w:pStyle w:val="regulartext"/>
            </w:pPr>
            <w:r>
              <w:rPr>
                <w:noProof/>
              </w:rPr>
              <w:drawing>
                <wp:anchor distT="0" distB="0" distL="114300" distR="114300" simplePos="0" relativeHeight="251768832" behindDoc="0" locked="0" layoutInCell="1" hidden="0" allowOverlap="1" wp14:anchorId="217CDCF3" wp14:editId="7C701690">
                  <wp:simplePos x="0" y="0"/>
                  <wp:positionH relativeFrom="column">
                    <wp:posOffset>1299502</wp:posOffset>
                  </wp:positionH>
                  <wp:positionV relativeFrom="paragraph">
                    <wp:posOffset>378962</wp:posOffset>
                  </wp:positionV>
                  <wp:extent cx="2872373" cy="45719"/>
                  <wp:effectExtent l="22860" t="0" r="0" b="0"/>
                  <wp:wrapNone/>
                  <wp:docPr id="135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7"/>
                          <a:srcRect/>
                          <a:stretch>
                            <a:fillRect/>
                          </a:stretch>
                        </pic:blipFill>
                        <pic:spPr>
                          <a:xfrm rot="5400000" flipV="1">
                            <a:off x="0" y="0"/>
                            <a:ext cx="3123391" cy="49714"/>
                          </a:xfrm>
                          <a:prstGeom prst="rect">
                            <a:avLst/>
                          </a:prstGeom>
                          <a:ln/>
                        </pic:spPr>
                      </pic:pic>
                    </a:graphicData>
                  </a:graphic>
                  <wp14:sizeRelH relativeFrom="margin">
                    <wp14:pctWidth>0</wp14:pctWidth>
                  </wp14:sizeRelH>
                  <wp14:sizeRelV relativeFrom="margin">
                    <wp14:pctHeight>0</wp14:pctHeight>
                  </wp14:sizeRelV>
                </wp:anchor>
              </w:drawing>
            </w:r>
            <w:r w:rsidR="000D67F3">
              <w:t xml:space="preserve">Expressed in numerical terms, counted, or </w:t>
            </w:r>
            <w:r w:rsidR="000D67F3">
              <w:br/>
              <w:t xml:space="preserve">compared on a scale. Includes survey data, </w:t>
            </w:r>
            <w:r w:rsidR="000D67F3">
              <w:br/>
              <w:t xml:space="preserve">attendance numbers, and test scores. </w:t>
            </w:r>
          </w:p>
          <w:p w14:paraId="26642959" w14:textId="241CAE1E" w:rsidR="000D67F3" w:rsidRDefault="000D67F3" w:rsidP="000D67F3">
            <w:r>
              <w:rPr>
                <w:noProof/>
                <w:lang w:bidi="he-IL"/>
              </w:rPr>
              <w:drawing>
                <wp:anchor distT="0" distB="0" distL="114300" distR="114300" simplePos="0" relativeHeight="251769856" behindDoc="0" locked="0" layoutInCell="1" hidden="0" allowOverlap="1" wp14:anchorId="6536D21A" wp14:editId="62092244">
                  <wp:simplePos x="0" y="0"/>
                  <wp:positionH relativeFrom="column">
                    <wp:posOffset>872490</wp:posOffset>
                  </wp:positionH>
                  <wp:positionV relativeFrom="paragraph">
                    <wp:posOffset>160020</wp:posOffset>
                  </wp:positionV>
                  <wp:extent cx="1046480" cy="363855"/>
                  <wp:effectExtent l="0" t="0" r="0" b="0"/>
                  <wp:wrapSquare wrapText="bothSides" distT="0" distB="0" distL="114300" distR="114300"/>
                  <wp:docPr id="14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8"/>
                          <a:srcRect/>
                          <a:stretch>
                            <a:fillRect/>
                          </a:stretch>
                        </pic:blipFill>
                        <pic:spPr>
                          <a:xfrm>
                            <a:off x="0" y="0"/>
                            <a:ext cx="1046480" cy="363855"/>
                          </a:xfrm>
                          <a:prstGeom prst="rect">
                            <a:avLst/>
                          </a:prstGeom>
                          <a:ln/>
                        </pic:spPr>
                      </pic:pic>
                    </a:graphicData>
                  </a:graphic>
                </wp:anchor>
              </w:drawing>
            </w:r>
          </w:p>
          <w:p w14:paraId="6B9300AD" w14:textId="0179D0F0" w:rsidR="000D67F3" w:rsidRDefault="000D67F3" w:rsidP="000D67F3">
            <w:pPr>
              <w:rPr>
                <w:color w:val="000000"/>
                <w:sz w:val="26"/>
                <w:szCs w:val="26"/>
              </w:rPr>
            </w:pPr>
          </w:p>
          <w:p w14:paraId="018DDE08" w14:textId="77777777" w:rsidR="000D67F3" w:rsidRDefault="000D67F3" w:rsidP="00F665C9">
            <w:pPr>
              <w:spacing w:after="60"/>
              <w:rPr>
                <w:b/>
                <w:color w:val="1F3864"/>
                <w:sz w:val="26"/>
                <w:szCs w:val="26"/>
              </w:rPr>
            </w:pPr>
          </w:p>
          <w:p w14:paraId="3A8B8770" w14:textId="16566833" w:rsidR="000D67F3" w:rsidRDefault="001B5F37" w:rsidP="00F665C9">
            <w:pPr>
              <w:spacing w:after="60"/>
              <w:rPr>
                <w:rFonts w:ascii="Calibri" w:eastAsia="Calibri" w:hAnsi="Calibri" w:cs="Calibri"/>
                <w:b/>
                <w:color w:val="475156"/>
                <w:sz w:val="26"/>
                <w:szCs w:val="26"/>
              </w:rPr>
            </w:pPr>
            <w:r>
              <w:rPr>
                <w:rFonts w:ascii="Calibri" w:eastAsia="Calibri" w:hAnsi="Calibri" w:cs="Calibri"/>
                <w:b/>
                <w:color w:val="475156"/>
                <w:sz w:val="26"/>
                <w:szCs w:val="26"/>
              </w:rPr>
              <w:t xml:space="preserve">                </w:t>
            </w:r>
            <w:r w:rsidR="000D67F3">
              <w:rPr>
                <w:rFonts w:ascii="Calibri" w:eastAsia="Calibri" w:hAnsi="Calibri" w:cs="Calibri"/>
                <w:b/>
                <w:color w:val="475156"/>
                <w:sz w:val="26"/>
                <w:szCs w:val="26"/>
              </w:rPr>
              <w:t>Quantitative indicators</w:t>
            </w:r>
          </w:p>
          <w:p w14:paraId="15D7A5D0" w14:textId="77777777" w:rsidR="000D67F3" w:rsidRDefault="000D67F3" w:rsidP="00F665C9">
            <w:pPr>
              <w:pStyle w:val="regulartext"/>
            </w:pPr>
            <w:r>
              <w:t xml:space="preserve">Measures in numerical terms- numbers, </w:t>
            </w:r>
          </w:p>
          <w:p w14:paraId="0D00DE81" w14:textId="77777777" w:rsidR="000D67F3" w:rsidRDefault="000D67F3" w:rsidP="00F665C9">
            <w:pPr>
              <w:pStyle w:val="regulartext"/>
            </w:pPr>
            <w:r>
              <w:t>percentage or ratio.</w:t>
            </w:r>
          </w:p>
          <w:p w14:paraId="7564A858" w14:textId="77777777" w:rsidR="000D67F3" w:rsidRDefault="000D67F3" w:rsidP="00F665C9">
            <w:pPr>
              <w:pStyle w:val="regulartext"/>
            </w:pPr>
            <w:r>
              <w:t>Helps to assess if projects are on track.</w:t>
            </w:r>
          </w:p>
        </w:tc>
        <w:tc>
          <w:tcPr>
            <w:tcW w:w="4819" w:type="dxa"/>
            <w:tcBorders>
              <w:top w:val="single" w:sz="4" w:space="0" w:color="FFFFFF"/>
              <w:left w:val="single" w:sz="18" w:space="0" w:color="FFFFFF"/>
              <w:bottom w:val="single" w:sz="12" w:space="0" w:color="FFFFFF"/>
              <w:right w:val="single" w:sz="12" w:space="0" w:color="FFFFFF"/>
            </w:tcBorders>
            <w:tcMar>
              <w:top w:w="0" w:type="dxa"/>
              <w:left w:w="0" w:type="dxa"/>
              <w:bottom w:w="0" w:type="dxa"/>
              <w:right w:w="0" w:type="dxa"/>
            </w:tcMar>
          </w:tcPr>
          <w:p w14:paraId="748AFA75" w14:textId="15652F0E" w:rsidR="008E10AF" w:rsidRDefault="00F665C9" w:rsidP="008E10AF">
            <w:pPr>
              <w:spacing w:after="120"/>
              <w:rPr>
                <w:color w:val="1F3864"/>
                <w:sz w:val="26"/>
                <w:szCs w:val="26"/>
              </w:rPr>
            </w:pPr>
            <w:r>
              <w:rPr>
                <w:rStyle w:val="Tourquize140"/>
              </w:rPr>
              <w:t xml:space="preserve">                        </w:t>
            </w:r>
            <w:r w:rsidR="000D67F3" w:rsidRPr="00F665C9">
              <w:rPr>
                <w:rStyle w:val="Tourquize140"/>
              </w:rPr>
              <w:t>Qualitative data</w:t>
            </w:r>
          </w:p>
          <w:p w14:paraId="319B1BA0" w14:textId="12B7485A" w:rsidR="000D67F3" w:rsidRDefault="000D67F3" w:rsidP="008E10AF">
            <w:r w:rsidRPr="00F665C9">
              <w:rPr>
                <w:rStyle w:val="regulartext0"/>
              </w:rPr>
              <w:t>Answers questions such as:</w:t>
            </w:r>
          </w:p>
          <w:p w14:paraId="267F9315" w14:textId="7AAB5EA6" w:rsidR="000D67F3" w:rsidRPr="005A0B88" w:rsidRDefault="000D67F3" w:rsidP="00533DA5">
            <w:pPr>
              <w:pStyle w:val="regulartext"/>
              <w:numPr>
                <w:ilvl w:val="0"/>
                <w:numId w:val="20"/>
              </w:numPr>
              <w:pBdr>
                <w:top w:val="nil"/>
                <w:left w:val="nil"/>
                <w:bottom w:val="nil"/>
                <w:right w:val="nil"/>
                <w:between w:val="nil"/>
              </w:pBdr>
              <w:ind w:left="227" w:hanging="227"/>
              <w:rPr>
                <w:color w:val="000000"/>
              </w:rPr>
            </w:pPr>
            <w:r>
              <w:rPr>
                <w:color w:val="000000"/>
              </w:rPr>
              <w:t>Why has there been a change</w:t>
            </w:r>
            <w:r w:rsidRPr="005A0B88">
              <w:rPr>
                <w:color w:val="000000"/>
              </w:rPr>
              <w:t>?</w:t>
            </w:r>
            <w:r w:rsidR="00C8204E" w:rsidRPr="00C8204E">
              <w:rPr>
                <w:color w:val="000000"/>
                <w:highlight w:val="yellow"/>
              </w:rPr>
              <w:t xml:space="preserve"> </w:t>
            </w:r>
          </w:p>
          <w:p w14:paraId="073A4AD3" w14:textId="77777777" w:rsidR="000D67F3" w:rsidRPr="00F665C9" w:rsidRDefault="000D67F3" w:rsidP="00533DA5">
            <w:pPr>
              <w:pStyle w:val="regulartext"/>
              <w:numPr>
                <w:ilvl w:val="0"/>
                <w:numId w:val="20"/>
              </w:numPr>
              <w:pBdr>
                <w:top w:val="nil"/>
                <w:left w:val="nil"/>
                <w:bottom w:val="nil"/>
                <w:right w:val="nil"/>
                <w:between w:val="nil"/>
              </w:pBdr>
              <w:ind w:left="227" w:hanging="227"/>
              <w:rPr>
                <w:color w:val="000000"/>
              </w:rPr>
            </w:pPr>
            <w:r>
              <w:rPr>
                <w:color w:val="000000"/>
              </w:rPr>
              <w:t>Why has this change occurred?</w:t>
            </w:r>
          </w:p>
          <w:p w14:paraId="62552AFC" w14:textId="77777777" w:rsidR="000D67F3" w:rsidRPr="00F665C9" w:rsidRDefault="000D67F3" w:rsidP="00533DA5">
            <w:pPr>
              <w:pStyle w:val="regulartext"/>
              <w:numPr>
                <w:ilvl w:val="0"/>
                <w:numId w:val="20"/>
              </w:numPr>
              <w:pBdr>
                <w:top w:val="nil"/>
                <w:left w:val="nil"/>
                <w:bottom w:val="nil"/>
                <w:right w:val="nil"/>
                <w:between w:val="nil"/>
              </w:pBdr>
              <w:ind w:left="227" w:hanging="227"/>
              <w:rPr>
                <w:color w:val="000000"/>
              </w:rPr>
            </w:pPr>
            <w:r>
              <w:rPr>
                <w:color w:val="000000"/>
              </w:rPr>
              <w:t>How has this change occurred?</w:t>
            </w:r>
          </w:p>
          <w:p w14:paraId="785EF76F" w14:textId="77777777" w:rsidR="000D67F3" w:rsidRDefault="000D67F3" w:rsidP="00F665C9">
            <w:pPr>
              <w:pStyle w:val="regulartext"/>
            </w:pPr>
            <w:r>
              <w:t>Usually presented in a narrative format</w:t>
            </w:r>
          </w:p>
          <w:p w14:paraId="6E47611F" w14:textId="3F16F30F" w:rsidR="000D67F3" w:rsidRDefault="000D67F3" w:rsidP="00F665C9">
            <w:pPr>
              <w:pStyle w:val="regulartext"/>
            </w:pPr>
            <w:r>
              <w:t>Includes information collected from observations, focus groups, or interviews.</w:t>
            </w:r>
          </w:p>
          <w:p w14:paraId="4365CF95" w14:textId="77777777" w:rsidR="000D67F3" w:rsidRDefault="000D67F3" w:rsidP="000D67F3">
            <w:pPr>
              <w:rPr>
                <w:color w:val="000000"/>
              </w:rPr>
            </w:pPr>
            <w:r>
              <w:rPr>
                <w:noProof/>
                <w:lang w:bidi="he-IL"/>
              </w:rPr>
              <w:drawing>
                <wp:anchor distT="0" distB="0" distL="114300" distR="114300" simplePos="0" relativeHeight="251770880" behindDoc="0" locked="0" layoutInCell="1" hidden="0" allowOverlap="1" wp14:anchorId="0C5C9E88" wp14:editId="6216456C">
                  <wp:simplePos x="0" y="0"/>
                  <wp:positionH relativeFrom="column">
                    <wp:posOffset>995045</wp:posOffset>
                  </wp:positionH>
                  <wp:positionV relativeFrom="paragraph">
                    <wp:posOffset>90170</wp:posOffset>
                  </wp:positionV>
                  <wp:extent cx="1046480" cy="363220"/>
                  <wp:effectExtent l="0" t="0" r="0" b="0"/>
                  <wp:wrapSquare wrapText="bothSides" distT="0" distB="0" distL="114300" distR="114300"/>
                  <wp:docPr id="14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9"/>
                          <a:srcRect/>
                          <a:stretch>
                            <a:fillRect/>
                          </a:stretch>
                        </pic:blipFill>
                        <pic:spPr>
                          <a:xfrm>
                            <a:off x="0" y="0"/>
                            <a:ext cx="1046480" cy="363220"/>
                          </a:xfrm>
                          <a:prstGeom prst="rect">
                            <a:avLst/>
                          </a:prstGeom>
                          <a:ln/>
                        </pic:spPr>
                      </pic:pic>
                    </a:graphicData>
                  </a:graphic>
                </wp:anchor>
              </w:drawing>
            </w:r>
          </w:p>
          <w:p w14:paraId="33D96192" w14:textId="77777777" w:rsidR="000D67F3" w:rsidRDefault="000D67F3" w:rsidP="000D67F3">
            <w:r>
              <w:br/>
            </w:r>
          </w:p>
          <w:p w14:paraId="3580DABB" w14:textId="77777777" w:rsidR="000D67F3" w:rsidRDefault="000D67F3" w:rsidP="000D67F3"/>
          <w:p w14:paraId="2B5416B8" w14:textId="0BE82E78" w:rsidR="000D67F3" w:rsidRDefault="001B5F37" w:rsidP="00F665C9">
            <w:pPr>
              <w:spacing w:after="60"/>
              <w:rPr>
                <w:rFonts w:ascii="Calibri" w:eastAsia="Calibri" w:hAnsi="Calibri" w:cs="Calibri"/>
                <w:b/>
                <w:color w:val="475156"/>
                <w:sz w:val="26"/>
                <w:szCs w:val="26"/>
              </w:rPr>
            </w:pPr>
            <w:r>
              <w:rPr>
                <w:rFonts w:ascii="Calibri" w:eastAsia="Calibri" w:hAnsi="Calibri" w:cs="Calibri"/>
                <w:b/>
                <w:color w:val="475156"/>
                <w:sz w:val="26"/>
                <w:szCs w:val="26"/>
              </w:rPr>
              <w:t xml:space="preserve">                      </w:t>
            </w:r>
            <w:r w:rsidR="000D67F3">
              <w:rPr>
                <w:rFonts w:ascii="Calibri" w:eastAsia="Calibri" w:hAnsi="Calibri" w:cs="Calibri"/>
                <w:b/>
                <w:color w:val="475156"/>
                <w:sz w:val="26"/>
                <w:szCs w:val="26"/>
              </w:rPr>
              <w:t>Qualitative indicators</w:t>
            </w:r>
          </w:p>
          <w:p w14:paraId="53F86211" w14:textId="77777777" w:rsidR="000D67F3" w:rsidRDefault="000D67F3" w:rsidP="00F665C9">
            <w:pPr>
              <w:pStyle w:val="regulartext"/>
            </w:pPr>
            <w:r>
              <w:t xml:space="preserve">Measures what people think, </w:t>
            </w:r>
            <w:proofErr w:type="gramStart"/>
            <w:r>
              <w:t>feel</w:t>
            </w:r>
            <w:proofErr w:type="gramEnd"/>
            <w:r>
              <w:t xml:space="preserve"> or believe.</w:t>
            </w:r>
          </w:p>
          <w:p w14:paraId="7AD6FC1E" w14:textId="77777777" w:rsidR="000D67F3" w:rsidRDefault="000D67F3" w:rsidP="00F665C9">
            <w:pPr>
              <w:pStyle w:val="regulartext"/>
            </w:pPr>
            <w:r>
              <w:t>Helps us to assess how and why change has occurred.</w:t>
            </w:r>
          </w:p>
        </w:tc>
      </w:tr>
    </w:tbl>
    <w:p w14:paraId="3C34D0E0" w14:textId="623F4DB8" w:rsidR="000D67F3" w:rsidRDefault="008E10AF" w:rsidP="00F665C9">
      <w:pPr>
        <w:pStyle w:val="Tourquize14"/>
      </w:pPr>
      <w:r>
        <w:br/>
      </w:r>
      <w:r w:rsidR="000D67F3">
        <w:t>Linking indicators to your logical framework</w:t>
      </w:r>
    </w:p>
    <w:p w14:paraId="731E84F3" w14:textId="77777777" w:rsidR="00F665C9" w:rsidRDefault="00F665C9" w:rsidP="000D67F3"/>
    <w:p w14:paraId="513E028E" w14:textId="20A8BDC4" w:rsidR="000D67F3" w:rsidRDefault="008E10AF" w:rsidP="00F665C9">
      <w:pPr>
        <w:pStyle w:val="regulartext"/>
      </w:pPr>
      <w:r>
        <w:rPr>
          <w:noProof/>
          <w:color w:val="083954"/>
          <w:sz w:val="38"/>
          <w:szCs w:val="38"/>
        </w:rPr>
        <w:drawing>
          <wp:anchor distT="0" distB="0" distL="114300" distR="114300" simplePos="0" relativeHeight="251836416" behindDoc="1" locked="0" layoutInCell="1" allowOverlap="1" wp14:anchorId="7499478C" wp14:editId="22033A5D">
            <wp:simplePos x="0" y="0"/>
            <wp:positionH relativeFrom="column">
              <wp:posOffset>0</wp:posOffset>
            </wp:positionH>
            <wp:positionV relativeFrom="paragraph">
              <wp:posOffset>625475</wp:posOffset>
            </wp:positionV>
            <wp:extent cx="5720001" cy="2914650"/>
            <wp:effectExtent l="0" t="0" r="0" b="0"/>
            <wp:wrapTight wrapText="bothSides">
              <wp:wrapPolygon edited="0">
                <wp:start x="12302" y="0"/>
                <wp:lineTo x="12302" y="2259"/>
                <wp:lineTo x="6115" y="4235"/>
                <wp:lineTo x="3525" y="6494"/>
                <wp:lineTo x="3094" y="7765"/>
                <wp:lineTo x="3094" y="8612"/>
                <wp:lineTo x="3525" y="9035"/>
                <wp:lineTo x="3166" y="9600"/>
                <wp:lineTo x="2302" y="11294"/>
                <wp:lineTo x="72" y="11576"/>
                <wp:lineTo x="72" y="13553"/>
                <wp:lineTo x="2230" y="13553"/>
                <wp:lineTo x="0" y="17929"/>
                <wp:lineTo x="0" y="18918"/>
                <wp:lineTo x="3237" y="20329"/>
                <wp:lineTo x="3237" y="21035"/>
                <wp:lineTo x="6187" y="21459"/>
                <wp:lineTo x="10216" y="21459"/>
                <wp:lineTo x="17986" y="21459"/>
                <wp:lineTo x="21511" y="21318"/>
                <wp:lineTo x="21511" y="20894"/>
                <wp:lineTo x="17986" y="20329"/>
                <wp:lineTo x="21511" y="18494"/>
                <wp:lineTo x="21511" y="17929"/>
                <wp:lineTo x="17986" y="15812"/>
                <wp:lineTo x="21511" y="15529"/>
                <wp:lineTo x="21511" y="15106"/>
                <wp:lineTo x="17986" y="13553"/>
                <wp:lineTo x="21511" y="12706"/>
                <wp:lineTo x="21511" y="12141"/>
                <wp:lineTo x="17986" y="11294"/>
                <wp:lineTo x="21511" y="9741"/>
                <wp:lineTo x="21511" y="9318"/>
                <wp:lineTo x="17986" y="9035"/>
                <wp:lineTo x="21511" y="6918"/>
                <wp:lineTo x="21511" y="6494"/>
                <wp:lineTo x="21223" y="4235"/>
                <wp:lineTo x="16907" y="2541"/>
                <wp:lineTo x="15684" y="2259"/>
                <wp:lineTo x="15972" y="0"/>
                <wp:lineTo x="12302" y="0"/>
              </wp:wrapPolygon>
            </wp:wrapTight>
            <wp:docPr id="146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0" cstate="print">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5720001" cy="2914650"/>
                    </a:xfrm>
                    <a:prstGeom prst="rect">
                      <a:avLst/>
                    </a:prstGeom>
                    <a:ln/>
                  </pic:spPr>
                </pic:pic>
              </a:graphicData>
            </a:graphic>
            <wp14:sizeRelH relativeFrom="margin">
              <wp14:pctWidth>0</wp14:pctWidth>
            </wp14:sizeRelH>
            <wp14:sizeRelV relativeFrom="margin">
              <wp14:pctHeight>0</wp14:pctHeight>
            </wp14:sizeRelV>
          </wp:anchor>
        </w:drawing>
      </w:r>
      <w:r w:rsidR="000D67F3">
        <w:t>The M&amp;E template presented below can be used to demonstrate the link between the various key elements of your peacebuilding efforts. Indicators, as based on your logical framework, will help measure how well you are</w:t>
      </w:r>
      <w:r w:rsidR="00C8204E">
        <w:t xml:space="preserve"> </w:t>
      </w:r>
      <w:r w:rsidR="000D67F3">
        <w:t xml:space="preserve">providing inputs, creating </w:t>
      </w:r>
      <w:proofErr w:type="gramStart"/>
      <w:r w:rsidR="000D67F3">
        <w:t>outputs</w:t>
      </w:r>
      <w:proofErr w:type="gramEnd"/>
      <w:r w:rsidR="000D67F3">
        <w:t xml:space="preserve"> and bringing about short, intermediate, and long-term outcomes. </w:t>
      </w:r>
    </w:p>
    <w:p w14:paraId="70E2C0DF" w14:textId="77777777" w:rsidR="008E10AF" w:rsidRDefault="008E10AF" w:rsidP="00F665C9">
      <w:pPr>
        <w:pStyle w:val="regulartext"/>
      </w:pPr>
    </w:p>
    <w:p w14:paraId="03E10F7C" w14:textId="77777777" w:rsidR="008E10AF" w:rsidRDefault="008E10AF" w:rsidP="00F665C9">
      <w:pPr>
        <w:pStyle w:val="regulartext"/>
      </w:pPr>
    </w:p>
    <w:p w14:paraId="6C1BCABB" w14:textId="77777777" w:rsidR="008E10AF" w:rsidRDefault="008E10AF" w:rsidP="00F665C9">
      <w:pPr>
        <w:pStyle w:val="regulartext"/>
      </w:pPr>
    </w:p>
    <w:p w14:paraId="52F4F1FA" w14:textId="16FCB886" w:rsidR="000D67F3" w:rsidRDefault="000D67F3" w:rsidP="000D67F3"/>
    <w:p w14:paraId="19F3EF58" w14:textId="2AD91DFB" w:rsidR="000D67F3" w:rsidRDefault="000D67F3" w:rsidP="000D67F3">
      <w:pPr>
        <w:rPr>
          <w:color w:val="4A4A4A"/>
          <w:sz w:val="38"/>
          <w:szCs w:val="38"/>
        </w:rPr>
      </w:pPr>
    </w:p>
    <w:p w14:paraId="3E31CF8C" w14:textId="77777777" w:rsidR="000D67F3" w:rsidRDefault="000D67F3" w:rsidP="000D67F3">
      <w:pPr>
        <w:rPr>
          <w:sz w:val="26"/>
          <w:szCs w:val="26"/>
        </w:rPr>
      </w:pPr>
    </w:p>
    <w:p w14:paraId="3400ADBA" w14:textId="77777777" w:rsidR="004A4662" w:rsidRDefault="004A4662" w:rsidP="00F665C9">
      <w:pPr>
        <w:pStyle w:val="regulartext"/>
      </w:pPr>
    </w:p>
    <w:p w14:paraId="6762E892" w14:textId="77777777" w:rsidR="004A4662" w:rsidRDefault="004A4662" w:rsidP="00F665C9">
      <w:pPr>
        <w:pStyle w:val="regulartext"/>
      </w:pPr>
    </w:p>
    <w:p w14:paraId="6B240335" w14:textId="77777777" w:rsidR="004A4662" w:rsidRDefault="004A4662" w:rsidP="00F665C9">
      <w:pPr>
        <w:pStyle w:val="regulartext"/>
      </w:pPr>
    </w:p>
    <w:p w14:paraId="7B9F14A1" w14:textId="77777777" w:rsidR="004A4662" w:rsidRDefault="004A4662" w:rsidP="00F665C9">
      <w:pPr>
        <w:pStyle w:val="regulartext"/>
      </w:pPr>
    </w:p>
    <w:p w14:paraId="68DAC2F0" w14:textId="77777777" w:rsidR="004A4662" w:rsidRDefault="004A4662" w:rsidP="00F665C9">
      <w:pPr>
        <w:pStyle w:val="regulartext"/>
      </w:pPr>
    </w:p>
    <w:p w14:paraId="51F68D3C" w14:textId="77777777" w:rsidR="004A4662" w:rsidRDefault="004A4662" w:rsidP="00F665C9">
      <w:pPr>
        <w:pStyle w:val="regulartext"/>
      </w:pPr>
    </w:p>
    <w:p w14:paraId="447265F7" w14:textId="77777777" w:rsidR="004A4662" w:rsidRDefault="004A4662" w:rsidP="00F665C9">
      <w:pPr>
        <w:pStyle w:val="regulartext"/>
      </w:pPr>
    </w:p>
    <w:p w14:paraId="17F3F9C4" w14:textId="7A9515CD" w:rsidR="000D67F3" w:rsidRDefault="000D67F3" w:rsidP="00F665C9">
      <w:pPr>
        <w:pStyle w:val="regulartext"/>
      </w:pPr>
      <w:r>
        <w:lastRenderedPageBreak/>
        <w:t xml:space="preserve">In general, indicators that measure inputs and outputs will help you with monitoring the implementation of your planned work.  </w:t>
      </w:r>
    </w:p>
    <w:p w14:paraId="05C187C2" w14:textId="77777777" w:rsidR="000D67F3" w:rsidRDefault="000D67F3" w:rsidP="00F665C9">
      <w:pPr>
        <w:pStyle w:val="regulartext"/>
      </w:pPr>
    </w:p>
    <w:p w14:paraId="4B0BF462" w14:textId="75E3F411" w:rsidR="000D67F3" w:rsidRDefault="000D67F3" w:rsidP="008E10AF">
      <w:pPr>
        <w:pStyle w:val="regulartext"/>
        <w:rPr>
          <w:sz w:val="26"/>
          <w:szCs w:val="26"/>
        </w:rPr>
      </w:pPr>
      <w:r>
        <w:t xml:space="preserve">We often call these kinds of indicators </w:t>
      </w:r>
      <w:r>
        <w:rPr>
          <w:b/>
        </w:rPr>
        <w:t xml:space="preserve">- </w:t>
      </w:r>
      <w:r w:rsidRPr="00F665C9">
        <w:rPr>
          <w:rStyle w:val="boldrunning0"/>
        </w:rPr>
        <w:t>process indicators</w:t>
      </w:r>
      <w:r w:rsidR="006D5069">
        <w:rPr>
          <w:rStyle w:val="EndnoteReference"/>
          <w:rFonts w:asciiTheme="minorHAnsi" w:hAnsiTheme="minorHAnsi" w:cstheme="minorHAnsi"/>
          <w:b/>
          <w:bCs/>
        </w:rPr>
        <w:endnoteReference w:id="38"/>
      </w:r>
      <w:r w:rsidR="006D5069" w:rsidRPr="00F665C9">
        <w:rPr>
          <w:rStyle w:val="boldrunning0"/>
        </w:rPr>
        <w:t xml:space="preserve"> </w:t>
      </w:r>
      <w:r w:rsidRPr="00F665C9">
        <w:rPr>
          <w:rStyle w:val="boldrunning0"/>
        </w:rPr>
        <w:t>which tell about activities such as</w:t>
      </w:r>
      <w:r w:rsidR="00E06088">
        <w:rPr>
          <w:rStyle w:val="boldrunning0"/>
        </w:rPr>
        <w:t xml:space="preserve">- </w:t>
      </w:r>
      <w:r w:rsidRPr="00F665C9">
        <w:rPr>
          <w:rStyle w:val="boldrunning0"/>
        </w:rPr>
        <w:t>if services are being delivered, if participants are showing up, or if staff are being trained as needed.</w:t>
      </w:r>
      <w:r>
        <w:t xml:space="preserve"> Tracking this kind of information is a critical piece of your M&amp;E plan - yo</w:t>
      </w:r>
      <w:r w:rsidR="008E10AF">
        <w:t xml:space="preserve">u just </w:t>
      </w:r>
      <w:proofErr w:type="gramStart"/>
      <w:r w:rsidR="008E10AF">
        <w:t>have to</w:t>
      </w:r>
      <w:proofErr w:type="gramEnd"/>
      <w:r w:rsidR="008E10AF">
        <w:t xml:space="preserve"> define it first.</w:t>
      </w:r>
      <w:r w:rsidR="008E10AF">
        <w:br/>
      </w:r>
    </w:p>
    <w:p w14:paraId="24AB225A" w14:textId="77777777" w:rsidR="000D67F3" w:rsidRDefault="000D67F3" w:rsidP="000D67F3">
      <w:pPr>
        <w:rPr>
          <w:sz w:val="26"/>
          <w:szCs w:val="26"/>
        </w:rPr>
      </w:pPr>
    </w:p>
    <w:tbl>
      <w:tblPr>
        <w:tblW w:w="9487" w:type="dxa"/>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7"/>
      </w:tblGrid>
      <w:tr w:rsidR="000D67F3" w14:paraId="12878CF5" w14:textId="77777777" w:rsidTr="000D67F3">
        <w:tc>
          <w:tcPr>
            <w:tcW w:w="9487" w:type="dxa"/>
            <w:tcBorders>
              <w:top w:val="single" w:sz="12" w:space="0" w:color="FFFFFF"/>
              <w:left w:val="single" w:sz="12" w:space="0" w:color="FFFFFF"/>
              <w:bottom w:val="single" w:sz="12" w:space="0" w:color="FFFFFF"/>
              <w:right w:val="single" w:sz="12" w:space="0" w:color="FFFFFF"/>
            </w:tcBorders>
          </w:tcPr>
          <w:p w14:paraId="5451ACDD" w14:textId="77777777" w:rsidR="000D67F3" w:rsidRDefault="000D67F3" w:rsidP="000D67F3">
            <w:pPr>
              <w:rPr>
                <w:b/>
                <w:color w:val="00AAB1"/>
                <w:sz w:val="28"/>
                <w:szCs w:val="28"/>
              </w:rPr>
            </w:pPr>
            <w:r>
              <w:rPr>
                <w:noProof/>
                <w:lang w:bidi="he-IL"/>
              </w:rPr>
              <w:drawing>
                <wp:anchor distT="0" distB="0" distL="114300" distR="114300" simplePos="0" relativeHeight="251772928" behindDoc="0" locked="0" layoutInCell="1" hidden="0" allowOverlap="1" wp14:anchorId="436D469A" wp14:editId="523A5ACF">
                  <wp:simplePos x="0" y="0"/>
                  <wp:positionH relativeFrom="column">
                    <wp:posOffset>2449830</wp:posOffset>
                  </wp:positionH>
                  <wp:positionV relativeFrom="paragraph">
                    <wp:posOffset>-123488</wp:posOffset>
                  </wp:positionV>
                  <wp:extent cx="1087755" cy="378460"/>
                  <wp:effectExtent l="0" t="0" r="0" b="0"/>
                  <wp:wrapNone/>
                  <wp:docPr id="148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2"/>
                          <a:srcRect/>
                          <a:stretch>
                            <a:fillRect/>
                          </a:stretch>
                        </pic:blipFill>
                        <pic:spPr>
                          <a:xfrm>
                            <a:off x="0" y="0"/>
                            <a:ext cx="1087755" cy="378460"/>
                          </a:xfrm>
                          <a:prstGeom prst="rect">
                            <a:avLst/>
                          </a:prstGeom>
                          <a:ln/>
                        </pic:spPr>
                      </pic:pic>
                    </a:graphicData>
                  </a:graphic>
                </wp:anchor>
              </w:drawing>
            </w:r>
          </w:p>
          <w:p w14:paraId="5C616FC7" w14:textId="77777777" w:rsidR="000D67F3" w:rsidRDefault="000D67F3" w:rsidP="000D67F3">
            <w:pPr>
              <w:rPr>
                <w:color w:val="1F3864"/>
                <w:sz w:val="30"/>
                <w:szCs w:val="30"/>
              </w:rPr>
            </w:pPr>
            <w:r>
              <w:rPr>
                <w:b/>
                <w:color w:val="00AAB1"/>
                <w:sz w:val="28"/>
                <w:szCs w:val="28"/>
              </w:rPr>
              <w:br/>
            </w:r>
            <w:r w:rsidRPr="008E10AF">
              <w:rPr>
                <w:rStyle w:val="Tourquize140"/>
              </w:rPr>
              <w:t>Process indicators</w:t>
            </w:r>
            <w:r>
              <w:rPr>
                <w:b/>
                <w:color w:val="475156"/>
                <w:sz w:val="26"/>
                <w:szCs w:val="26"/>
              </w:rPr>
              <w:t xml:space="preserve"> </w:t>
            </w:r>
            <w:r w:rsidRPr="008E10AF">
              <w:rPr>
                <w:rStyle w:val="regulartext0"/>
              </w:rPr>
              <w:t>- monitor the implementation of the activity - relating to inputs and outputs.</w:t>
            </w:r>
          </w:p>
          <w:p w14:paraId="210A08CD" w14:textId="77777777" w:rsidR="000D67F3" w:rsidRDefault="000D67F3" w:rsidP="000D67F3"/>
          <w:tbl>
            <w:tblPr>
              <w:tblW w:w="93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556"/>
              <w:gridCol w:w="236"/>
              <w:gridCol w:w="6578"/>
            </w:tblGrid>
            <w:tr w:rsidR="000D67F3" w14:paraId="21345332" w14:textId="77777777" w:rsidTr="000D67F3">
              <w:tc>
                <w:tcPr>
                  <w:tcW w:w="2581" w:type="dxa"/>
                </w:tcPr>
                <w:p w14:paraId="19005C58" w14:textId="77777777" w:rsidR="000D67F3" w:rsidRDefault="000D67F3" w:rsidP="008E10AF">
                  <w:pPr>
                    <w:pStyle w:val="regulartext"/>
                  </w:pPr>
                  <w:r>
                    <w:t xml:space="preserve">Process indicators related </w:t>
                  </w:r>
                  <w:r>
                    <w:br/>
                    <w:t xml:space="preserve">to </w:t>
                  </w:r>
                  <w:r>
                    <w:rPr>
                      <w:rFonts w:ascii="Calibri" w:hAnsi="Calibri" w:cs="Calibri"/>
                      <w:b/>
                    </w:rPr>
                    <w:t>input</w:t>
                  </w:r>
                  <w:r>
                    <w:t xml:space="preserve"> include: </w:t>
                  </w:r>
                </w:p>
                <w:p w14:paraId="3DE35477" w14:textId="77777777" w:rsidR="000D67F3" w:rsidRDefault="000D67F3" w:rsidP="008E10AF">
                  <w:pPr>
                    <w:pStyle w:val="regulartext"/>
                  </w:pPr>
                  <w:r>
                    <w:t>financial resources, human resources, administrative resources, equipment required.</w:t>
                  </w:r>
                </w:p>
                <w:p w14:paraId="552C316C" w14:textId="6FEA769B" w:rsidR="000D67F3" w:rsidRDefault="000D67F3" w:rsidP="000D67F3"/>
              </w:tc>
              <w:tc>
                <w:tcPr>
                  <w:tcW w:w="142" w:type="dxa"/>
                </w:tcPr>
                <w:p w14:paraId="1B70CE0F" w14:textId="10D50FD3" w:rsidR="000D67F3" w:rsidRDefault="008E10AF" w:rsidP="000D67F3">
                  <w:pPr>
                    <w:ind w:firstLine="720"/>
                  </w:pPr>
                  <w:r>
                    <w:rPr>
                      <w:noProof/>
                      <w:lang w:bidi="he-IL"/>
                    </w:rPr>
                    <w:drawing>
                      <wp:anchor distT="0" distB="0" distL="114300" distR="114300" simplePos="0" relativeHeight="251773952" behindDoc="0" locked="0" layoutInCell="1" hidden="0" allowOverlap="1" wp14:anchorId="23BAA160" wp14:editId="57B4638E">
                        <wp:simplePos x="0" y="0"/>
                        <wp:positionH relativeFrom="column">
                          <wp:posOffset>-1679436</wp:posOffset>
                        </wp:positionH>
                        <wp:positionV relativeFrom="paragraph">
                          <wp:posOffset>1685788</wp:posOffset>
                        </wp:positionV>
                        <wp:extent cx="3327999" cy="45719"/>
                        <wp:effectExtent l="21907" t="0" r="0" b="0"/>
                        <wp:wrapNone/>
                        <wp:docPr id="13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3"/>
                                <a:srcRect/>
                                <a:stretch>
                                  <a:fillRect/>
                                </a:stretch>
                              </pic:blipFill>
                              <pic:spPr>
                                <a:xfrm rot="5400000" flipV="1">
                                  <a:off x="0" y="0"/>
                                  <a:ext cx="4105356" cy="56398"/>
                                </a:xfrm>
                                <a:prstGeom prst="rect">
                                  <a:avLst/>
                                </a:prstGeom>
                                <a:ln/>
                              </pic:spPr>
                            </pic:pic>
                          </a:graphicData>
                        </a:graphic>
                        <wp14:sizeRelH relativeFrom="margin">
                          <wp14:pctWidth>0</wp14:pctWidth>
                        </wp14:sizeRelH>
                        <wp14:sizeRelV relativeFrom="margin">
                          <wp14:pctHeight>0</wp14:pctHeight>
                        </wp14:sizeRelV>
                      </wp:anchor>
                    </w:drawing>
                  </w:r>
                </w:p>
              </w:tc>
              <w:tc>
                <w:tcPr>
                  <w:tcW w:w="6647" w:type="dxa"/>
                </w:tcPr>
                <w:p w14:paraId="519DD669" w14:textId="0BFE00E9" w:rsidR="000D67F3" w:rsidRDefault="000D67F3" w:rsidP="008E10AF">
                  <w:pPr>
                    <w:pStyle w:val="regulartext"/>
                  </w:pPr>
                  <w:r>
                    <w:t xml:space="preserve">Process indicators affiliated with </w:t>
                  </w:r>
                  <w:r>
                    <w:rPr>
                      <w:rFonts w:ascii="Calibri" w:hAnsi="Calibri" w:cs="Calibri"/>
                      <w:b/>
                    </w:rPr>
                    <w:t>outputs</w:t>
                  </w:r>
                  <w:r>
                    <w:t xml:space="preserve"> can include: </w:t>
                  </w:r>
                </w:p>
                <w:p w14:paraId="2ADE5C08" w14:textId="67E9B26F" w:rsidR="008E10AF" w:rsidRDefault="000D67F3" w:rsidP="008E10AF">
                  <w:pPr>
                    <w:pStyle w:val="regulartext"/>
                  </w:pPr>
                  <w:r>
                    <w:t>#</w:t>
                  </w:r>
                  <w:r w:rsidR="00E06088">
                    <w:t xml:space="preserve"> </w:t>
                  </w:r>
                  <w:proofErr w:type="gramStart"/>
                  <w:r>
                    <w:t>of</w:t>
                  </w:r>
                  <w:proofErr w:type="gramEnd"/>
                  <w:r>
                    <w:t xml:space="preserve"> participants, % of the target population participating in the program, % of the participants who attend or are involved, the dropout rate,</w:t>
                  </w:r>
                  <w:r w:rsidR="008E10AF">
                    <w:t xml:space="preserve"> # of key stakeholders engaged</w:t>
                  </w:r>
                  <w:r w:rsidR="00E06088">
                    <w:t>.</w:t>
                  </w:r>
                  <w:r w:rsidR="008E10AF">
                    <w:br/>
                  </w:r>
                </w:p>
                <w:p w14:paraId="7B63BC46" w14:textId="77777777" w:rsidR="000D67F3" w:rsidRDefault="000D67F3" w:rsidP="008E10AF">
                  <w:pPr>
                    <w:pStyle w:val="regulartext"/>
                  </w:pPr>
                  <w:r>
                    <w:t>Process indicators can also consider participant satisfaction such as:</w:t>
                  </w:r>
                </w:p>
                <w:p w14:paraId="3C3AB4BA" w14:textId="77777777" w:rsidR="000D67F3" w:rsidRDefault="000D67F3" w:rsidP="008E10AF">
                  <w:pPr>
                    <w:pStyle w:val="regulartext"/>
                  </w:pPr>
                  <w:r>
                    <w:t xml:space="preserve">Do participants feel comfortable? </w:t>
                  </w:r>
                  <w:r>
                    <w:br/>
                    <w:t xml:space="preserve">Are the staff approachable? </w:t>
                  </w:r>
                  <w:r>
                    <w:br/>
                    <w:t xml:space="preserve">Is the venue set-up appropriately? </w:t>
                  </w:r>
                  <w:r>
                    <w:br/>
                    <w:t xml:space="preserve">Is the project activity run at convenient times? </w:t>
                  </w:r>
                  <w:r>
                    <w:br/>
                    <w:t xml:space="preserve">Do the topics covered meet the project’s purposes? </w:t>
                  </w:r>
                  <w:r>
                    <w:br/>
                    <w:t>Are the topics taught in an engaging way?</w:t>
                  </w:r>
                </w:p>
                <w:p w14:paraId="3334219B" w14:textId="7EFC8E64" w:rsidR="000D67F3" w:rsidRDefault="008E10AF" w:rsidP="008E10AF">
                  <w:pPr>
                    <w:pStyle w:val="regulartext"/>
                  </w:pPr>
                  <w:r>
                    <w:br/>
                  </w:r>
                  <w:r w:rsidR="000D67F3">
                    <w:t>Process indicators also assess implementation through indicators such as:</w:t>
                  </w:r>
                </w:p>
                <w:p w14:paraId="71FA0F92" w14:textId="54517790" w:rsidR="000D67F3" w:rsidRDefault="000D67F3" w:rsidP="008E10AF">
                  <w:pPr>
                    <w:pStyle w:val="regulartext"/>
                  </w:pPr>
                  <w:r>
                    <w:t xml:space="preserve"># </w:t>
                  </w:r>
                  <w:proofErr w:type="gramStart"/>
                  <w:r>
                    <w:t>of</w:t>
                  </w:r>
                  <w:proofErr w:type="gramEnd"/>
                  <w:r>
                    <w:t xml:space="preserve"> workshops conducted, </w:t>
                  </w:r>
                  <w:r>
                    <w:br/>
                    <w:t xml:space="preserve"># of activities implemented, </w:t>
                  </w:r>
                  <w:r>
                    <w:br/>
                    <w:t xml:space="preserve"># of materials distributed, </w:t>
                  </w:r>
                  <w:r>
                    <w:br/>
                  </w:r>
                  <w:r w:rsidR="005A0B88">
                    <w:t>I</w:t>
                  </w:r>
                  <w:r>
                    <w:t>f materials were easy to comprehend,</w:t>
                  </w:r>
                  <w:r>
                    <w:br/>
                  </w:r>
                  <w:r w:rsidR="005A0B88">
                    <w:t>I</w:t>
                  </w:r>
                  <w:r>
                    <w:t>f materials used were app</w:t>
                  </w:r>
                  <w:r w:rsidR="008E10AF">
                    <w:t>ropriate for the audience, etc.</w:t>
                  </w:r>
                </w:p>
              </w:tc>
            </w:tr>
          </w:tbl>
          <w:p w14:paraId="6F686214" w14:textId="77777777" w:rsidR="000D67F3" w:rsidRDefault="000D67F3" w:rsidP="000D67F3">
            <w:pPr>
              <w:rPr>
                <w:b/>
              </w:rPr>
            </w:pPr>
          </w:p>
        </w:tc>
      </w:tr>
    </w:tbl>
    <w:p w14:paraId="753757DC" w14:textId="77777777" w:rsidR="000D67F3" w:rsidRDefault="000D67F3" w:rsidP="008E10AF">
      <w:pPr>
        <w:pStyle w:val="regulartext"/>
      </w:pPr>
    </w:p>
    <w:p w14:paraId="6732905A" w14:textId="34C2AE74" w:rsidR="000D67F3" w:rsidRDefault="000D67F3" w:rsidP="008E10AF">
      <w:pPr>
        <w:pStyle w:val="regulartext"/>
        <w:rPr>
          <w:vertAlign w:val="superscript"/>
        </w:rPr>
      </w:pPr>
      <w:r>
        <w:rPr>
          <w:noProof/>
        </w:rPr>
        <w:drawing>
          <wp:anchor distT="0" distB="0" distL="114300" distR="114300" simplePos="0" relativeHeight="251774976" behindDoc="0" locked="0" layoutInCell="1" hidden="0" allowOverlap="1" wp14:anchorId="70D0FBE3" wp14:editId="13748776">
            <wp:simplePos x="0" y="0"/>
            <wp:positionH relativeFrom="page">
              <wp:align>right</wp:align>
            </wp:positionH>
            <wp:positionV relativeFrom="page">
              <wp:align>top</wp:align>
            </wp:positionV>
            <wp:extent cx="904240" cy="904240"/>
            <wp:effectExtent l="0" t="0" r="0" b="0"/>
            <wp:wrapSquare wrapText="bothSides" distT="0" distB="0" distL="114300" distR="114300"/>
            <wp:docPr id="142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4240" cy="904240"/>
                    </a:xfrm>
                    <a:prstGeom prst="rect">
                      <a:avLst/>
                    </a:prstGeom>
                    <a:ln/>
                  </pic:spPr>
                </pic:pic>
              </a:graphicData>
            </a:graphic>
          </wp:anchor>
        </w:drawing>
      </w:r>
      <w:r>
        <w:t xml:space="preserve">Indicators that measure the various types of outcomes, as outlined in your logical framework, are called </w:t>
      </w:r>
      <w:r>
        <w:rPr>
          <w:rFonts w:ascii="Calibri" w:hAnsi="Calibri" w:cs="Calibri"/>
          <w:b/>
        </w:rPr>
        <w:t>outcome indicators</w:t>
      </w:r>
      <w:r>
        <w:t xml:space="preserve"> or alternatively, </w:t>
      </w:r>
      <w:r>
        <w:rPr>
          <w:rFonts w:ascii="Calibri" w:hAnsi="Calibri" w:cs="Calibri"/>
          <w:b/>
        </w:rPr>
        <w:t>impact indicators</w:t>
      </w:r>
      <w:r>
        <w:t>.</w:t>
      </w:r>
      <w:r w:rsidR="006D5069">
        <w:rPr>
          <w:vertAlign w:val="superscript"/>
        </w:rPr>
        <w:endnoteReference w:id="39"/>
      </w:r>
      <w:r w:rsidR="006D5069">
        <w:t xml:space="preserve"> </w:t>
      </w:r>
      <w:r>
        <w:t xml:space="preserve">These outcomes are especially important in </w:t>
      </w:r>
      <w:r>
        <w:rPr>
          <w:rFonts w:ascii="Calibri" w:hAnsi="Calibri" w:cs="Calibri"/>
          <w:b/>
        </w:rPr>
        <w:t>understanding the progress of your project toward its desired results</w:t>
      </w:r>
      <w:r>
        <w:t xml:space="preserve">. In exploring the longer-term effects of your peacebuilding work, these types of outcomes often include a range of topics </w:t>
      </w:r>
      <w:r w:rsidRPr="008E10AF">
        <w:rPr>
          <w:rStyle w:val="boldrunning0"/>
        </w:rPr>
        <w:t>such as behavior modification, attitude change</w:t>
      </w:r>
      <w:r w:rsidR="00E06088">
        <w:rPr>
          <w:rStyle w:val="boldrunning0"/>
        </w:rPr>
        <w:t>,</w:t>
      </w:r>
      <w:r w:rsidRPr="008E10AF">
        <w:rPr>
          <w:rStyle w:val="boldrunning0"/>
        </w:rPr>
        <w:t xml:space="preserve"> health status and quality of life.</w:t>
      </w:r>
      <w:r w:rsidR="00315CE1" w:rsidRPr="008E10AF">
        <w:rPr>
          <w:rStyle w:val="boldrunning0"/>
        </w:rPr>
        <w:t xml:space="preserve"> </w:t>
      </w:r>
      <w:r w:rsidRPr="008E10AF">
        <w:rPr>
          <w:rStyle w:val="boldrunning0"/>
        </w:rPr>
        <w:br/>
      </w:r>
    </w:p>
    <w:p w14:paraId="19D8A93C" w14:textId="77777777" w:rsidR="000D67F3" w:rsidRDefault="000D67F3" w:rsidP="000D67F3">
      <w:pPr>
        <w:rPr>
          <w:vertAlign w:val="superscript"/>
        </w:rPr>
      </w:pPr>
    </w:p>
    <w:p w14:paraId="27E122CA" w14:textId="77777777" w:rsidR="000D67F3" w:rsidRDefault="000D67F3" w:rsidP="000D67F3">
      <w:pPr>
        <w:rPr>
          <w:vertAlign w:val="superscript"/>
        </w:rPr>
      </w:pPr>
    </w:p>
    <w:p w14:paraId="03005782" w14:textId="77777777" w:rsidR="000D67F3" w:rsidRDefault="000D67F3" w:rsidP="000D67F3">
      <w:pPr>
        <w:rPr>
          <w:vertAlign w:val="superscript"/>
        </w:rPr>
      </w:pPr>
    </w:p>
    <w:p w14:paraId="0CB44AF3" w14:textId="77777777" w:rsidR="006D5069" w:rsidRDefault="006D5069" w:rsidP="000D67F3">
      <w:pPr>
        <w:rPr>
          <w:vertAlign w:val="superscript"/>
        </w:rPr>
      </w:pPr>
    </w:p>
    <w:p w14:paraId="0F2F0FEB" w14:textId="77777777" w:rsidR="006D5069" w:rsidRDefault="006D5069" w:rsidP="000D67F3">
      <w:pPr>
        <w:rPr>
          <w:vertAlign w:val="superscript"/>
        </w:rPr>
      </w:pPr>
    </w:p>
    <w:p w14:paraId="768D3A83" w14:textId="77777777" w:rsidR="006D5069" w:rsidRDefault="006D5069" w:rsidP="000D67F3">
      <w:pPr>
        <w:rPr>
          <w:vertAlign w:val="superscript"/>
        </w:rPr>
      </w:pPr>
    </w:p>
    <w:p w14:paraId="6E2732E7" w14:textId="77777777" w:rsidR="006D5069" w:rsidRDefault="006D5069" w:rsidP="000D67F3">
      <w:pPr>
        <w:rPr>
          <w:vertAlign w:val="superscript"/>
        </w:rPr>
      </w:pPr>
    </w:p>
    <w:p w14:paraId="3CD5197B" w14:textId="73A332B4" w:rsidR="000D67F3" w:rsidRDefault="001B5F37" w:rsidP="000D67F3">
      <w:pPr>
        <w:rPr>
          <w:vertAlign w:val="superscript"/>
        </w:rPr>
      </w:pPr>
      <w:r>
        <w:rPr>
          <w:rFonts w:eastAsia="Calibri"/>
          <w:noProof/>
          <w:lang w:bidi="he-IL"/>
        </w:rPr>
        <w:drawing>
          <wp:anchor distT="0" distB="0" distL="114300" distR="114300" simplePos="0" relativeHeight="251930624" behindDoc="0" locked="0" layoutInCell="1" hidden="0" allowOverlap="1" wp14:anchorId="0153DE10" wp14:editId="1E5DE81A">
            <wp:simplePos x="0" y="0"/>
            <wp:positionH relativeFrom="page">
              <wp:posOffset>6858000</wp:posOffset>
            </wp:positionH>
            <wp:positionV relativeFrom="page">
              <wp:posOffset>-10160</wp:posOffset>
            </wp:positionV>
            <wp:extent cx="904240" cy="904240"/>
            <wp:effectExtent l="0" t="0" r="0" b="0"/>
            <wp:wrapSquare wrapText="bothSides" distT="0" distB="0" distL="114300" distR="114300"/>
            <wp:docPr id="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4240" cy="904240"/>
                    </a:xfrm>
                    <a:prstGeom prst="rect">
                      <a:avLst/>
                    </a:prstGeom>
                    <a:ln/>
                  </pic:spPr>
                </pic:pic>
              </a:graphicData>
            </a:graphic>
          </wp:anchor>
        </w:drawing>
      </w:r>
      <w:r w:rsidR="000D67F3">
        <w:rPr>
          <w:noProof/>
          <w:lang w:bidi="he-IL"/>
        </w:rPr>
        <w:drawing>
          <wp:anchor distT="0" distB="0" distL="114300" distR="114300" simplePos="0" relativeHeight="251776000" behindDoc="0" locked="0" layoutInCell="1" hidden="0" allowOverlap="1" wp14:anchorId="17372475" wp14:editId="397E4C9C">
            <wp:simplePos x="0" y="0"/>
            <wp:positionH relativeFrom="column">
              <wp:posOffset>2447925</wp:posOffset>
            </wp:positionH>
            <wp:positionV relativeFrom="paragraph">
              <wp:posOffset>8882</wp:posOffset>
            </wp:positionV>
            <wp:extent cx="1040765" cy="362585"/>
            <wp:effectExtent l="0" t="0" r="0" b="0"/>
            <wp:wrapSquare wrapText="bothSides" distT="0" distB="0" distL="114300" distR="114300"/>
            <wp:docPr id="146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74"/>
                    <a:srcRect/>
                    <a:stretch>
                      <a:fillRect/>
                    </a:stretch>
                  </pic:blipFill>
                  <pic:spPr>
                    <a:xfrm>
                      <a:off x="0" y="0"/>
                      <a:ext cx="1040765" cy="362585"/>
                    </a:xfrm>
                    <a:prstGeom prst="rect">
                      <a:avLst/>
                    </a:prstGeom>
                    <a:ln/>
                  </pic:spPr>
                </pic:pic>
              </a:graphicData>
            </a:graphic>
          </wp:anchor>
        </w:drawing>
      </w:r>
    </w:p>
    <w:p w14:paraId="563F6B4F" w14:textId="62BFD033" w:rsidR="000D67F3" w:rsidRPr="008E10AF" w:rsidRDefault="000D67F3" w:rsidP="000D67F3">
      <w:pPr>
        <w:rPr>
          <w:rStyle w:val="regulartext0"/>
        </w:rPr>
      </w:pPr>
      <w:r>
        <w:rPr>
          <w:b/>
        </w:rPr>
        <w:br/>
      </w:r>
      <w:r>
        <w:rPr>
          <w:b/>
        </w:rPr>
        <w:br/>
      </w:r>
      <w:r>
        <w:rPr>
          <w:b/>
        </w:rPr>
        <w:br/>
      </w:r>
      <w:r>
        <w:rPr>
          <w:b/>
        </w:rPr>
        <w:br/>
      </w:r>
      <w:r w:rsidRPr="008E10AF">
        <w:rPr>
          <w:rStyle w:val="Tourquize140"/>
        </w:rPr>
        <w:t>Outcome Indicators</w:t>
      </w:r>
      <w:r>
        <w:rPr>
          <w:b/>
          <w:color w:val="1F3864"/>
          <w:sz w:val="26"/>
          <w:szCs w:val="26"/>
        </w:rPr>
        <w:t xml:space="preserve"> </w:t>
      </w:r>
      <w:r w:rsidRPr="008E10AF">
        <w:rPr>
          <w:rStyle w:val="regulartext0"/>
        </w:rPr>
        <w:t>monitor intended results relating to short-term and long-term outcomes.</w:t>
      </w:r>
    </w:p>
    <w:p w14:paraId="5A04978E" w14:textId="77777777" w:rsidR="000D67F3" w:rsidRDefault="000D67F3" w:rsidP="000D67F3"/>
    <w:tbl>
      <w:tblPr>
        <w:tblW w:w="94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4535"/>
        <w:gridCol w:w="397"/>
        <w:gridCol w:w="4535"/>
      </w:tblGrid>
      <w:tr w:rsidR="000D67F3" w14:paraId="09D74C47" w14:textId="77777777" w:rsidTr="000D67F3">
        <w:tc>
          <w:tcPr>
            <w:tcW w:w="4535" w:type="dxa"/>
          </w:tcPr>
          <w:p w14:paraId="7D3704F7" w14:textId="77777777" w:rsidR="000D67F3" w:rsidRDefault="000D67F3" w:rsidP="008E10AF">
            <w:pPr>
              <w:pStyle w:val="regulartext"/>
            </w:pPr>
            <w:r>
              <w:rPr>
                <w:rFonts w:ascii="Calibri" w:hAnsi="Calibri" w:cs="Calibri"/>
                <w:b/>
                <w:color w:val="475156"/>
              </w:rPr>
              <w:t>Short term outcome indicators</w:t>
            </w:r>
            <w:r>
              <w:t xml:space="preserve"> monitor your project’s progress.  This usually relates to short-term change such as:</w:t>
            </w:r>
          </w:p>
          <w:p w14:paraId="42C66487" w14:textId="77777777" w:rsidR="000D67F3" w:rsidRDefault="000D67F3" w:rsidP="00533DA5">
            <w:pPr>
              <w:pStyle w:val="regulartext"/>
              <w:numPr>
                <w:ilvl w:val="0"/>
                <w:numId w:val="21"/>
              </w:numPr>
              <w:ind w:left="227" w:hanging="227"/>
            </w:pPr>
            <w:r>
              <w:rPr>
                <w:color w:val="000000"/>
              </w:rPr>
              <w:t xml:space="preserve">Awareness, </w:t>
            </w:r>
            <w:proofErr w:type="gramStart"/>
            <w:r>
              <w:rPr>
                <w:color w:val="000000"/>
              </w:rPr>
              <w:t>knowledge</w:t>
            </w:r>
            <w:proofErr w:type="gramEnd"/>
            <w:r>
              <w:rPr>
                <w:color w:val="000000"/>
              </w:rPr>
              <w:t xml:space="preserve"> and skills</w:t>
            </w:r>
          </w:p>
          <w:p w14:paraId="500B5EFE" w14:textId="77777777" w:rsidR="000D67F3" w:rsidRDefault="000D67F3" w:rsidP="00533DA5">
            <w:pPr>
              <w:pStyle w:val="regulartext"/>
              <w:numPr>
                <w:ilvl w:val="0"/>
                <w:numId w:val="21"/>
              </w:numPr>
              <w:ind w:left="227" w:hanging="227"/>
            </w:pPr>
            <w:r>
              <w:rPr>
                <w:color w:val="000000"/>
              </w:rPr>
              <w:t>Individual capacity, i.e., confidence, self-esteem, social skills, problem solving skills, increased help-seeking behavior, coping skills and optimism</w:t>
            </w:r>
          </w:p>
          <w:p w14:paraId="5F4808D8" w14:textId="77777777" w:rsidR="000D67F3" w:rsidRDefault="000D67F3" w:rsidP="00533DA5">
            <w:pPr>
              <w:pStyle w:val="regulartext"/>
              <w:numPr>
                <w:ilvl w:val="0"/>
                <w:numId w:val="21"/>
              </w:numPr>
              <w:ind w:left="227" w:hanging="227"/>
            </w:pPr>
            <w:r>
              <w:rPr>
                <w:color w:val="000000"/>
              </w:rPr>
              <w:t>Increased social networks</w:t>
            </w:r>
          </w:p>
        </w:tc>
        <w:tc>
          <w:tcPr>
            <w:tcW w:w="397" w:type="dxa"/>
          </w:tcPr>
          <w:p w14:paraId="698826C0" w14:textId="77777777" w:rsidR="000D67F3" w:rsidRDefault="000D67F3" w:rsidP="000D67F3">
            <w:pPr>
              <w:jc w:val="center"/>
              <w:rPr>
                <w:b/>
              </w:rPr>
            </w:pPr>
            <w:r>
              <w:rPr>
                <w:noProof/>
                <w:lang w:bidi="he-IL"/>
              </w:rPr>
              <w:drawing>
                <wp:anchor distT="0" distB="0" distL="114300" distR="114300" simplePos="0" relativeHeight="251777024" behindDoc="0" locked="0" layoutInCell="1" hidden="0" allowOverlap="1" wp14:anchorId="3D4DC7AD" wp14:editId="6BF20ADE">
                  <wp:simplePos x="0" y="0"/>
                  <wp:positionH relativeFrom="column">
                    <wp:posOffset>-727391</wp:posOffset>
                  </wp:positionH>
                  <wp:positionV relativeFrom="paragraph">
                    <wp:posOffset>770572</wp:posOffset>
                  </wp:positionV>
                  <wp:extent cx="1519143" cy="28800"/>
                  <wp:effectExtent l="0" t="0" r="0" b="0"/>
                  <wp:wrapNone/>
                  <wp:docPr id="14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3"/>
                          <a:srcRect/>
                          <a:stretch>
                            <a:fillRect/>
                          </a:stretch>
                        </pic:blipFill>
                        <pic:spPr>
                          <a:xfrm rot="5400000">
                            <a:off x="0" y="0"/>
                            <a:ext cx="1519143" cy="28800"/>
                          </a:xfrm>
                          <a:prstGeom prst="rect">
                            <a:avLst/>
                          </a:prstGeom>
                          <a:ln/>
                        </pic:spPr>
                      </pic:pic>
                    </a:graphicData>
                  </a:graphic>
                </wp:anchor>
              </w:drawing>
            </w:r>
          </w:p>
        </w:tc>
        <w:tc>
          <w:tcPr>
            <w:tcW w:w="4535" w:type="dxa"/>
          </w:tcPr>
          <w:p w14:paraId="27437D40" w14:textId="2BAB652B" w:rsidR="000D67F3" w:rsidRDefault="000D67F3" w:rsidP="000D67F3">
            <w:r>
              <w:rPr>
                <w:rFonts w:ascii="Calibri" w:eastAsia="Calibri" w:hAnsi="Calibri" w:cs="Calibri"/>
                <w:b/>
                <w:color w:val="475156"/>
              </w:rPr>
              <w:t>Intermediate / long-term outcome indicators</w:t>
            </w:r>
            <w:r w:rsidRPr="008E10AF">
              <w:rPr>
                <w:rStyle w:val="regulartext0"/>
              </w:rPr>
              <w:t>, also known as impact indicators, are used to assess if the project’s goal has been achieved by measuring</w:t>
            </w:r>
            <w:r w:rsidR="00D72B49">
              <w:rPr>
                <w:rStyle w:val="regulartext0"/>
              </w:rPr>
              <w:t xml:space="preserve"> for example</w:t>
            </w:r>
            <w:r w:rsidRPr="008E10AF">
              <w:rPr>
                <w:rStyle w:val="regulartext0"/>
              </w:rPr>
              <w:t>:</w:t>
            </w:r>
            <w:r>
              <w:t xml:space="preserve"> </w:t>
            </w:r>
          </w:p>
          <w:p w14:paraId="6328D07F" w14:textId="77777777" w:rsidR="000D67F3" w:rsidRPr="008E10AF" w:rsidRDefault="000D67F3" w:rsidP="00533DA5">
            <w:pPr>
              <w:pStyle w:val="regulartext"/>
              <w:numPr>
                <w:ilvl w:val="0"/>
                <w:numId w:val="21"/>
              </w:numPr>
              <w:pBdr>
                <w:top w:val="nil"/>
                <w:left w:val="nil"/>
                <w:bottom w:val="nil"/>
                <w:right w:val="nil"/>
                <w:between w:val="nil"/>
              </w:pBdr>
              <w:ind w:left="227" w:hanging="227"/>
              <w:rPr>
                <w:color w:val="000000"/>
              </w:rPr>
            </w:pPr>
            <w:r>
              <w:rPr>
                <w:color w:val="000000"/>
              </w:rPr>
              <w:t>Increased mental/physical well being</w:t>
            </w:r>
          </w:p>
          <w:p w14:paraId="2FD38695" w14:textId="77777777" w:rsidR="000D67F3" w:rsidRPr="008E10AF" w:rsidRDefault="000D67F3" w:rsidP="00533DA5">
            <w:pPr>
              <w:pStyle w:val="regulartext"/>
              <w:numPr>
                <w:ilvl w:val="0"/>
                <w:numId w:val="21"/>
              </w:numPr>
              <w:pBdr>
                <w:top w:val="nil"/>
                <w:left w:val="nil"/>
                <w:bottom w:val="nil"/>
                <w:right w:val="nil"/>
                <w:between w:val="nil"/>
              </w:pBdr>
              <w:ind w:left="227" w:hanging="227"/>
              <w:rPr>
                <w:color w:val="000000"/>
              </w:rPr>
            </w:pPr>
            <w:r>
              <w:rPr>
                <w:color w:val="000000"/>
              </w:rPr>
              <w:t>Community engagement</w:t>
            </w:r>
          </w:p>
          <w:p w14:paraId="60DED1ED" w14:textId="77777777" w:rsidR="000D67F3" w:rsidRPr="008E10AF" w:rsidRDefault="000D67F3" w:rsidP="00533DA5">
            <w:pPr>
              <w:pStyle w:val="regulartext"/>
              <w:numPr>
                <w:ilvl w:val="0"/>
                <w:numId w:val="21"/>
              </w:numPr>
              <w:pBdr>
                <w:top w:val="nil"/>
                <w:left w:val="nil"/>
                <w:bottom w:val="nil"/>
                <w:right w:val="nil"/>
                <w:between w:val="nil"/>
              </w:pBdr>
              <w:ind w:left="227" w:hanging="227"/>
              <w:rPr>
                <w:color w:val="000000"/>
              </w:rPr>
            </w:pPr>
            <w:r>
              <w:rPr>
                <w:color w:val="000000"/>
              </w:rPr>
              <w:t>Increased education</w:t>
            </w:r>
          </w:p>
          <w:p w14:paraId="5F285C18" w14:textId="77777777" w:rsidR="000D67F3" w:rsidRPr="008E10AF" w:rsidRDefault="000D67F3" w:rsidP="00533DA5">
            <w:pPr>
              <w:pStyle w:val="regulartext"/>
              <w:numPr>
                <w:ilvl w:val="0"/>
                <w:numId w:val="21"/>
              </w:numPr>
              <w:pBdr>
                <w:top w:val="nil"/>
                <w:left w:val="nil"/>
                <w:bottom w:val="nil"/>
                <w:right w:val="nil"/>
                <w:between w:val="nil"/>
              </w:pBdr>
              <w:ind w:left="227" w:hanging="227"/>
              <w:rPr>
                <w:color w:val="000000"/>
              </w:rPr>
            </w:pPr>
            <w:r>
              <w:rPr>
                <w:color w:val="000000"/>
              </w:rPr>
              <w:t>Increased employment</w:t>
            </w:r>
          </w:p>
          <w:p w14:paraId="2A61ED3F" w14:textId="77777777" w:rsidR="000D67F3" w:rsidRDefault="000D67F3" w:rsidP="000D67F3">
            <w:pPr>
              <w:rPr>
                <w:b/>
              </w:rPr>
            </w:pPr>
          </w:p>
        </w:tc>
      </w:tr>
    </w:tbl>
    <w:p w14:paraId="2395F0B9" w14:textId="77777777" w:rsidR="000D67F3" w:rsidRDefault="000D67F3" w:rsidP="000D67F3">
      <w:pPr>
        <w:rPr>
          <w:b/>
        </w:rPr>
        <w:sectPr w:rsidR="000D67F3" w:rsidSect="000D67F3">
          <w:headerReference w:type="default" r:id="rId75"/>
          <w:footerReference w:type="default" r:id="rId76"/>
          <w:endnotePr>
            <w:numFmt w:val="decimal"/>
          </w:endnotePr>
          <w:pgSz w:w="12240" w:h="15840"/>
          <w:pgMar w:top="1701" w:right="1440" w:bottom="1440" w:left="1440" w:header="720" w:footer="720" w:gutter="0"/>
          <w:pgNumType w:start="1"/>
          <w:cols w:space="720"/>
        </w:sectPr>
      </w:pPr>
    </w:p>
    <w:p w14:paraId="2F4B6EC5" w14:textId="7D4090BD" w:rsidR="000D67F3" w:rsidRDefault="001B5F37" w:rsidP="008E10AF">
      <w:pPr>
        <w:pStyle w:val="Tourquize14"/>
      </w:pPr>
      <w:r>
        <w:rPr>
          <w:noProof/>
          <w:lang w:bidi="he-IL"/>
        </w:rPr>
        <w:lastRenderedPageBreak/>
        <w:drawing>
          <wp:anchor distT="0" distB="0" distL="114300" distR="114300" simplePos="0" relativeHeight="251932672" behindDoc="0" locked="0" layoutInCell="1" hidden="0" allowOverlap="1" wp14:anchorId="6FE990A8" wp14:editId="6E05BEE6">
            <wp:simplePos x="0" y="0"/>
            <wp:positionH relativeFrom="page">
              <wp:posOffset>6850380</wp:posOffset>
            </wp:positionH>
            <wp:positionV relativeFrom="page">
              <wp:posOffset>13335</wp:posOffset>
            </wp:positionV>
            <wp:extent cx="904240" cy="904240"/>
            <wp:effectExtent l="0" t="0" r="0" b="0"/>
            <wp:wrapSquare wrapText="bothSides" distT="0" distB="0" distL="114300" distR="114300"/>
            <wp:docPr id="5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4240" cy="904240"/>
                    </a:xfrm>
                    <a:prstGeom prst="rect">
                      <a:avLst/>
                    </a:prstGeom>
                    <a:ln/>
                  </pic:spPr>
                </pic:pic>
              </a:graphicData>
            </a:graphic>
          </wp:anchor>
        </w:drawing>
      </w:r>
      <w:r w:rsidR="000D67F3">
        <w:t>SMART and SPICED Indicators</w:t>
      </w:r>
      <w:r w:rsidR="00B412F4">
        <w:rPr>
          <w:rStyle w:val="EndnoteReference"/>
        </w:rPr>
        <w:endnoteReference w:id="40"/>
      </w:r>
    </w:p>
    <w:p w14:paraId="7BE53D0D" w14:textId="77777777" w:rsidR="000D67F3" w:rsidRDefault="000D67F3" w:rsidP="000D67F3"/>
    <w:p w14:paraId="2464127C" w14:textId="6954F1F8" w:rsidR="000D67F3" w:rsidRDefault="000D67F3" w:rsidP="008E10AF">
      <w:pPr>
        <w:pStyle w:val="regulartext"/>
        <w:rPr>
          <w:sz w:val="26"/>
          <w:szCs w:val="26"/>
        </w:rPr>
      </w:pPr>
      <w:proofErr w:type="gramStart"/>
      <w:r>
        <w:t>So</w:t>
      </w:r>
      <w:proofErr w:type="gramEnd"/>
      <w:r>
        <w:t xml:space="preserve"> while there are no set rules in choosing indicators, there are guidelines that are useful in the selection process. A common framework that is used is the ‘SMART’ framework which helps </w:t>
      </w:r>
      <w:r w:rsidR="00EA0871">
        <w:t xml:space="preserve">to </w:t>
      </w:r>
      <w:r>
        <w:t xml:space="preserve">keep </w:t>
      </w:r>
      <w:proofErr w:type="gramStart"/>
      <w:r>
        <w:t>particular characteristics</w:t>
      </w:r>
      <w:proofErr w:type="gramEnd"/>
      <w:r>
        <w:t xml:space="preserve"> in mind when setting quantitative indicators. </w:t>
      </w:r>
    </w:p>
    <w:p w14:paraId="2E25F524" w14:textId="25F03EAE" w:rsidR="000D67F3" w:rsidRDefault="008E10AF" w:rsidP="000D67F3">
      <w:pPr>
        <w:rPr>
          <w:highlight w:val="yellow"/>
        </w:rPr>
      </w:pPr>
      <w:r>
        <w:rPr>
          <w:noProof/>
          <w:lang w:bidi="he-IL"/>
        </w:rPr>
        <w:drawing>
          <wp:anchor distT="0" distB="0" distL="114300" distR="114300" simplePos="0" relativeHeight="251779072" behindDoc="0" locked="0" layoutInCell="1" hidden="0" allowOverlap="1" wp14:anchorId="37AB7175" wp14:editId="5488A3BC">
            <wp:simplePos x="0" y="0"/>
            <wp:positionH relativeFrom="column">
              <wp:posOffset>0</wp:posOffset>
            </wp:positionH>
            <wp:positionV relativeFrom="paragraph">
              <wp:posOffset>93980</wp:posOffset>
            </wp:positionV>
            <wp:extent cx="457200" cy="504825"/>
            <wp:effectExtent l="0" t="0" r="0" b="0"/>
            <wp:wrapSquare wrapText="bothSides" distT="0" distB="0" distL="114300" distR="114300"/>
            <wp:docPr id="148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77"/>
                    <a:srcRect/>
                    <a:stretch>
                      <a:fillRect/>
                    </a:stretch>
                  </pic:blipFill>
                  <pic:spPr>
                    <a:xfrm>
                      <a:off x="0" y="0"/>
                      <a:ext cx="457200" cy="504825"/>
                    </a:xfrm>
                    <a:prstGeom prst="rect">
                      <a:avLst/>
                    </a:prstGeom>
                    <a:ln/>
                  </pic:spPr>
                </pic:pic>
              </a:graphicData>
            </a:graphic>
          </wp:anchor>
        </w:drawing>
      </w:r>
    </w:p>
    <w:p w14:paraId="013A349B" w14:textId="5387CA10" w:rsidR="000D67F3" w:rsidRDefault="000D67F3" w:rsidP="000D67F3">
      <w:r>
        <w:rPr>
          <w:rFonts w:ascii="Calibri" w:eastAsia="Calibri" w:hAnsi="Calibri" w:cs="Calibri"/>
          <w:b/>
          <w:color w:val="475156"/>
          <w:sz w:val="28"/>
          <w:szCs w:val="28"/>
        </w:rPr>
        <w:t xml:space="preserve">Specific </w:t>
      </w:r>
      <w:r w:rsidRPr="008E10AF">
        <w:rPr>
          <w:rStyle w:val="regulartext0"/>
        </w:rPr>
        <w:t>- From the way the indicator is phrased, is it clear what exactly will be achieved? Did you consider disaggregating your data to make it more informative?</w:t>
      </w:r>
      <w:r>
        <w:t xml:space="preserve"> </w:t>
      </w:r>
    </w:p>
    <w:p w14:paraId="3100DF93" w14:textId="34439C7F" w:rsidR="000D67F3" w:rsidRDefault="008E10AF" w:rsidP="000D67F3">
      <w:pPr>
        <w:rPr>
          <w:sz w:val="16"/>
          <w:szCs w:val="16"/>
        </w:rPr>
      </w:pPr>
      <w:r>
        <w:rPr>
          <w:noProof/>
          <w:lang w:bidi="he-IL"/>
        </w:rPr>
        <w:drawing>
          <wp:anchor distT="0" distB="0" distL="114300" distR="114300" simplePos="0" relativeHeight="251780096" behindDoc="0" locked="0" layoutInCell="1" hidden="0" allowOverlap="1" wp14:anchorId="0E061CAA" wp14:editId="6D8D4D19">
            <wp:simplePos x="0" y="0"/>
            <wp:positionH relativeFrom="column">
              <wp:posOffset>0</wp:posOffset>
            </wp:positionH>
            <wp:positionV relativeFrom="paragraph">
              <wp:posOffset>52070</wp:posOffset>
            </wp:positionV>
            <wp:extent cx="456565" cy="504825"/>
            <wp:effectExtent l="0" t="0" r="0" b="0"/>
            <wp:wrapSquare wrapText="bothSides" distT="0" distB="0" distL="114300" distR="114300"/>
            <wp:docPr id="147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8"/>
                    <a:srcRect/>
                    <a:stretch>
                      <a:fillRect/>
                    </a:stretch>
                  </pic:blipFill>
                  <pic:spPr>
                    <a:xfrm>
                      <a:off x="0" y="0"/>
                      <a:ext cx="456565" cy="504825"/>
                    </a:xfrm>
                    <a:prstGeom prst="rect">
                      <a:avLst/>
                    </a:prstGeom>
                    <a:ln/>
                  </pic:spPr>
                </pic:pic>
              </a:graphicData>
            </a:graphic>
          </wp:anchor>
        </w:drawing>
      </w:r>
    </w:p>
    <w:p w14:paraId="098DC5E6" w14:textId="6E20AFE0" w:rsidR="000D67F3" w:rsidRDefault="000D67F3" w:rsidP="000D67F3">
      <w:r>
        <w:rPr>
          <w:rFonts w:ascii="Calibri" w:eastAsia="Calibri" w:hAnsi="Calibri" w:cs="Calibri"/>
          <w:b/>
          <w:color w:val="475156"/>
          <w:sz w:val="28"/>
          <w:szCs w:val="28"/>
        </w:rPr>
        <w:t>Measurable</w:t>
      </w:r>
      <w:r w:rsidRPr="008E10AF">
        <w:rPr>
          <w:rStyle w:val="regulartext0"/>
        </w:rPr>
        <w:t xml:space="preserve"> - Are you sure that it is possible to collect data for such an indicator? Do you have the expertise, </w:t>
      </w:r>
      <w:proofErr w:type="gramStart"/>
      <w:r w:rsidRPr="008E10AF">
        <w:rPr>
          <w:rStyle w:val="regulartext0"/>
        </w:rPr>
        <w:t>time</w:t>
      </w:r>
      <w:proofErr w:type="gramEnd"/>
      <w:r w:rsidRPr="008E10AF">
        <w:rPr>
          <w:rStyle w:val="regulartext0"/>
        </w:rPr>
        <w:t xml:space="preserve"> and staff to collect the required data? </w:t>
      </w:r>
    </w:p>
    <w:p w14:paraId="1EEDD013" w14:textId="03D285E4" w:rsidR="000D67F3" w:rsidRDefault="008E10AF" w:rsidP="000D67F3">
      <w:pPr>
        <w:rPr>
          <w:sz w:val="16"/>
          <w:szCs w:val="16"/>
        </w:rPr>
      </w:pPr>
      <w:r>
        <w:rPr>
          <w:noProof/>
          <w:lang w:bidi="he-IL"/>
        </w:rPr>
        <w:drawing>
          <wp:anchor distT="0" distB="0" distL="114300" distR="114300" simplePos="0" relativeHeight="251781120" behindDoc="0" locked="0" layoutInCell="1" hidden="0" allowOverlap="1" wp14:anchorId="0A14BBC0" wp14:editId="3412888C">
            <wp:simplePos x="0" y="0"/>
            <wp:positionH relativeFrom="column">
              <wp:posOffset>0</wp:posOffset>
            </wp:positionH>
            <wp:positionV relativeFrom="paragraph">
              <wp:posOffset>41910</wp:posOffset>
            </wp:positionV>
            <wp:extent cx="456565" cy="504825"/>
            <wp:effectExtent l="0" t="0" r="0" b="0"/>
            <wp:wrapSquare wrapText="bothSides" distT="0" distB="0" distL="114300" distR="114300"/>
            <wp:docPr id="135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9"/>
                    <a:srcRect/>
                    <a:stretch>
                      <a:fillRect/>
                    </a:stretch>
                  </pic:blipFill>
                  <pic:spPr>
                    <a:xfrm>
                      <a:off x="0" y="0"/>
                      <a:ext cx="456565" cy="504825"/>
                    </a:xfrm>
                    <a:prstGeom prst="rect">
                      <a:avLst/>
                    </a:prstGeom>
                    <a:ln/>
                  </pic:spPr>
                </pic:pic>
              </a:graphicData>
            </a:graphic>
          </wp:anchor>
        </w:drawing>
      </w:r>
    </w:p>
    <w:p w14:paraId="24543DFC" w14:textId="06453A9A" w:rsidR="000D67F3" w:rsidRDefault="000D67F3" w:rsidP="000D67F3">
      <w:r>
        <w:rPr>
          <w:rFonts w:ascii="Calibri" w:eastAsia="Calibri" w:hAnsi="Calibri" w:cs="Calibri"/>
          <w:b/>
          <w:color w:val="475156"/>
          <w:sz w:val="28"/>
          <w:szCs w:val="28"/>
        </w:rPr>
        <w:t>Achievable</w:t>
      </w:r>
      <w:r>
        <w:rPr>
          <w:rFonts w:ascii="Calibri" w:eastAsia="Calibri" w:hAnsi="Calibri" w:cs="Calibri"/>
          <w:b/>
          <w:color w:val="1F3864"/>
          <w:sz w:val="28"/>
          <w:szCs w:val="28"/>
        </w:rPr>
        <w:t xml:space="preserve"> </w:t>
      </w:r>
      <w:r w:rsidRPr="008E10AF">
        <w:rPr>
          <w:rStyle w:val="regulartext0"/>
        </w:rPr>
        <w:t xml:space="preserve">- Is it realistic to expect the indicator’s targets to be achieved with the time, </w:t>
      </w:r>
      <w:proofErr w:type="gramStart"/>
      <w:r w:rsidRPr="008E10AF">
        <w:rPr>
          <w:rStyle w:val="regulartext0"/>
        </w:rPr>
        <w:t>staff</w:t>
      </w:r>
      <w:proofErr w:type="gramEnd"/>
      <w:r w:rsidRPr="008E10AF">
        <w:rPr>
          <w:rStyle w:val="regulartext0"/>
        </w:rPr>
        <w:t xml:space="preserve"> and funding you have? </w:t>
      </w:r>
    </w:p>
    <w:p w14:paraId="4EDABCE8" w14:textId="1A06F132" w:rsidR="000D67F3" w:rsidRDefault="008E10AF" w:rsidP="000D67F3">
      <w:pPr>
        <w:rPr>
          <w:sz w:val="16"/>
          <w:szCs w:val="16"/>
        </w:rPr>
      </w:pPr>
      <w:r>
        <w:rPr>
          <w:noProof/>
          <w:lang w:bidi="he-IL"/>
        </w:rPr>
        <w:drawing>
          <wp:anchor distT="0" distB="0" distL="114300" distR="114300" simplePos="0" relativeHeight="251782144" behindDoc="0" locked="0" layoutInCell="1" hidden="0" allowOverlap="1" wp14:anchorId="604F7546" wp14:editId="62FA29F8">
            <wp:simplePos x="0" y="0"/>
            <wp:positionH relativeFrom="column">
              <wp:posOffset>0</wp:posOffset>
            </wp:positionH>
            <wp:positionV relativeFrom="paragraph">
              <wp:posOffset>41910</wp:posOffset>
            </wp:positionV>
            <wp:extent cx="456565" cy="504825"/>
            <wp:effectExtent l="0" t="0" r="0" b="0"/>
            <wp:wrapSquare wrapText="bothSides" distT="0" distB="0" distL="114300" distR="114300"/>
            <wp:docPr id="145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0"/>
                    <a:srcRect/>
                    <a:stretch>
                      <a:fillRect/>
                    </a:stretch>
                  </pic:blipFill>
                  <pic:spPr>
                    <a:xfrm>
                      <a:off x="0" y="0"/>
                      <a:ext cx="456565" cy="504825"/>
                    </a:xfrm>
                    <a:prstGeom prst="rect">
                      <a:avLst/>
                    </a:prstGeom>
                    <a:ln/>
                  </pic:spPr>
                </pic:pic>
              </a:graphicData>
            </a:graphic>
          </wp:anchor>
        </w:drawing>
      </w:r>
      <w:r>
        <w:rPr>
          <w:noProof/>
          <w:lang w:bidi="he-IL"/>
        </w:rPr>
        <w:drawing>
          <wp:anchor distT="0" distB="0" distL="114300" distR="114300" simplePos="0" relativeHeight="251783168" behindDoc="0" locked="0" layoutInCell="1" hidden="0" allowOverlap="1" wp14:anchorId="7D259664" wp14:editId="0235BF57">
            <wp:simplePos x="0" y="0"/>
            <wp:positionH relativeFrom="column">
              <wp:posOffset>0</wp:posOffset>
            </wp:positionH>
            <wp:positionV relativeFrom="paragraph">
              <wp:posOffset>539750</wp:posOffset>
            </wp:positionV>
            <wp:extent cx="456565" cy="504825"/>
            <wp:effectExtent l="0" t="0" r="0" b="0"/>
            <wp:wrapSquare wrapText="bothSides" distT="0" distB="0" distL="114300" distR="114300"/>
            <wp:docPr id="14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1"/>
                    <a:srcRect/>
                    <a:stretch>
                      <a:fillRect/>
                    </a:stretch>
                  </pic:blipFill>
                  <pic:spPr>
                    <a:xfrm>
                      <a:off x="0" y="0"/>
                      <a:ext cx="456565" cy="504825"/>
                    </a:xfrm>
                    <a:prstGeom prst="rect">
                      <a:avLst/>
                    </a:prstGeom>
                    <a:ln/>
                  </pic:spPr>
                </pic:pic>
              </a:graphicData>
            </a:graphic>
          </wp:anchor>
        </w:drawing>
      </w:r>
    </w:p>
    <w:p w14:paraId="388DF5FF" w14:textId="2D093C37" w:rsidR="000D67F3" w:rsidRDefault="000D67F3" w:rsidP="000D67F3">
      <w:r>
        <w:rPr>
          <w:rFonts w:ascii="Calibri" w:eastAsia="Calibri" w:hAnsi="Calibri" w:cs="Calibri"/>
          <w:b/>
          <w:color w:val="475156"/>
          <w:sz w:val="28"/>
          <w:szCs w:val="28"/>
        </w:rPr>
        <w:t>Relevant</w:t>
      </w:r>
      <w:r>
        <w:rPr>
          <w:rFonts w:ascii="Calibri" w:eastAsia="Calibri" w:hAnsi="Calibri" w:cs="Calibri"/>
          <w:b/>
          <w:color w:val="1F3864"/>
          <w:sz w:val="28"/>
          <w:szCs w:val="28"/>
        </w:rPr>
        <w:t xml:space="preserve"> </w:t>
      </w:r>
      <w:r w:rsidRPr="008E10AF">
        <w:rPr>
          <w:rStyle w:val="regulartext0"/>
        </w:rPr>
        <w:t xml:space="preserve">- Does the indicator capture the change described in your inputs, outputs, and outcomes? </w:t>
      </w:r>
    </w:p>
    <w:p w14:paraId="39231466" w14:textId="77777777" w:rsidR="000D67F3" w:rsidRDefault="000D67F3" w:rsidP="000D67F3">
      <w:pPr>
        <w:rPr>
          <w:sz w:val="16"/>
          <w:szCs w:val="16"/>
        </w:rPr>
      </w:pPr>
    </w:p>
    <w:p w14:paraId="11D261F4" w14:textId="5DD83456" w:rsidR="000D67F3" w:rsidRDefault="000D67F3" w:rsidP="000D67F3">
      <w:r>
        <w:rPr>
          <w:rFonts w:ascii="Calibri" w:eastAsia="Calibri" w:hAnsi="Calibri" w:cs="Calibri"/>
          <w:b/>
          <w:color w:val="475156"/>
          <w:sz w:val="28"/>
          <w:szCs w:val="28"/>
        </w:rPr>
        <w:t>Time-bound</w:t>
      </w:r>
      <w:r w:rsidRPr="008E10AF">
        <w:rPr>
          <w:rStyle w:val="regulartext0"/>
        </w:rPr>
        <w:t xml:space="preserve"> - Is it clearly specified by when the indicator will be achieved?</w:t>
      </w:r>
      <w:r>
        <w:t xml:space="preserve"> </w:t>
      </w:r>
    </w:p>
    <w:p w14:paraId="4F047966" w14:textId="77777777" w:rsidR="000D67F3" w:rsidRDefault="000D67F3" w:rsidP="000D67F3"/>
    <w:p w14:paraId="79B21AE3" w14:textId="77777777" w:rsidR="000D67F3" w:rsidRDefault="000D67F3" w:rsidP="000D67F3"/>
    <w:p w14:paraId="6628EC73" w14:textId="2379FAD5" w:rsidR="000D67F3" w:rsidRDefault="000D67F3" w:rsidP="008E10AF">
      <w:pPr>
        <w:pStyle w:val="regulartext"/>
      </w:pPr>
      <w:r>
        <w:t xml:space="preserve">Another acronym that is especially useful while engaging in a participatory approach to M&amp;E is the </w:t>
      </w:r>
      <w:r w:rsidRPr="008E10AF">
        <w:rPr>
          <w:rStyle w:val="boldrunning0"/>
        </w:rPr>
        <w:t>‘SPICED’</w:t>
      </w:r>
      <w:r>
        <w:t xml:space="preserve"> approach, which draws heavily on qualitative and descriptive measures. This approach encourages much more involvement of stakeholders to define </w:t>
      </w:r>
      <w:r w:rsidR="00D7090D" w:rsidRPr="00046330">
        <w:t xml:space="preserve">the </w:t>
      </w:r>
      <w:r w:rsidRPr="00046330">
        <w:t>indicators</w:t>
      </w:r>
      <w:r w:rsidR="00D7090D" w:rsidRPr="00046330">
        <w:t xml:space="preserve"> of your peacebuilding efforts</w:t>
      </w:r>
      <w:r w:rsidRPr="00046330">
        <w:t xml:space="preserve"> </w:t>
      </w:r>
      <w:r w:rsidR="00E06088" w:rsidRPr="00046330">
        <w:t>and therefore,</w:t>
      </w:r>
      <w:r w:rsidRPr="00046330">
        <w:t xml:space="preserve"> requires more time and resources to facilitate.</w:t>
      </w:r>
    </w:p>
    <w:p w14:paraId="4B03E2ED" w14:textId="77777777" w:rsidR="000D67F3" w:rsidRDefault="000D67F3" w:rsidP="000D67F3">
      <w:pPr>
        <w:rPr>
          <w:highlight w:val="yellow"/>
        </w:rPr>
      </w:pPr>
      <w:r>
        <w:rPr>
          <w:highlight w:val="yellow"/>
        </w:rPr>
        <w:t xml:space="preserve"> </w:t>
      </w:r>
    </w:p>
    <w:p w14:paraId="6F256E32" w14:textId="77777777" w:rsidR="000D67F3" w:rsidRPr="008E10AF" w:rsidRDefault="000D67F3" w:rsidP="000D67F3">
      <w:pPr>
        <w:rPr>
          <w:rStyle w:val="regulartext0"/>
        </w:rPr>
      </w:pPr>
      <w:r>
        <w:rPr>
          <w:rFonts w:ascii="Calibri" w:eastAsia="Calibri" w:hAnsi="Calibri" w:cs="Calibri"/>
          <w:b/>
          <w:color w:val="475156"/>
          <w:sz w:val="28"/>
          <w:szCs w:val="28"/>
        </w:rPr>
        <w:t>Subjective</w:t>
      </w:r>
      <w:r>
        <w:rPr>
          <w:rFonts w:ascii="Calibri" w:eastAsia="Calibri" w:hAnsi="Calibri" w:cs="Calibri"/>
          <w:b/>
          <w:color w:val="1F3864"/>
          <w:sz w:val="28"/>
          <w:szCs w:val="28"/>
        </w:rPr>
        <w:t xml:space="preserve"> </w:t>
      </w:r>
      <w:r w:rsidRPr="008E10AF">
        <w:rPr>
          <w:rStyle w:val="regulartext0"/>
        </w:rPr>
        <w:t>- Are the indicators subjective-with the ability to capture an individual’s unique insights (i.e., where the 'anecdotal' becomes critical data because of the source’s value)?</w:t>
      </w:r>
      <w:r w:rsidRPr="008E10AF">
        <w:rPr>
          <w:rStyle w:val="regulartext0"/>
          <w:noProof/>
          <w:lang w:bidi="he-IL"/>
        </w:rPr>
        <w:drawing>
          <wp:anchor distT="0" distB="0" distL="114300" distR="114300" simplePos="0" relativeHeight="251784192" behindDoc="0" locked="0" layoutInCell="1" hidden="0" allowOverlap="1" wp14:anchorId="04796D3F" wp14:editId="4160CF6C">
            <wp:simplePos x="0" y="0"/>
            <wp:positionH relativeFrom="column">
              <wp:posOffset>4</wp:posOffset>
            </wp:positionH>
            <wp:positionV relativeFrom="paragraph">
              <wp:posOffset>61595</wp:posOffset>
            </wp:positionV>
            <wp:extent cx="541655" cy="351790"/>
            <wp:effectExtent l="0" t="0" r="0" b="0"/>
            <wp:wrapSquare wrapText="bothSides" distT="0" distB="0" distL="114300" distR="114300"/>
            <wp:docPr id="144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2"/>
                    <a:srcRect/>
                    <a:stretch>
                      <a:fillRect/>
                    </a:stretch>
                  </pic:blipFill>
                  <pic:spPr>
                    <a:xfrm>
                      <a:off x="0" y="0"/>
                      <a:ext cx="541655" cy="351790"/>
                    </a:xfrm>
                    <a:prstGeom prst="rect">
                      <a:avLst/>
                    </a:prstGeom>
                    <a:ln/>
                  </pic:spPr>
                </pic:pic>
              </a:graphicData>
            </a:graphic>
          </wp:anchor>
        </w:drawing>
      </w:r>
    </w:p>
    <w:p w14:paraId="0A0154AD" w14:textId="77777777" w:rsidR="000D67F3" w:rsidRDefault="000D67F3" w:rsidP="000D67F3">
      <w:pPr>
        <w:rPr>
          <w:sz w:val="16"/>
          <w:szCs w:val="16"/>
        </w:rPr>
      </w:pPr>
    </w:p>
    <w:p w14:paraId="701A2286" w14:textId="77777777" w:rsidR="000D67F3" w:rsidRPr="008E10AF" w:rsidRDefault="000D67F3" w:rsidP="000D67F3">
      <w:pPr>
        <w:rPr>
          <w:rStyle w:val="regulartext0"/>
        </w:rPr>
      </w:pPr>
      <w:r>
        <w:rPr>
          <w:rFonts w:ascii="Calibri" w:eastAsia="Calibri" w:hAnsi="Calibri" w:cs="Calibri"/>
          <w:b/>
          <w:color w:val="475156"/>
          <w:sz w:val="28"/>
          <w:szCs w:val="28"/>
        </w:rPr>
        <w:t>Participatory</w:t>
      </w:r>
      <w:r>
        <w:rPr>
          <w:rFonts w:ascii="Calibri" w:eastAsia="Calibri" w:hAnsi="Calibri" w:cs="Calibri"/>
          <w:b/>
          <w:color w:val="1F3864"/>
          <w:sz w:val="28"/>
          <w:szCs w:val="28"/>
        </w:rPr>
        <w:t xml:space="preserve"> </w:t>
      </w:r>
      <w:r w:rsidRPr="008E10AF">
        <w:rPr>
          <w:rStyle w:val="regulartext0"/>
        </w:rPr>
        <w:t xml:space="preserve">- Are the indicators developed together with those persons best able to assess them (i.e., members of target community, project team)? </w:t>
      </w:r>
      <w:r w:rsidRPr="008E10AF">
        <w:rPr>
          <w:rStyle w:val="regulartext0"/>
          <w:noProof/>
          <w:lang w:bidi="he-IL"/>
        </w:rPr>
        <w:drawing>
          <wp:anchor distT="0" distB="0" distL="114300" distR="114300" simplePos="0" relativeHeight="251785216" behindDoc="0" locked="0" layoutInCell="1" hidden="0" allowOverlap="1" wp14:anchorId="3A022B4A" wp14:editId="0043938C">
            <wp:simplePos x="0" y="0"/>
            <wp:positionH relativeFrom="column">
              <wp:posOffset>-209548</wp:posOffset>
            </wp:positionH>
            <wp:positionV relativeFrom="paragraph">
              <wp:posOffset>0</wp:posOffset>
            </wp:positionV>
            <wp:extent cx="581660" cy="440055"/>
            <wp:effectExtent l="0" t="0" r="0" b="0"/>
            <wp:wrapSquare wrapText="bothSides" distT="0" distB="0" distL="114300" distR="114300"/>
            <wp:docPr id="148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83"/>
                    <a:srcRect/>
                    <a:stretch>
                      <a:fillRect/>
                    </a:stretch>
                  </pic:blipFill>
                  <pic:spPr>
                    <a:xfrm>
                      <a:off x="0" y="0"/>
                      <a:ext cx="581660" cy="440055"/>
                    </a:xfrm>
                    <a:prstGeom prst="rect">
                      <a:avLst/>
                    </a:prstGeom>
                    <a:ln/>
                  </pic:spPr>
                </pic:pic>
              </a:graphicData>
            </a:graphic>
          </wp:anchor>
        </w:drawing>
      </w:r>
    </w:p>
    <w:p w14:paraId="35AB58EE" w14:textId="77777777" w:rsidR="000D67F3" w:rsidRDefault="000D67F3" w:rsidP="000D67F3">
      <w:pPr>
        <w:rPr>
          <w:color w:val="000000"/>
          <w:sz w:val="16"/>
          <w:szCs w:val="16"/>
        </w:rPr>
      </w:pPr>
      <w:r>
        <w:rPr>
          <w:noProof/>
          <w:lang w:bidi="he-IL"/>
        </w:rPr>
        <w:drawing>
          <wp:anchor distT="0" distB="0" distL="114300" distR="114300" simplePos="0" relativeHeight="251786240" behindDoc="0" locked="0" layoutInCell="1" hidden="0" allowOverlap="1" wp14:anchorId="3B801749" wp14:editId="3C0A128E">
            <wp:simplePos x="0" y="0"/>
            <wp:positionH relativeFrom="column">
              <wp:posOffset>-104771</wp:posOffset>
            </wp:positionH>
            <wp:positionV relativeFrom="paragraph">
              <wp:posOffset>240030</wp:posOffset>
            </wp:positionV>
            <wp:extent cx="474345" cy="426085"/>
            <wp:effectExtent l="0" t="0" r="0" b="0"/>
            <wp:wrapSquare wrapText="bothSides" distT="0" distB="0" distL="114300" distR="114300"/>
            <wp:docPr id="147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4"/>
                    <a:srcRect/>
                    <a:stretch>
                      <a:fillRect/>
                    </a:stretch>
                  </pic:blipFill>
                  <pic:spPr>
                    <a:xfrm>
                      <a:off x="0" y="0"/>
                      <a:ext cx="474345" cy="426085"/>
                    </a:xfrm>
                    <a:prstGeom prst="rect">
                      <a:avLst/>
                    </a:prstGeom>
                    <a:ln/>
                  </pic:spPr>
                </pic:pic>
              </a:graphicData>
            </a:graphic>
          </wp:anchor>
        </w:drawing>
      </w:r>
    </w:p>
    <w:p w14:paraId="097F6BD2" w14:textId="77777777" w:rsidR="000D67F3" w:rsidRPr="008E10AF" w:rsidRDefault="000D67F3" w:rsidP="000D67F3">
      <w:pPr>
        <w:rPr>
          <w:rStyle w:val="regulartext0"/>
        </w:rPr>
      </w:pPr>
      <w:r>
        <w:rPr>
          <w:rFonts w:ascii="Calibri" w:eastAsia="Calibri" w:hAnsi="Calibri" w:cs="Calibri"/>
          <w:b/>
          <w:color w:val="475156"/>
          <w:sz w:val="28"/>
          <w:szCs w:val="28"/>
        </w:rPr>
        <w:t>Interpreted and communicable</w:t>
      </w:r>
      <w:r w:rsidRPr="008E10AF">
        <w:rPr>
          <w:rStyle w:val="regulartext0"/>
        </w:rPr>
        <w:t xml:space="preserve"> - Do the indicators hold meaning, and can their rationale be easily explained to other stakeholders? </w:t>
      </w:r>
    </w:p>
    <w:p w14:paraId="78580418" w14:textId="77777777" w:rsidR="000D67F3" w:rsidRDefault="000D67F3" w:rsidP="000D67F3">
      <w:pPr>
        <w:rPr>
          <w:color w:val="000000"/>
        </w:rPr>
      </w:pPr>
      <w:r>
        <w:rPr>
          <w:noProof/>
          <w:lang w:bidi="he-IL"/>
        </w:rPr>
        <w:drawing>
          <wp:anchor distT="0" distB="0" distL="114300" distR="114300" simplePos="0" relativeHeight="251787264" behindDoc="0" locked="0" layoutInCell="1" hidden="0" allowOverlap="1" wp14:anchorId="69769AF0" wp14:editId="0622E2BA">
            <wp:simplePos x="0" y="0"/>
            <wp:positionH relativeFrom="column">
              <wp:posOffset>-172717</wp:posOffset>
            </wp:positionH>
            <wp:positionV relativeFrom="paragraph">
              <wp:posOffset>237490</wp:posOffset>
            </wp:positionV>
            <wp:extent cx="563245" cy="370205"/>
            <wp:effectExtent l="0" t="0" r="0" b="0"/>
            <wp:wrapSquare wrapText="bothSides" distT="0" distB="0" distL="114300" distR="114300"/>
            <wp:docPr id="144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5"/>
                    <a:srcRect/>
                    <a:stretch>
                      <a:fillRect/>
                    </a:stretch>
                  </pic:blipFill>
                  <pic:spPr>
                    <a:xfrm>
                      <a:off x="0" y="0"/>
                      <a:ext cx="563245" cy="370205"/>
                    </a:xfrm>
                    <a:prstGeom prst="rect">
                      <a:avLst/>
                    </a:prstGeom>
                    <a:ln/>
                  </pic:spPr>
                </pic:pic>
              </a:graphicData>
            </a:graphic>
          </wp:anchor>
        </w:drawing>
      </w:r>
    </w:p>
    <w:p w14:paraId="63A1FE62" w14:textId="77777777" w:rsidR="000D67F3" w:rsidRPr="008E10AF" w:rsidRDefault="000D67F3" w:rsidP="000D67F3">
      <w:pPr>
        <w:rPr>
          <w:rStyle w:val="regulartext0"/>
        </w:rPr>
      </w:pPr>
      <w:r>
        <w:rPr>
          <w:rFonts w:ascii="Calibri" w:eastAsia="Calibri" w:hAnsi="Calibri" w:cs="Calibri"/>
          <w:b/>
          <w:color w:val="475156"/>
          <w:sz w:val="28"/>
          <w:szCs w:val="28"/>
        </w:rPr>
        <w:t>Cross-checked and compared</w:t>
      </w:r>
      <w:r>
        <w:rPr>
          <w:b/>
          <w:color w:val="1F3864"/>
        </w:rPr>
        <w:t xml:space="preserve"> </w:t>
      </w:r>
      <w:r w:rsidRPr="008E10AF">
        <w:rPr>
          <w:rStyle w:val="regulartext0"/>
        </w:rPr>
        <w:t>- Are the varying indicators and measures of progress cross-checked by using different informants, methods, and researchers?</w:t>
      </w:r>
    </w:p>
    <w:p w14:paraId="58A8E492" w14:textId="77777777" w:rsidR="000D67F3" w:rsidRDefault="000D67F3" w:rsidP="000D67F3"/>
    <w:p w14:paraId="62558F40" w14:textId="77777777" w:rsidR="000D67F3" w:rsidRPr="008E10AF" w:rsidRDefault="000D67F3" w:rsidP="000D67F3">
      <w:pPr>
        <w:rPr>
          <w:rStyle w:val="regulartext0"/>
        </w:rPr>
      </w:pPr>
      <w:r>
        <w:rPr>
          <w:rFonts w:ascii="Calibri" w:eastAsia="Calibri" w:hAnsi="Calibri" w:cs="Calibri"/>
          <w:b/>
          <w:color w:val="475156"/>
          <w:sz w:val="28"/>
          <w:szCs w:val="28"/>
        </w:rPr>
        <w:t>Empowering</w:t>
      </w:r>
      <w:r>
        <w:rPr>
          <w:b/>
          <w:color w:val="1F3864"/>
        </w:rPr>
        <w:t xml:space="preserve"> </w:t>
      </w:r>
      <w:r w:rsidRPr="008E10AF">
        <w:rPr>
          <w:rStyle w:val="regulartext0"/>
        </w:rPr>
        <w:t xml:space="preserve">- Has the process of setting and assessing indicators helped to empower members of the target community to carefully reflect on desired changes? </w:t>
      </w:r>
      <w:r w:rsidRPr="008E10AF">
        <w:rPr>
          <w:rStyle w:val="regulartext0"/>
          <w:noProof/>
          <w:lang w:bidi="he-IL"/>
        </w:rPr>
        <w:drawing>
          <wp:anchor distT="0" distB="0" distL="114300" distR="114300" simplePos="0" relativeHeight="251788288" behindDoc="0" locked="0" layoutInCell="1" hidden="0" allowOverlap="1" wp14:anchorId="03609E84" wp14:editId="2CADD01F">
            <wp:simplePos x="0" y="0"/>
            <wp:positionH relativeFrom="column">
              <wp:posOffset>-138427</wp:posOffset>
            </wp:positionH>
            <wp:positionV relativeFrom="paragraph">
              <wp:posOffset>57785</wp:posOffset>
            </wp:positionV>
            <wp:extent cx="567690" cy="530225"/>
            <wp:effectExtent l="0" t="0" r="0" b="0"/>
            <wp:wrapSquare wrapText="bothSides" distT="0" distB="0" distL="114300" distR="114300"/>
            <wp:docPr id="144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6"/>
                    <a:srcRect/>
                    <a:stretch>
                      <a:fillRect/>
                    </a:stretch>
                  </pic:blipFill>
                  <pic:spPr>
                    <a:xfrm>
                      <a:off x="0" y="0"/>
                      <a:ext cx="567690" cy="530225"/>
                    </a:xfrm>
                    <a:prstGeom prst="rect">
                      <a:avLst/>
                    </a:prstGeom>
                    <a:ln/>
                  </pic:spPr>
                </pic:pic>
              </a:graphicData>
            </a:graphic>
          </wp:anchor>
        </w:drawing>
      </w:r>
    </w:p>
    <w:p w14:paraId="07657EC4" w14:textId="77777777" w:rsidR="000D67F3" w:rsidRDefault="000D67F3" w:rsidP="000D67F3">
      <w:pPr>
        <w:rPr>
          <w:color w:val="000000"/>
          <w:sz w:val="26"/>
          <w:szCs w:val="26"/>
        </w:rPr>
      </w:pPr>
      <w:r>
        <w:rPr>
          <w:noProof/>
          <w:lang w:bidi="he-IL"/>
        </w:rPr>
        <w:drawing>
          <wp:anchor distT="0" distB="0" distL="114300" distR="114300" simplePos="0" relativeHeight="251789312" behindDoc="0" locked="0" layoutInCell="1" hidden="0" allowOverlap="1" wp14:anchorId="23160882" wp14:editId="1F513580">
            <wp:simplePos x="0" y="0"/>
            <wp:positionH relativeFrom="column">
              <wp:posOffset>-42542</wp:posOffset>
            </wp:positionH>
            <wp:positionV relativeFrom="paragraph">
              <wp:posOffset>229870</wp:posOffset>
            </wp:positionV>
            <wp:extent cx="504190" cy="453390"/>
            <wp:effectExtent l="0" t="0" r="0" b="0"/>
            <wp:wrapSquare wrapText="bothSides" distT="0" distB="0" distL="114300" distR="114300"/>
            <wp:docPr id="14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7"/>
                    <a:srcRect/>
                    <a:stretch>
                      <a:fillRect/>
                    </a:stretch>
                  </pic:blipFill>
                  <pic:spPr>
                    <a:xfrm>
                      <a:off x="0" y="0"/>
                      <a:ext cx="504190" cy="453390"/>
                    </a:xfrm>
                    <a:prstGeom prst="rect">
                      <a:avLst/>
                    </a:prstGeom>
                    <a:ln/>
                  </pic:spPr>
                </pic:pic>
              </a:graphicData>
            </a:graphic>
          </wp:anchor>
        </w:drawing>
      </w:r>
    </w:p>
    <w:p w14:paraId="5BBCE9FC" w14:textId="77777777" w:rsidR="000D67F3" w:rsidRDefault="000D67F3" w:rsidP="008E10AF">
      <w:pPr>
        <w:pStyle w:val="regulartext"/>
      </w:pPr>
      <w:r>
        <w:rPr>
          <w:rFonts w:ascii="Calibri" w:hAnsi="Calibri" w:cs="Calibri"/>
          <w:b/>
          <w:color w:val="475156"/>
          <w:sz w:val="28"/>
          <w:szCs w:val="28"/>
        </w:rPr>
        <w:t>Diverse and disaggregated</w:t>
      </w:r>
      <w:r>
        <w:rPr>
          <w:b/>
          <w:color w:val="1F3864"/>
        </w:rPr>
        <w:t xml:space="preserve"> -</w:t>
      </w:r>
      <w:r>
        <w:t xml:space="preserve"> Has there been an effort to seek out specific indicators from different groups, including men and women separately?  In addition to the need for gender disaggregated data, is there a way to analyze data on other important differences such as age or educational level?</w:t>
      </w:r>
    </w:p>
    <w:p w14:paraId="5A6EB03C" w14:textId="77777777" w:rsidR="000D67F3" w:rsidRDefault="000D67F3" w:rsidP="008E10AF">
      <w:pPr>
        <w:pStyle w:val="tourquize17"/>
        <w:rPr>
          <w:sz w:val="30"/>
          <w:szCs w:val="30"/>
        </w:rPr>
      </w:pPr>
      <w:r>
        <w:rPr>
          <w:noProof/>
          <w:sz w:val="28"/>
          <w:szCs w:val="28"/>
          <w:lang w:bidi="he-IL"/>
        </w:rPr>
        <w:lastRenderedPageBreak/>
        <w:drawing>
          <wp:anchor distT="0" distB="0" distL="114300" distR="114300" simplePos="0" relativeHeight="251790336" behindDoc="0" locked="0" layoutInCell="1" hidden="0" allowOverlap="1" wp14:anchorId="097E33EA" wp14:editId="6D79633B">
            <wp:simplePos x="0" y="0"/>
            <wp:positionH relativeFrom="rightMargin">
              <wp:align>left</wp:align>
            </wp:positionH>
            <wp:positionV relativeFrom="page">
              <wp:posOffset>-3422</wp:posOffset>
            </wp:positionV>
            <wp:extent cx="904240" cy="904240"/>
            <wp:effectExtent l="0" t="0" r="0" b="0"/>
            <wp:wrapSquare wrapText="bothSides" distT="0" distB="0" distL="114300" distR="114300"/>
            <wp:docPr id="14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4240" cy="904240"/>
                    </a:xfrm>
                    <a:prstGeom prst="rect">
                      <a:avLst/>
                    </a:prstGeom>
                    <a:ln/>
                  </pic:spPr>
                </pic:pic>
              </a:graphicData>
            </a:graphic>
          </wp:anchor>
        </w:drawing>
      </w:r>
      <w:r>
        <w:t>Step 3: Determine the data collection process</w:t>
      </w:r>
      <w:r>
        <w:rPr>
          <w:sz w:val="28"/>
          <w:szCs w:val="28"/>
        </w:rPr>
        <w:br/>
      </w:r>
    </w:p>
    <w:p w14:paraId="636BC5D6" w14:textId="77777777" w:rsidR="000D67F3" w:rsidRDefault="000D67F3" w:rsidP="000D67F3">
      <w:r>
        <w:rPr>
          <w:noProof/>
          <w:lang w:bidi="he-IL"/>
        </w:rPr>
        <w:drawing>
          <wp:inline distT="0" distB="0" distL="0" distR="0" wp14:anchorId="3E601074" wp14:editId="4F15FEDB">
            <wp:extent cx="5915025" cy="2538868"/>
            <wp:effectExtent l="0" t="0" r="0" b="0"/>
            <wp:docPr id="14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8">
                      <a:extLst>
                        <a:ext uri="{BEBA8EAE-BF5A-486C-A8C5-ECC9F3942E4B}">
                          <a14:imgProps xmlns:a14="http://schemas.microsoft.com/office/drawing/2010/main">
                            <a14:imgLayer r:embed="rId89">
                              <a14:imgEffect>
                                <a14:saturation sat="0"/>
                              </a14:imgEffect>
                            </a14:imgLayer>
                          </a14:imgProps>
                        </a:ext>
                      </a:extLst>
                    </a:blip>
                    <a:srcRect/>
                    <a:stretch>
                      <a:fillRect/>
                    </a:stretch>
                  </pic:blipFill>
                  <pic:spPr>
                    <a:xfrm>
                      <a:off x="0" y="0"/>
                      <a:ext cx="5915025" cy="2538868"/>
                    </a:xfrm>
                    <a:prstGeom prst="rect">
                      <a:avLst/>
                    </a:prstGeom>
                    <a:ln/>
                  </pic:spPr>
                </pic:pic>
              </a:graphicData>
            </a:graphic>
          </wp:inline>
        </w:drawing>
      </w:r>
    </w:p>
    <w:p w14:paraId="38918CFE" w14:textId="0A16FD40" w:rsidR="000D67F3" w:rsidRDefault="000D67F3" w:rsidP="00532B8F">
      <w:pPr>
        <w:pStyle w:val="regulartext"/>
      </w:pPr>
      <w:r>
        <w:br/>
      </w:r>
      <w:r>
        <w:br/>
      </w:r>
      <w:r w:rsidR="00D836BB" w:rsidRPr="00046330">
        <w:t>Having addressed the logical framework, indicators</w:t>
      </w:r>
      <w:r w:rsidR="00E06088" w:rsidRPr="00046330">
        <w:t>,</w:t>
      </w:r>
      <w:r w:rsidR="00D836BB" w:rsidRPr="00046330">
        <w:t xml:space="preserve"> </w:t>
      </w:r>
      <w:proofErr w:type="gramStart"/>
      <w:r w:rsidR="00D836BB" w:rsidRPr="00046330">
        <w:t>assumptions</w:t>
      </w:r>
      <w:proofErr w:type="gramEnd"/>
      <w:r w:rsidR="00D836BB" w:rsidRPr="00046330">
        <w:t xml:space="preserve"> and risks, we will now focus </w:t>
      </w:r>
      <w:r w:rsidR="00E51CD0" w:rsidRPr="00046330">
        <w:t>in the next section on data collection</w:t>
      </w:r>
      <w:r w:rsidR="00826132" w:rsidRPr="00046330">
        <w:t xml:space="preserve"> methodology</w:t>
      </w:r>
      <w:r w:rsidR="00E51CD0" w:rsidRPr="00046330">
        <w:t>.</w:t>
      </w:r>
      <w:r w:rsidR="00E51CD0">
        <w:t xml:space="preserve"> </w:t>
      </w:r>
      <w:r>
        <w:t xml:space="preserve">The data collection and data analysis tools that we will be </w:t>
      </w:r>
      <w:r w:rsidR="00826132" w:rsidRPr="00046330">
        <w:t xml:space="preserve">reviewing </w:t>
      </w:r>
      <w:r w:rsidRPr="00046330">
        <w:t>are often referred to as research methods.</w:t>
      </w:r>
      <w:r w:rsidR="004043D0" w:rsidRPr="00046330">
        <w:rPr>
          <w:vertAlign w:val="superscript"/>
        </w:rPr>
        <w:endnoteReference w:id="41"/>
      </w:r>
      <w:r w:rsidR="004043D0" w:rsidRPr="00046330">
        <w:t xml:space="preserve"> </w:t>
      </w:r>
      <w:r w:rsidRPr="00046330">
        <w:t>In carrying out M&amp;E, your focus is on ‘practice’,</w:t>
      </w:r>
      <w:r>
        <w:t xml:space="preserve"> with much less emphasis on ‘theory’.  You are not setting out to make a theoretical contribution to the </w:t>
      </w:r>
      <w:r w:rsidR="00532B8F" w:rsidRPr="00046330">
        <w:t xml:space="preserve">peacebuilding </w:t>
      </w:r>
      <w:r w:rsidRPr="00046330">
        <w:t>field which you tend to do in research studies.</w:t>
      </w:r>
      <w:r w:rsidR="004043D0" w:rsidRPr="00046330">
        <w:rPr>
          <w:vertAlign w:val="superscript"/>
        </w:rPr>
        <w:endnoteReference w:id="42"/>
      </w:r>
      <w:r w:rsidR="004043D0" w:rsidRPr="00046330">
        <w:t xml:space="preserve"> </w:t>
      </w:r>
      <w:r w:rsidRPr="00046330">
        <w:t xml:space="preserve">Instead, in your M&amp;E efforts, you use research methods to </w:t>
      </w:r>
      <w:r w:rsidR="00C47B65" w:rsidRPr="00046330">
        <w:t>collect meaningful data</w:t>
      </w:r>
      <w:r w:rsidR="00511BB6" w:rsidRPr="00046330">
        <w:t xml:space="preserve"> as part of a feedback loop for learning which will ultimately enable you to </w:t>
      </w:r>
      <w:r w:rsidRPr="00046330">
        <w:t xml:space="preserve">improve your work and </w:t>
      </w:r>
      <w:r w:rsidR="00511BB6" w:rsidRPr="00046330">
        <w:t xml:space="preserve">enhance the </w:t>
      </w:r>
      <w:r w:rsidRPr="00046330">
        <w:t>chances of making a long-term impact.</w:t>
      </w:r>
      <w:r>
        <w:t xml:space="preserve">  </w:t>
      </w:r>
    </w:p>
    <w:p w14:paraId="42DAB57B" w14:textId="1BF68EA5" w:rsidR="000D67F3" w:rsidRDefault="001B5F37" w:rsidP="000D67F3">
      <w:r>
        <w:rPr>
          <w:rFonts w:eastAsia="Calibri"/>
          <w:noProof/>
          <w:lang w:bidi="he-IL"/>
        </w:rPr>
        <w:drawing>
          <wp:anchor distT="0" distB="0" distL="114300" distR="114300" simplePos="0" relativeHeight="251934720" behindDoc="0" locked="1" layoutInCell="1" hidden="0" allowOverlap="1" wp14:anchorId="0174A260" wp14:editId="7E4BEC2C">
            <wp:simplePos x="0" y="0"/>
            <wp:positionH relativeFrom="page">
              <wp:align>right</wp:align>
            </wp:positionH>
            <wp:positionV relativeFrom="page">
              <wp:align>top</wp:align>
            </wp:positionV>
            <wp:extent cx="903600" cy="903600"/>
            <wp:effectExtent l="0" t="0" r="0" b="0"/>
            <wp:wrapSquare wrapText="bothSides" distT="0" distB="0" distL="114300" distR="114300"/>
            <wp:docPr id="5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3600" cy="903600"/>
                    </a:xfrm>
                    <a:prstGeom prst="rect">
                      <a:avLst/>
                    </a:prstGeom>
                    <a:ln/>
                  </pic:spPr>
                </pic:pic>
              </a:graphicData>
            </a:graphic>
            <wp14:sizeRelH relativeFrom="margin">
              <wp14:pctWidth>0</wp14:pctWidth>
            </wp14:sizeRelH>
            <wp14:sizeRelV relativeFrom="margin">
              <wp14:pctHeight>0</wp14:pctHeight>
            </wp14:sizeRelV>
          </wp:anchor>
        </w:drawing>
      </w:r>
      <w:r w:rsidR="000D67F3">
        <w:rPr>
          <w:noProof/>
          <w:lang w:bidi="he-IL"/>
        </w:rPr>
        <w:drawing>
          <wp:anchor distT="0" distB="0" distL="114300" distR="114300" simplePos="0" relativeHeight="251791360" behindDoc="0" locked="0" layoutInCell="1" hidden="0" allowOverlap="1" wp14:anchorId="469F9431" wp14:editId="5BD02E0F">
            <wp:simplePos x="0" y="0"/>
            <wp:positionH relativeFrom="column">
              <wp:posOffset>319405</wp:posOffset>
            </wp:positionH>
            <wp:positionV relativeFrom="paragraph">
              <wp:posOffset>476</wp:posOffset>
            </wp:positionV>
            <wp:extent cx="5088255" cy="2712720"/>
            <wp:effectExtent l="0" t="0" r="0" b="0"/>
            <wp:wrapSquare wrapText="bothSides" distT="0" distB="0" distL="114300" distR="114300"/>
            <wp:docPr id="143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0"/>
                    <a:srcRect/>
                    <a:stretch>
                      <a:fillRect/>
                    </a:stretch>
                  </pic:blipFill>
                  <pic:spPr>
                    <a:xfrm>
                      <a:off x="0" y="0"/>
                      <a:ext cx="5088255" cy="2712720"/>
                    </a:xfrm>
                    <a:prstGeom prst="rect">
                      <a:avLst/>
                    </a:prstGeom>
                    <a:ln/>
                  </pic:spPr>
                </pic:pic>
              </a:graphicData>
            </a:graphic>
          </wp:anchor>
        </w:drawing>
      </w:r>
    </w:p>
    <w:p w14:paraId="5B70F4EA" w14:textId="07B3227B" w:rsidR="000D67F3" w:rsidRDefault="000D67F3" w:rsidP="000D67F3">
      <w:pPr>
        <w:rPr>
          <w:b/>
          <w:color w:val="1F3864"/>
          <w:sz w:val="30"/>
          <w:szCs w:val="30"/>
        </w:rPr>
      </w:pPr>
      <w:r>
        <w:t xml:space="preserve">          </w:t>
      </w:r>
    </w:p>
    <w:p w14:paraId="1770AEEB" w14:textId="5109EB9C" w:rsidR="000D67F3" w:rsidRDefault="000D67F3" w:rsidP="000D67F3">
      <w:pPr>
        <w:rPr>
          <w:rFonts w:ascii="Calibri" w:eastAsia="Calibri" w:hAnsi="Calibri" w:cs="Calibri"/>
          <w:b/>
          <w:color w:val="00AAB1"/>
          <w:sz w:val="28"/>
          <w:szCs w:val="28"/>
        </w:rPr>
      </w:pPr>
    </w:p>
    <w:p w14:paraId="58F33527" w14:textId="4239D7A0" w:rsidR="000D67F3" w:rsidRDefault="000D67F3" w:rsidP="000D67F3">
      <w:pPr>
        <w:rPr>
          <w:rFonts w:ascii="Calibri" w:eastAsia="Calibri" w:hAnsi="Calibri" w:cs="Calibri"/>
          <w:b/>
          <w:color w:val="00AAB1"/>
          <w:sz w:val="28"/>
          <w:szCs w:val="28"/>
        </w:rPr>
      </w:pPr>
    </w:p>
    <w:p w14:paraId="054AF376" w14:textId="591730B6" w:rsidR="000D67F3" w:rsidRDefault="000D67F3" w:rsidP="000D67F3">
      <w:pPr>
        <w:rPr>
          <w:rFonts w:ascii="Calibri" w:eastAsia="Calibri" w:hAnsi="Calibri" w:cs="Calibri"/>
          <w:b/>
          <w:color w:val="00AAB1"/>
          <w:sz w:val="28"/>
          <w:szCs w:val="28"/>
        </w:rPr>
      </w:pPr>
    </w:p>
    <w:p w14:paraId="276AA4A0" w14:textId="38A965D6" w:rsidR="000D67F3" w:rsidRDefault="000D67F3" w:rsidP="000D67F3">
      <w:pPr>
        <w:rPr>
          <w:rFonts w:ascii="Calibri" w:eastAsia="Calibri" w:hAnsi="Calibri" w:cs="Calibri"/>
          <w:b/>
          <w:color w:val="00AAB1"/>
          <w:sz w:val="28"/>
          <w:szCs w:val="28"/>
        </w:rPr>
      </w:pPr>
    </w:p>
    <w:p w14:paraId="413A4ECA" w14:textId="77777777" w:rsidR="000D67F3" w:rsidRDefault="000D67F3" w:rsidP="000D67F3">
      <w:pPr>
        <w:rPr>
          <w:rFonts w:ascii="Calibri" w:eastAsia="Calibri" w:hAnsi="Calibri" w:cs="Calibri"/>
          <w:b/>
          <w:color w:val="00AAB1"/>
          <w:sz w:val="28"/>
          <w:szCs w:val="28"/>
        </w:rPr>
      </w:pPr>
    </w:p>
    <w:p w14:paraId="152CCECC" w14:textId="77777777" w:rsidR="00750911" w:rsidRDefault="00750911" w:rsidP="000D67F3">
      <w:pPr>
        <w:rPr>
          <w:rFonts w:ascii="Calibri" w:eastAsia="Calibri" w:hAnsi="Calibri" w:cs="Calibri"/>
          <w:b/>
          <w:color w:val="00AAB1"/>
          <w:sz w:val="28"/>
          <w:szCs w:val="28"/>
        </w:rPr>
      </w:pPr>
    </w:p>
    <w:p w14:paraId="730615F6" w14:textId="77777777" w:rsidR="00750911" w:rsidRDefault="00750911" w:rsidP="000D67F3">
      <w:pPr>
        <w:rPr>
          <w:rFonts w:ascii="Calibri" w:eastAsia="Calibri" w:hAnsi="Calibri" w:cs="Calibri"/>
          <w:b/>
          <w:color w:val="00AAB1"/>
          <w:sz w:val="28"/>
          <w:szCs w:val="28"/>
        </w:rPr>
      </w:pPr>
    </w:p>
    <w:p w14:paraId="4B8584DD" w14:textId="77777777" w:rsidR="00750911" w:rsidRDefault="00750911" w:rsidP="000D67F3">
      <w:pPr>
        <w:rPr>
          <w:rFonts w:ascii="Calibri" w:eastAsia="Calibri" w:hAnsi="Calibri" w:cs="Calibri"/>
          <w:b/>
          <w:color w:val="00AAB1"/>
          <w:sz w:val="28"/>
          <w:szCs w:val="28"/>
        </w:rPr>
      </w:pPr>
    </w:p>
    <w:p w14:paraId="5C46EDEC" w14:textId="3B79A1A5" w:rsidR="00750911" w:rsidRDefault="00750911" w:rsidP="000D67F3">
      <w:pPr>
        <w:rPr>
          <w:rFonts w:ascii="Calibri" w:eastAsia="Calibri" w:hAnsi="Calibri" w:cs="Calibri"/>
          <w:b/>
          <w:color w:val="00AAB1"/>
          <w:sz w:val="28"/>
          <w:szCs w:val="28"/>
        </w:rPr>
      </w:pPr>
    </w:p>
    <w:p w14:paraId="28225632" w14:textId="77777777" w:rsidR="00750911" w:rsidRDefault="00750911" w:rsidP="000D67F3">
      <w:pPr>
        <w:rPr>
          <w:rFonts w:ascii="Calibri" w:eastAsia="Calibri" w:hAnsi="Calibri" w:cs="Calibri"/>
          <w:b/>
          <w:color w:val="00AAB1"/>
          <w:sz w:val="28"/>
          <w:szCs w:val="28"/>
        </w:rPr>
      </w:pPr>
    </w:p>
    <w:p w14:paraId="48517F60" w14:textId="77777777" w:rsidR="00750911" w:rsidRDefault="00750911" w:rsidP="000D67F3">
      <w:pPr>
        <w:rPr>
          <w:rFonts w:ascii="Calibri" w:eastAsia="Calibri" w:hAnsi="Calibri" w:cs="Calibri"/>
          <w:b/>
          <w:color w:val="00AAB1"/>
          <w:sz w:val="28"/>
          <w:szCs w:val="28"/>
        </w:rPr>
      </w:pPr>
    </w:p>
    <w:p w14:paraId="79905D17" w14:textId="7C003702" w:rsidR="00750911" w:rsidRDefault="00750911" w:rsidP="000D67F3">
      <w:pPr>
        <w:rPr>
          <w:rFonts w:ascii="Calibri" w:eastAsia="Calibri" w:hAnsi="Calibri" w:cs="Calibri"/>
          <w:b/>
          <w:color w:val="00AAB1"/>
          <w:sz w:val="28"/>
          <w:szCs w:val="28"/>
        </w:rPr>
      </w:pPr>
    </w:p>
    <w:p w14:paraId="025514B7" w14:textId="77777777" w:rsidR="004043D0" w:rsidRDefault="004043D0" w:rsidP="000D67F3">
      <w:pPr>
        <w:rPr>
          <w:rFonts w:ascii="Calibri" w:eastAsia="Calibri" w:hAnsi="Calibri" w:cs="Calibri"/>
          <w:b/>
          <w:color w:val="00AAB1"/>
          <w:sz w:val="28"/>
          <w:szCs w:val="28"/>
        </w:rPr>
      </w:pPr>
    </w:p>
    <w:p w14:paraId="004564C8" w14:textId="77777777" w:rsidR="004043D0" w:rsidRDefault="004043D0" w:rsidP="000D67F3">
      <w:pPr>
        <w:rPr>
          <w:rFonts w:ascii="Calibri" w:eastAsia="Calibri" w:hAnsi="Calibri" w:cs="Calibri"/>
          <w:b/>
          <w:color w:val="00AAB1"/>
          <w:sz w:val="28"/>
          <w:szCs w:val="28"/>
        </w:rPr>
      </w:pPr>
    </w:p>
    <w:p w14:paraId="74ED6BDA" w14:textId="60AC07DA" w:rsidR="000D67F3" w:rsidRDefault="000D67F3" w:rsidP="000D67F3">
      <w:r>
        <w:rPr>
          <w:rFonts w:ascii="Calibri" w:eastAsia="Calibri" w:hAnsi="Calibri" w:cs="Calibri"/>
          <w:b/>
          <w:color w:val="00AAB1"/>
          <w:sz w:val="28"/>
          <w:szCs w:val="28"/>
        </w:rPr>
        <w:lastRenderedPageBreak/>
        <w:t>Data collection methods used for M&amp;E:</w:t>
      </w:r>
    </w:p>
    <w:p w14:paraId="534F8D8B" w14:textId="77777777" w:rsidR="000D67F3" w:rsidRDefault="000D67F3" w:rsidP="000D67F3">
      <w:pPr>
        <w:spacing w:after="200"/>
      </w:pPr>
      <w:r>
        <w:br/>
      </w:r>
      <w:r>
        <w:rPr>
          <w:rFonts w:ascii="Calibri" w:eastAsia="Calibri" w:hAnsi="Calibri" w:cs="Calibri"/>
          <w:b/>
          <w:color w:val="475156"/>
          <w:sz w:val="28"/>
          <w:szCs w:val="28"/>
        </w:rPr>
        <w:t>Interviews</w:t>
      </w:r>
      <w:r>
        <w:rPr>
          <w:noProof/>
          <w:lang w:bidi="he-IL"/>
        </w:rPr>
        <w:drawing>
          <wp:anchor distT="0" distB="0" distL="114300" distR="114300" simplePos="0" relativeHeight="251793408" behindDoc="0" locked="0" layoutInCell="1" hidden="0" allowOverlap="1" wp14:anchorId="44D171D5" wp14:editId="3208C615">
            <wp:simplePos x="0" y="0"/>
            <wp:positionH relativeFrom="column">
              <wp:posOffset>1</wp:posOffset>
            </wp:positionH>
            <wp:positionV relativeFrom="paragraph">
              <wp:posOffset>226088</wp:posOffset>
            </wp:positionV>
            <wp:extent cx="539750" cy="586740"/>
            <wp:effectExtent l="0" t="0" r="0" b="0"/>
            <wp:wrapSquare wrapText="bothSides" distT="0" distB="0" distL="114300" distR="114300"/>
            <wp:docPr id="143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539750" cy="586740"/>
                    </a:xfrm>
                    <a:prstGeom prst="rect">
                      <a:avLst/>
                    </a:prstGeom>
                    <a:ln/>
                  </pic:spPr>
                </pic:pic>
              </a:graphicData>
            </a:graphic>
          </wp:anchor>
        </w:drawing>
      </w:r>
    </w:p>
    <w:p w14:paraId="2DF5F75F" w14:textId="2EFE293D" w:rsidR="00C52F8B" w:rsidRDefault="000D67F3" w:rsidP="00750911">
      <w:pPr>
        <w:pStyle w:val="regulartext"/>
      </w:pPr>
      <w:r>
        <w:t>Individual interviews achieve a greater understanding of how your work is experienced by individuals who are affected by your programs.  One on one conversations, usually conducted with a list of prepared questions, can be done face-to-face, by telephone or by video.</w:t>
      </w:r>
      <w:r w:rsidR="00C52F8B">
        <w:rPr>
          <w:vertAlign w:val="superscript"/>
        </w:rPr>
        <w:endnoteReference w:id="43"/>
      </w:r>
      <w:r w:rsidR="00C52F8B">
        <w:t xml:space="preserve"> Interviews can be in-depth, semi-structured or totally unstructured depending on the information being sought.</w:t>
      </w:r>
      <w:r w:rsidR="00C52F8B">
        <w:rPr>
          <w:vertAlign w:val="superscript"/>
        </w:rPr>
        <w:endnoteReference w:id="44"/>
      </w:r>
      <w:r w:rsidR="00C52F8B">
        <w:t xml:space="preserve"> Talking to people </w:t>
      </w:r>
      <w:proofErr w:type="gramStart"/>
      <w:r w:rsidR="00C52F8B">
        <w:t>is</w:t>
      </w:r>
      <w:proofErr w:type="gramEnd"/>
      <w:r w:rsidR="00C52F8B">
        <w:t xml:space="preserve"> an especially useful data collection instrument when you are interested in an individual’s perceptions, opinions, ideas, experiences and, of course, stories. Interviews provide rich information with the opportunity for follow up for clarification. Be sure to be aware of active-listening skills, language needs, and cultural sensitivities and gender dynamics.</w:t>
      </w:r>
    </w:p>
    <w:p w14:paraId="501FC43D" w14:textId="77777777" w:rsidR="00C52F8B" w:rsidRDefault="00C52F8B" w:rsidP="000D67F3"/>
    <w:p w14:paraId="6DB831FF" w14:textId="77777777" w:rsidR="00C52F8B" w:rsidRDefault="00C52F8B" w:rsidP="000D67F3">
      <w:pPr>
        <w:spacing w:after="200"/>
        <w:rPr>
          <w:rFonts w:ascii="Calibri" w:eastAsia="Calibri" w:hAnsi="Calibri" w:cs="Calibri"/>
          <w:b/>
          <w:color w:val="475156"/>
          <w:sz w:val="28"/>
          <w:szCs w:val="28"/>
        </w:rPr>
      </w:pPr>
      <w:r>
        <w:rPr>
          <w:rFonts w:ascii="Calibri" w:eastAsia="Calibri" w:hAnsi="Calibri" w:cs="Calibri"/>
          <w:b/>
          <w:color w:val="475156"/>
          <w:sz w:val="28"/>
          <w:szCs w:val="28"/>
        </w:rPr>
        <w:t>Document Review</w:t>
      </w:r>
      <w:r>
        <w:rPr>
          <w:noProof/>
          <w:lang w:bidi="he-IL"/>
        </w:rPr>
        <w:drawing>
          <wp:anchor distT="0" distB="0" distL="114300" distR="114300" simplePos="0" relativeHeight="252066816" behindDoc="0" locked="0" layoutInCell="1" hidden="0" allowOverlap="1" wp14:anchorId="15A3D4F8" wp14:editId="492DF08E">
            <wp:simplePos x="0" y="0"/>
            <wp:positionH relativeFrom="column">
              <wp:posOffset>4</wp:posOffset>
            </wp:positionH>
            <wp:positionV relativeFrom="paragraph">
              <wp:posOffset>12065</wp:posOffset>
            </wp:positionV>
            <wp:extent cx="539750" cy="586740"/>
            <wp:effectExtent l="0" t="0" r="0" b="0"/>
            <wp:wrapSquare wrapText="bothSides" distT="0" distB="0" distL="114300" distR="114300"/>
            <wp:docPr id="146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539750" cy="586740"/>
                    </a:xfrm>
                    <a:prstGeom prst="rect">
                      <a:avLst/>
                    </a:prstGeom>
                    <a:ln/>
                  </pic:spPr>
                </pic:pic>
              </a:graphicData>
            </a:graphic>
          </wp:anchor>
        </w:drawing>
      </w:r>
    </w:p>
    <w:p w14:paraId="4E62FBAC" w14:textId="52DF9338" w:rsidR="00C52F8B" w:rsidRDefault="00C52F8B" w:rsidP="00750911">
      <w:pPr>
        <w:pStyle w:val="regulartext"/>
      </w:pPr>
      <w:r>
        <w:t>Documentation that you develop for your project can provide an ongoing record of activities,</w:t>
      </w:r>
      <w:r>
        <w:rPr>
          <w:rFonts w:ascii="Calibri" w:hAnsi="Calibri" w:cs="Calibri"/>
          <w:vertAlign w:val="superscript"/>
        </w:rPr>
        <w:endnoteReference w:id="45"/>
      </w:r>
      <w:r>
        <w:rPr>
          <w:rFonts w:ascii="Calibri" w:hAnsi="Calibri" w:cs="Calibri"/>
          <w:vertAlign w:val="superscript"/>
        </w:rPr>
        <w:t xml:space="preserve"> </w:t>
      </w:r>
      <w:r>
        <w:t>such as budgets, intake forms, sign-up sheets, organizational policies, attendance sheets, work plans, as well as existing records from external sources (also referred to as secondary data sources) can also be valuable.</w:t>
      </w:r>
      <w:r>
        <w:rPr>
          <w:vertAlign w:val="superscript"/>
        </w:rPr>
        <w:endnoteReference w:id="46"/>
      </w:r>
      <w:r>
        <w:t xml:space="preserve"> </w:t>
      </w:r>
      <w:r>
        <w:rPr>
          <w:rFonts w:ascii="Calibri" w:hAnsi="Calibri" w:cs="Calibri"/>
        </w:rPr>
        <w:t xml:space="preserve"> </w:t>
      </w:r>
      <w:r>
        <w:t xml:space="preserve">This can also include informal feedback and/or reflections through journals, </w:t>
      </w:r>
      <w:proofErr w:type="gramStart"/>
      <w:r>
        <w:t>diaries</w:t>
      </w:r>
      <w:proofErr w:type="gramEnd"/>
      <w:r>
        <w:t xml:space="preserve"> or progress reports.  Be careful about participant privacy, data quality and security.</w:t>
      </w:r>
    </w:p>
    <w:p w14:paraId="465DCF06" w14:textId="77777777" w:rsidR="00C52F8B" w:rsidRDefault="00C52F8B" w:rsidP="000D67F3"/>
    <w:p w14:paraId="17DBF558" w14:textId="77777777" w:rsidR="00C52F8B" w:rsidRDefault="00C52F8B" w:rsidP="000D67F3">
      <w:pPr>
        <w:spacing w:after="200"/>
        <w:rPr>
          <w:rFonts w:ascii="Calibri" w:eastAsia="Calibri" w:hAnsi="Calibri" w:cs="Calibri"/>
          <w:b/>
          <w:color w:val="475156"/>
          <w:sz w:val="28"/>
          <w:szCs w:val="28"/>
        </w:rPr>
      </w:pPr>
      <w:r>
        <w:rPr>
          <w:rFonts w:ascii="Calibri" w:eastAsia="Calibri" w:hAnsi="Calibri" w:cs="Calibri"/>
          <w:b/>
          <w:color w:val="475156"/>
          <w:sz w:val="28"/>
          <w:szCs w:val="28"/>
        </w:rPr>
        <w:t xml:space="preserve">Observations </w:t>
      </w:r>
      <w:r>
        <w:rPr>
          <w:noProof/>
          <w:lang w:bidi="he-IL"/>
        </w:rPr>
        <w:drawing>
          <wp:anchor distT="0" distB="0" distL="114300" distR="114300" simplePos="0" relativeHeight="252067840" behindDoc="0" locked="0" layoutInCell="1" hidden="0" allowOverlap="1" wp14:anchorId="027255DA" wp14:editId="77542CA3">
            <wp:simplePos x="0" y="0"/>
            <wp:positionH relativeFrom="column">
              <wp:posOffset>-66673</wp:posOffset>
            </wp:positionH>
            <wp:positionV relativeFrom="paragraph">
              <wp:posOffset>36016</wp:posOffset>
            </wp:positionV>
            <wp:extent cx="539750" cy="586740"/>
            <wp:effectExtent l="0" t="0" r="0" b="0"/>
            <wp:wrapSquare wrapText="bothSides" distT="0" distB="0" distL="114300" distR="114300"/>
            <wp:docPr id="147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539750" cy="586740"/>
                    </a:xfrm>
                    <a:prstGeom prst="rect">
                      <a:avLst/>
                    </a:prstGeom>
                    <a:ln/>
                  </pic:spPr>
                </pic:pic>
              </a:graphicData>
            </a:graphic>
          </wp:anchor>
        </w:drawing>
      </w:r>
    </w:p>
    <w:p w14:paraId="6C5FF47A" w14:textId="68F697E3" w:rsidR="000D67F3" w:rsidRDefault="00C52F8B" w:rsidP="00750911">
      <w:pPr>
        <w:pStyle w:val="regulartext"/>
      </w:pPr>
      <w:r>
        <w:t xml:space="preserve">Observations that are directly seen or captured on visuals such as through photographs and videotapes, provide insight into what is </w:t>
      </w:r>
      <w:proofErr w:type="gramStart"/>
      <w:r>
        <w:t>actually happening</w:t>
      </w:r>
      <w:proofErr w:type="gramEnd"/>
      <w:r>
        <w:t xml:space="preserve"> in the field,</w:t>
      </w:r>
      <w:r>
        <w:rPr>
          <w:vertAlign w:val="superscript"/>
        </w:rPr>
        <w:endnoteReference w:id="47"/>
      </w:r>
      <w:r>
        <w:t xml:space="preserve"> including everything from physical surroundings and ongoing activities to the behavior of individuals and their interactions.</w:t>
      </w:r>
      <w:r>
        <w:rPr>
          <w:vertAlign w:val="superscript"/>
        </w:rPr>
        <w:endnoteReference w:id="48"/>
      </w:r>
      <w:r>
        <w:t xml:space="preserve"> Generally, it is helpful for observers to be equipped with an observation guide that serves as a checklist which provides more uniformity in the data collection process. Collected data is based on actual behavior that is observed in real time (in contrast to self-reported behavior that is recorded either in interviews or in questionnaires) and is generally non-intrusive and does not require active participation of program participants.</w:t>
      </w:r>
      <w:r>
        <w:rPr>
          <w:vertAlign w:val="superscript"/>
        </w:rPr>
        <w:endnoteReference w:id="49"/>
      </w:r>
      <w:r>
        <w:t xml:space="preserve"> </w:t>
      </w:r>
      <w:r w:rsidR="000D67F3">
        <w:t xml:space="preserve">Observations require sensitivity so as not to affect or disturb those under observation or elicit bias. </w:t>
      </w:r>
    </w:p>
    <w:p w14:paraId="58EBF1AB" w14:textId="0FB02BC0" w:rsidR="00C52F8B" w:rsidRDefault="000D67F3" w:rsidP="00556A45">
      <w:r>
        <w:t xml:space="preserve"> </w:t>
      </w:r>
    </w:p>
    <w:p w14:paraId="12B198FD" w14:textId="77777777" w:rsidR="000D67F3" w:rsidRDefault="000D67F3" w:rsidP="000D67F3">
      <w:pPr>
        <w:spacing w:after="200"/>
      </w:pPr>
      <w:r>
        <w:rPr>
          <w:rFonts w:ascii="Calibri" w:eastAsia="Calibri" w:hAnsi="Calibri" w:cs="Calibri"/>
          <w:b/>
          <w:color w:val="475156"/>
          <w:sz w:val="28"/>
          <w:szCs w:val="28"/>
        </w:rPr>
        <w:t>Participatory Community Mapping</w:t>
      </w:r>
      <w:r>
        <w:t xml:space="preserve"> </w:t>
      </w:r>
      <w:r>
        <w:rPr>
          <w:noProof/>
          <w:lang w:bidi="he-IL"/>
        </w:rPr>
        <w:drawing>
          <wp:anchor distT="0" distB="0" distL="114300" distR="114300" simplePos="0" relativeHeight="251796480" behindDoc="0" locked="0" layoutInCell="1" hidden="0" allowOverlap="1" wp14:anchorId="73415C01" wp14:editId="2D738DC6">
            <wp:simplePos x="0" y="0"/>
            <wp:positionH relativeFrom="column">
              <wp:posOffset>1</wp:posOffset>
            </wp:positionH>
            <wp:positionV relativeFrom="paragraph">
              <wp:posOffset>63610</wp:posOffset>
            </wp:positionV>
            <wp:extent cx="539750" cy="586740"/>
            <wp:effectExtent l="0" t="0" r="0" b="0"/>
            <wp:wrapSquare wrapText="bothSides" distT="0" distB="0" distL="114300" distR="114300"/>
            <wp:docPr id="143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539750" cy="586740"/>
                    </a:xfrm>
                    <a:prstGeom prst="rect">
                      <a:avLst/>
                    </a:prstGeom>
                    <a:ln/>
                  </pic:spPr>
                </pic:pic>
              </a:graphicData>
            </a:graphic>
          </wp:anchor>
        </w:drawing>
      </w:r>
    </w:p>
    <w:p w14:paraId="4246CD38" w14:textId="796DC035" w:rsidR="00260386" w:rsidRDefault="000D67F3" w:rsidP="00750911">
      <w:pPr>
        <w:pStyle w:val="regulartext"/>
      </w:pPr>
      <w:r>
        <w:t>As a collective approach to data collection, community mapping can help you build a shared understanding by presenting a snapshot of how members of a community currently perceive the present situation.</w:t>
      </w:r>
      <w:r w:rsidR="00260386">
        <w:rPr>
          <w:vertAlign w:val="superscript"/>
        </w:rPr>
        <w:endnoteReference w:id="50"/>
      </w:r>
      <w:r w:rsidR="00260386">
        <w:t xml:space="preserve"> </w:t>
      </w:r>
      <w:r>
        <w:t>Community mapping can be useful, for example, in the identification of infrastructure and basic services, in identifying existing resources and in helping to establish a baseline for data collection.</w:t>
      </w:r>
      <w:r w:rsidR="00C52F8B">
        <w:rPr>
          <w:vertAlign w:val="superscript"/>
        </w:rPr>
        <w:endnoteReference w:id="51"/>
      </w:r>
      <w:r w:rsidR="00C52F8B">
        <w:t xml:space="preserve"> </w:t>
      </w:r>
      <w:r>
        <w:t>It is a participatory process that affords opportunities for group discussion and for building a rapport among participants.</w:t>
      </w:r>
      <w:r w:rsidR="00260386">
        <w:rPr>
          <w:vertAlign w:val="superscript"/>
        </w:rPr>
        <w:endnoteReference w:id="52"/>
      </w:r>
    </w:p>
    <w:p w14:paraId="313BB6BC" w14:textId="77777777" w:rsidR="00260386" w:rsidRDefault="00260386" w:rsidP="00750911">
      <w:pPr>
        <w:pStyle w:val="regulartext"/>
        <w:rPr>
          <w:sz w:val="26"/>
          <w:szCs w:val="26"/>
        </w:rPr>
      </w:pPr>
    </w:p>
    <w:p w14:paraId="3DB5B24F" w14:textId="77777777" w:rsidR="00556A45" w:rsidRDefault="00556A45" w:rsidP="00750911">
      <w:pPr>
        <w:pStyle w:val="regulartext"/>
        <w:rPr>
          <w:sz w:val="26"/>
          <w:szCs w:val="26"/>
        </w:rPr>
      </w:pPr>
    </w:p>
    <w:p w14:paraId="5ADE1885" w14:textId="4C889DD5" w:rsidR="00260386" w:rsidRDefault="00260386" w:rsidP="000D67F3">
      <w:pPr>
        <w:spacing w:after="200"/>
        <w:rPr>
          <w:rFonts w:ascii="Calibri" w:eastAsia="Calibri" w:hAnsi="Calibri" w:cs="Calibri"/>
          <w:b/>
          <w:color w:val="475156"/>
          <w:sz w:val="28"/>
          <w:szCs w:val="28"/>
        </w:rPr>
      </w:pPr>
      <w:r>
        <w:rPr>
          <w:rFonts w:eastAsia="Calibri"/>
          <w:noProof/>
          <w:lang w:bidi="he-IL"/>
        </w:rPr>
        <w:lastRenderedPageBreak/>
        <w:drawing>
          <wp:anchor distT="0" distB="0" distL="114300" distR="114300" simplePos="0" relativeHeight="252071936" behindDoc="0" locked="1" layoutInCell="1" hidden="0" allowOverlap="1" wp14:anchorId="301BD423" wp14:editId="1E6B7C35">
            <wp:simplePos x="0" y="0"/>
            <wp:positionH relativeFrom="page">
              <wp:align>right</wp:align>
            </wp:positionH>
            <wp:positionV relativeFrom="page">
              <wp:align>top</wp:align>
            </wp:positionV>
            <wp:extent cx="903600" cy="903600"/>
            <wp:effectExtent l="0" t="0" r="0" b="0"/>
            <wp:wrapSquare wrapText="bothSides" distT="0" distB="0" distL="114300" distR="114300"/>
            <wp:docPr id="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3600" cy="903600"/>
                    </a:xfrm>
                    <a:prstGeom prst="rect">
                      <a:avLst/>
                    </a:prstGeom>
                    <a:ln/>
                  </pic:spPr>
                </pic:pic>
              </a:graphicData>
            </a:graphic>
            <wp14:sizeRelH relativeFrom="margin">
              <wp14:pctWidth>0</wp14:pctWidth>
            </wp14:sizeRelH>
            <wp14:sizeRelV relativeFrom="margin">
              <wp14:pctHeight>0</wp14:pctHeight>
            </wp14:sizeRelV>
          </wp:anchor>
        </w:drawing>
      </w:r>
      <w:r>
        <w:rPr>
          <w:rFonts w:ascii="Calibri" w:eastAsia="Calibri" w:hAnsi="Calibri" w:cs="Calibri"/>
          <w:b/>
          <w:color w:val="475156"/>
          <w:sz w:val="28"/>
          <w:szCs w:val="28"/>
        </w:rPr>
        <w:t>Creative Tools</w:t>
      </w:r>
      <w:r>
        <w:rPr>
          <w:noProof/>
          <w:lang w:bidi="he-IL"/>
        </w:rPr>
        <w:drawing>
          <wp:anchor distT="0" distB="0" distL="114300" distR="114300" simplePos="0" relativeHeight="252069888" behindDoc="0" locked="0" layoutInCell="1" hidden="0" allowOverlap="1" wp14:anchorId="38A5BD59" wp14:editId="495DC6BD">
            <wp:simplePos x="0" y="0"/>
            <wp:positionH relativeFrom="column">
              <wp:posOffset>4</wp:posOffset>
            </wp:positionH>
            <wp:positionV relativeFrom="paragraph">
              <wp:posOffset>12065</wp:posOffset>
            </wp:positionV>
            <wp:extent cx="539750" cy="586740"/>
            <wp:effectExtent l="0" t="0" r="0" b="0"/>
            <wp:wrapSquare wrapText="bothSides" distT="0" distB="0" distL="114300" distR="114300"/>
            <wp:docPr id="135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539750" cy="586740"/>
                    </a:xfrm>
                    <a:prstGeom prst="rect">
                      <a:avLst/>
                    </a:prstGeom>
                    <a:ln/>
                  </pic:spPr>
                </pic:pic>
              </a:graphicData>
            </a:graphic>
          </wp:anchor>
        </w:drawing>
      </w:r>
    </w:p>
    <w:p w14:paraId="155F986F" w14:textId="09DDA9D7" w:rsidR="00260386" w:rsidRDefault="00260386" w:rsidP="00750911">
      <w:pPr>
        <w:pStyle w:val="regulartext"/>
      </w:pPr>
      <w:r>
        <w:t xml:space="preserve">Various creative approaches provide an alternative to </w:t>
      </w:r>
      <w:r w:rsidR="00741DDE">
        <w:t xml:space="preserve">the </w:t>
      </w:r>
      <w:r>
        <w:t xml:space="preserve">written word, such as creating a play, an </w:t>
      </w:r>
      <w:proofErr w:type="gramStart"/>
      <w:r>
        <w:t>exhibition</w:t>
      </w:r>
      <w:proofErr w:type="gramEnd"/>
      <w:r>
        <w:t xml:space="preserve"> or a video. Creative tools often enable participants to reveal insights that they may not have been able to articulate otherwise, offering a distinct opportunity for self- expression. An arts-based approach can provide data which could then be used to supplement and enrich more traditional data</w:t>
      </w:r>
      <w:r w:rsidR="00741DDE" w:rsidRPr="005A0B88">
        <w:t>,</w:t>
      </w:r>
      <w:r>
        <w:rPr>
          <w:i/>
        </w:rPr>
        <w:t xml:space="preserve"> </w:t>
      </w:r>
      <w:r>
        <w:t>although some</w:t>
      </w:r>
      <w:r>
        <w:rPr>
          <w:i/>
        </w:rPr>
        <w:t xml:space="preserve"> </w:t>
      </w:r>
      <w:r>
        <w:t xml:space="preserve">individuals may not feel comfortable if, for example, they are not inclined to engage with art.  A lack of familiarity with less-conventional tools may lead to skepticism and even awkwardness depending on the context. It is important to have a clear rationale for the selected approach defined in advance. </w:t>
      </w:r>
    </w:p>
    <w:p w14:paraId="0F67A64E" w14:textId="5E2DF009" w:rsidR="00260386" w:rsidRDefault="00260386" w:rsidP="00750911">
      <w:pPr>
        <w:pStyle w:val="regulartext"/>
      </w:pPr>
      <w:r>
        <w:br/>
        <w:t>Here are some examples:</w:t>
      </w:r>
      <w:r>
        <w:br/>
      </w:r>
    </w:p>
    <w:p w14:paraId="1663B8DC" w14:textId="77777777" w:rsidR="00260386" w:rsidRPr="00750911" w:rsidRDefault="00260386" w:rsidP="00533DA5">
      <w:pPr>
        <w:numPr>
          <w:ilvl w:val="0"/>
          <w:numId w:val="17"/>
        </w:numPr>
        <w:pBdr>
          <w:top w:val="nil"/>
          <w:left w:val="nil"/>
          <w:bottom w:val="nil"/>
          <w:right w:val="nil"/>
          <w:between w:val="nil"/>
        </w:pBdr>
        <w:spacing w:line="256" w:lineRule="auto"/>
        <w:rPr>
          <w:rStyle w:val="regulartext0"/>
        </w:rPr>
      </w:pPr>
      <w:r>
        <w:rPr>
          <w:rFonts w:ascii="Calibri" w:eastAsia="Calibri" w:hAnsi="Calibri" w:cs="Calibri"/>
          <w:b/>
          <w:color w:val="000000"/>
        </w:rPr>
        <w:t>Storytelling.</w:t>
      </w:r>
      <w:r>
        <w:rPr>
          <w:color w:val="000000"/>
        </w:rPr>
        <w:t xml:space="preserve"> </w:t>
      </w:r>
      <w:r w:rsidRPr="00750911">
        <w:rPr>
          <w:rStyle w:val="regulartext0"/>
        </w:rPr>
        <w:t xml:space="preserve">Through writing and performance (play and/or dance), storytelling can be used </w:t>
      </w:r>
      <w:proofErr w:type="gramStart"/>
      <w:r w:rsidRPr="00750911">
        <w:rPr>
          <w:rStyle w:val="regulartext0"/>
        </w:rPr>
        <w:t>as a way to</w:t>
      </w:r>
      <w:proofErr w:type="gramEnd"/>
      <w:r w:rsidRPr="00750911">
        <w:rPr>
          <w:rStyle w:val="regulartext0"/>
        </w:rPr>
        <w:t xml:space="preserve"> capture the personal and/or group experience. </w:t>
      </w:r>
    </w:p>
    <w:p w14:paraId="0AB77E15" w14:textId="77777777" w:rsidR="00260386" w:rsidRDefault="00260386" w:rsidP="00533DA5">
      <w:pPr>
        <w:numPr>
          <w:ilvl w:val="0"/>
          <w:numId w:val="17"/>
        </w:numPr>
        <w:pBdr>
          <w:top w:val="nil"/>
          <w:left w:val="nil"/>
          <w:bottom w:val="nil"/>
          <w:right w:val="nil"/>
          <w:between w:val="nil"/>
        </w:pBdr>
        <w:spacing w:line="256" w:lineRule="auto"/>
      </w:pPr>
      <w:r>
        <w:rPr>
          <w:rFonts w:ascii="Calibri" w:eastAsia="Calibri" w:hAnsi="Calibri" w:cs="Calibri"/>
          <w:b/>
          <w:color w:val="000000"/>
        </w:rPr>
        <w:t>Dance and drama.</w:t>
      </w:r>
      <w:r w:rsidRPr="00D353F5">
        <w:rPr>
          <w:rStyle w:val="regulartext0"/>
        </w:rPr>
        <w:t xml:space="preserve"> Each of these methods can offer insights into how individuals interpret their experience which can then be shared with a broader audience. </w:t>
      </w:r>
    </w:p>
    <w:p w14:paraId="3C6C9AE9" w14:textId="77777777" w:rsidR="00260386" w:rsidRDefault="00260386" w:rsidP="00533DA5">
      <w:pPr>
        <w:numPr>
          <w:ilvl w:val="0"/>
          <w:numId w:val="17"/>
        </w:numPr>
        <w:pBdr>
          <w:top w:val="nil"/>
          <w:left w:val="nil"/>
          <w:bottom w:val="nil"/>
          <w:right w:val="nil"/>
          <w:between w:val="nil"/>
        </w:pBdr>
        <w:spacing w:line="256" w:lineRule="auto"/>
      </w:pPr>
      <w:r>
        <w:rPr>
          <w:rFonts w:ascii="Calibri" w:eastAsia="Calibri" w:hAnsi="Calibri" w:cs="Calibri"/>
          <w:b/>
          <w:color w:val="000000"/>
        </w:rPr>
        <w:t>Impact Drawings.</w:t>
      </w:r>
      <w:r>
        <w:rPr>
          <w:b/>
          <w:color w:val="000000"/>
        </w:rPr>
        <w:t xml:space="preserve"> </w:t>
      </w:r>
      <w:r w:rsidRPr="00D353F5">
        <w:rPr>
          <w:rStyle w:val="regulartext0"/>
        </w:rPr>
        <w:t xml:space="preserve">Illustrations can portray past, </w:t>
      </w:r>
      <w:proofErr w:type="gramStart"/>
      <w:r w:rsidRPr="00D353F5">
        <w:rPr>
          <w:rStyle w:val="regulartext0"/>
        </w:rPr>
        <w:t>present</w:t>
      </w:r>
      <w:proofErr w:type="gramEnd"/>
      <w:r w:rsidRPr="00D353F5">
        <w:rPr>
          <w:rStyle w:val="regulartext0"/>
        </w:rPr>
        <w:t xml:space="preserve"> or future situations, and can be especially useful for encouraging reflection and showing change. </w:t>
      </w:r>
    </w:p>
    <w:p w14:paraId="2D7FA7B9" w14:textId="77777777" w:rsidR="00260386" w:rsidRDefault="00260386" w:rsidP="00533DA5">
      <w:pPr>
        <w:numPr>
          <w:ilvl w:val="0"/>
          <w:numId w:val="17"/>
        </w:numPr>
        <w:pBdr>
          <w:top w:val="nil"/>
          <w:left w:val="nil"/>
          <w:bottom w:val="nil"/>
          <w:right w:val="nil"/>
          <w:between w:val="nil"/>
        </w:pBdr>
        <w:spacing w:line="256" w:lineRule="auto"/>
        <w:rPr>
          <w:color w:val="000000"/>
          <w:sz w:val="26"/>
          <w:szCs w:val="26"/>
        </w:rPr>
      </w:pPr>
      <w:r>
        <w:rPr>
          <w:rFonts w:ascii="Calibri" w:eastAsia="Calibri" w:hAnsi="Calibri" w:cs="Calibri"/>
          <w:b/>
          <w:color w:val="000000"/>
        </w:rPr>
        <w:t>Other Examples</w:t>
      </w:r>
      <w:r w:rsidRPr="00D353F5">
        <w:rPr>
          <w:rStyle w:val="regulartext0"/>
        </w:rPr>
        <w:t xml:space="preserve"> of self-expression include photo essays and collages.</w:t>
      </w:r>
      <w:r>
        <w:rPr>
          <w:color w:val="000000"/>
        </w:rPr>
        <w:t xml:space="preserve"> </w:t>
      </w:r>
    </w:p>
    <w:p w14:paraId="15523E33" w14:textId="77777777" w:rsidR="00260386" w:rsidRDefault="00260386" w:rsidP="000D67F3">
      <w:pPr>
        <w:rPr>
          <w:sz w:val="26"/>
          <w:szCs w:val="26"/>
        </w:rPr>
      </w:pPr>
    </w:p>
    <w:p w14:paraId="0F28E3C7" w14:textId="77777777" w:rsidR="00260386" w:rsidRDefault="00260386" w:rsidP="000D67F3">
      <w:pPr>
        <w:spacing w:after="200"/>
        <w:rPr>
          <w:rFonts w:ascii="Calibri" w:eastAsia="Calibri" w:hAnsi="Calibri" w:cs="Calibri"/>
          <w:b/>
          <w:color w:val="1F3864"/>
          <w:sz w:val="28"/>
          <w:szCs w:val="28"/>
        </w:rPr>
      </w:pPr>
      <w:r>
        <w:rPr>
          <w:rFonts w:ascii="Calibri" w:eastAsia="Calibri" w:hAnsi="Calibri" w:cs="Calibri"/>
          <w:b/>
          <w:color w:val="475156"/>
          <w:sz w:val="28"/>
          <w:szCs w:val="28"/>
        </w:rPr>
        <w:t>Surveys</w:t>
      </w:r>
      <w:r>
        <w:rPr>
          <w:rFonts w:ascii="Calibri" w:eastAsia="Calibri" w:hAnsi="Calibri" w:cs="Calibri"/>
          <w:b/>
          <w:color w:val="1F3864"/>
          <w:sz w:val="28"/>
          <w:szCs w:val="28"/>
        </w:rPr>
        <w:t xml:space="preserve"> </w:t>
      </w:r>
      <w:r>
        <w:rPr>
          <w:noProof/>
          <w:lang w:bidi="he-IL"/>
        </w:rPr>
        <w:drawing>
          <wp:anchor distT="0" distB="0" distL="114300" distR="114300" simplePos="0" relativeHeight="252070912" behindDoc="0" locked="0" layoutInCell="1" hidden="0" allowOverlap="1" wp14:anchorId="2D9E1E79" wp14:editId="2603CB52">
            <wp:simplePos x="0" y="0"/>
            <wp:positionH relativeFrom="column">
              <wp:posOffset>4</wp:posOffset>
            </wp:positionH>
            <wp:positionV relativeFrom="paragraph">
              <wp:posOffset>9525</wp:posOffset>
            </wp:positionV>
            <wp:extent cx="539750" cy="586740"/>
            <wp:effectExtent l="0" t="0" r="0" b="0"/>
            <wp:wrapSquare wrapText="bothSides" distT="0" distB="0" distL="114300" distR="114300"/>
            <wp:docPr id="147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539750" cy="586740"/>
                    </a:xfrm>
                    <a:prstGeom prst="rect">
                      <a:avLst/>
                    </a:prstGeom>
                    <a:ln/>
                  </pic:spPr>
                </pic:pic>
              </a:graphicData>
            </a:graphic>
          </wp:anchor>
        </w:drawing>
      </w:r>
    </w:p>
    <w:p w14:paraId="2EB6F414" w14:textId="572DD94C" w:rsidR="000D67F3" w:rsidRDefault="00260386" w:rsidP="00D353F5">
      <w:pPr>
        <w:pStyle w:val="regulartext"/>
      </w:pPr>
      <w:r>
        <w:t>Questionnaires, as a very common M&amp;E tool, are helpful in gathering four types of information about individuals: 1. Knowledge 2. Beliefs/ Attitudes/Opinions 3. Behavior and 4. Attributes.</w:t>
      </w:r>
      <w:r>
        <w:rPr>
          <w:vertAlign w:val="superscript"/>
        </w:rPr>
        <w:endnoteReference w:id="53"/>
      </w:r>
      <w:r>
        <w:t xml:space="preserve"> Survey questions come in various forms, including closed questions, open-ended and scaled questions, and multiple-choice questions.</w:t>
      </w:r>
      <w:r>
        <w:rPr>
          <w:vertAlign w:val="superscript"/>
        </w:rPr>
        <w:endnoteReference w:id="54"/>
      </w:r>
      <w:r>
        <w:t xml:space="preserve">  Closed questions are usually in the format of yes/no or true/false options. Open-ended questions, on the other hand, leave the answer entirely up to the respondent and often provide a greater range of responses.</w:t>
      </w:r>
      <w:r>
        <w:rPr>
          <w:vertAlign w:val="superscript"/>
        </w:rPr>
        <w:endnoteReference w:id="55"/>
      </w:r>
      <w:r>
        <w:t xml:space="preserve"> </w:t>
      </w:r>
      <w:r w:rsidR="000D67F3">
        <w:t xml:space="preserve">Surveys which can be administered online, by mail or in person, are practical for gathering a large amount of data and thereby in providing a broad perspective. If the same set of questions is asked at the beginning (for baseline information), </w:t>
      </w:r>
      <w:r w:rsidR="00741DDE">
        <w:t xml:space="preserve">and/or </w:t>
      </w:r>
      <w:r w:rsidR="000D67F3">
        <w:t xml:space="preserve">at various intervals during and after your program is completed, </w:t>
      </w:r>
      <w:r w:rsidR="00741DDE">
        <w:t>surveys</w:t>
      </w:r>
      <w:r w:rsidR="000D67F3">
        <w:t xml:space="preserve"> can be useful in tracking change over time. </w:t>
      </w:r>
    </w:p>
    <w:p w14:paraId="3BBE723E" w14:textId="77777777" w:rsidR="000D67F3" w:rsidRDefault="000D67F3" w:rsidP="00D353F5">
      <w:pPr>
        <w:pStyle w:val="regulartext"/>
      </w:pPr>
    </w:p>
    <w:p w14:paraId="1431793C" w14:textId="77777777" w:rsidR="000D67F3" w:rsidRDefault="000D67F3" w:rsidP="00D353F5">
      <w:pPr>
        <w:pStyle w:val="regulartext"/>
      </w:pPr>
      <w:r>
        <w:t>Questionnaires can be anonymous, allowing respondents to therefore be more inclined to honestly share their true feelings. However, careful attention must be given to the design of the survey as biased and leading questions can skew results. Pilot testing the survey on a sample of your target group is essential.</w:t>
      </w:r>
    </w:p>
    <w:p w14:paraId="4904BBED" w14:textId="77777777" w:rsidR="000D67F3" w:rsidRDefault="000D67F3" w:rsidP="000D67F3"/>
    <w:p w14:paraId="55AA57BA" w14:textId="77777777" w:rsidR="000D67F3" w:rsidRDefault="000D67F3" w:rsidP="000D67F3">
      <w:pPr>
        <w:spacing w:after="200"/>
        <w:rPr>
          <w:rFonts w:ascii="Calibri" w:eastAsia="Calibri" w:hAnsi="Calibri" w:cs="Calibri"/>
          <w:b/>
          <w:color w:val="475156"/>
          <w:sz w:val="28"/>
          <w:szCs w:val="28"/>
        </w:rPr>
      </w:pPr>
      <w:r>
        <w:rPr>
          <w:rFonts w:ascii="Calibri" w:eastAsia="Calibri" w:hAnsi="Calibri" w:cs="Calibri"/>
          <w:b/>
          <w:color w:val="475156"/>
          <w:sz w:val="28"/>
          <w:szCs w:val="28"/>
        </w:rPr>
        <w:t>Focus Groups</w:t>
      </w:r>
      <w:r>
        <w:rPr>
          <w:noProof/>
          <w:lang w:bidi="he-IL"/>
        </w:rPr>
        <w:drawing>
          <wp:anchor distT="0" distB="0" distL="114300" distR="114300" simplePos="0" relativeHeight="251800576" behindDoc="0" locked="0" layoutInCell="1" hidden="0" allowOverlap="1" wp14:anchorId="7A9BC793" wp14:editId="45445AD9">
            <wp:simplePos x="0" y="0"/>
            <wp:positionH relativeFrom="column">
              <wp:posOffset>4</wp:posOffset>
            </wp:positionH>
            <wp:positionV relativeFrom="paragraph">
              <wp:posOffset>10057</wp:posOffset>
            </wp:positionV>
            <wp:extent cx="539750" cy="586740"/>
            <wp:effectExtent l="0" t="0" r="0" b="0"/>
            <wp:wrapSquare wrapText="bothSides" distT="0" distB="0" distL="114300" distR="114300"/>
            <wp:docPr id="146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539750" cy="586740"/>
                    </a:xfrm>
                    <a:prstGeom prst="rect">
                      <a:avLst/>
                    </a:prstGeom>
                    <a:ln/>
                  </pic:spPr>
                </pic:pic>
              </a:graphicData>
            </a:graphic>
          </wp:anchor>
        </w:drawing>
      </w:r>
    </w:p>
    <w:p w14:paraId="02F4523E" w14:textId="412E406E" w:rsidR="00556A45" w:rsidRDefault="000D67F3" w:rsidP="00D353F5">
      <w:pPr>
        <w:pStyle w:val="regulartext"/>
      </w:pPr>
      <w:r>
        <w:t xml:space="preserve">Group interviews, or focus groups, give you an opportunity to talk to </w:t>
      </w:r>
      <w:proofErr w:type="gramStart"/>
      <w:r>
        <w:t>a number of</w:t>
      </w:r>
      <w:proofErr w:type="gramEnd"/>
      <w:r>
        <w:t xml:space="preserve"> people in a relatively short period of time. In focus groups, a small number of people, usually 6-12 individuals, are brought together to discuss specific topics under the guidance of a facilitator.</w:t>
      </w:r>
      <w:r w:rsidR="00556A45">
        <w:rPr>
          <w:vertAlign w:val="superscript"/>
        </w:rPr>
        <w:endnoteReference w:id="56"/>
      </w:r>
      <w:r w:rsidR="00556A45">
        <w:t xml:space="preserve">  Equipped with a prepared set of interview questions, the facilitator leads the discussion. Participants are encouraged to freely express their views and engage in a dialogue with each other</w:t>
      </w:r>
      <w:r w:rsidR="00741DDE">
        <w:t xml:space="preserve"> which often results</w:t>
      </w:r>
      <w:r w:rsidR="00556A45">
        <w:t xml:space="preserve"> in meaningful insights and perspectives.</w:t>
      </w:r>
    </w:p>
    <w:p w14:paraId="7203B590" w14:textId="77777777" w:rsidR="00556A45" w:rsidRDefault="00556A45" w:rsidP="00D353F5">
      <w:pPr>
        <w:pStyle w:val="regulartext"/>
      </w:pPr>
    </w:p>
    <w:p w14:paraId="1359597E" w14:textId="7504E0F7" w:rsidR="00556A45" w:rsidRDefault="00556A45" w:rsidP="00D353F5">
      <w:pPr>
        <w:pStyle w:val="regulartext"/>
      </w:pPr>
      <w:r>
        <w:rPr>
          <w:noProof/>
        </w:rPr>
        <w:drawing>
          <wp:anchor distT="0" distB="0" distL="114300" distR="114300" simplePos="0" relativeHeight="252073984" behindDoc="0" locked="1" layoutInCell="1" hidden="0" allowOverlap="1" wp14:anchorId="0C29A476" wp14:editId="1EB1BCED">
            <wp:simplePos x="0" y="0"/>
            <wp:positionH relativeFrom="page">
              <wp:align>right</wp:align>
            </wp:positionH>
            <wp:positionV relativeFrom="page">
              <wp:align>top</wp:align>
            </wp:positionV>
            <wp:extent cx="903600" cy="903600"/>
            <wp:effectExtent l="0" t="0" r="0" b="0"/>
            <wp:wrapSquare wrapText="bothSides" distT="0" distB="0" distL="114300" distR="114300"/>
            <wp:docPr id="5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3600" cy="903600"/>
                    </a:xfrm>
                    <a:prstGeom prst="rect">
                      <a:avLst/>
                    </a:prstGeom>
                    <a:ln/>
                  </pic:spPr>
                </pic:pic>
              </a:graphicData>
            </a:graphic>
            <wp14:sizeRelH relativeFrom="margin">
              <wp14:pctWidth>0</wp14:pctWidth>
            </wp14:sizeRelH>
            <wp14:sizeRelV relativeFrom="margin">
              <wp14:pctHeight>0</wp14:pctHeight>
            </wp14:sizeRelV>
          </wp:anchor>
        </w:drawing>
      </w:r>
      <w:r>
        <w:t xml:space="preserve">The group setting lends itself to examining complex issues and for gaining deeper, collective insights. A group context provides an alternative </w:t>
      </w:r>
      <w:r w:rsidR="00741DDE">
        <w:t>for</w:t>
      </w:r>
      <w:r>
        <w:t xml:space="preserve"> those who are less inclined to engage in one-on-one interviews or take the time to fill </w:t>
      </w:r>
      <w:r w:rsidR="00741DDE">
        <w:t xml:space="preserve">out </w:t>
      </w:r>
      <w:r>
        <w:t xml:space="preserve">a written survey. A focus group can also be added on to an existing program so that additional resources do not need to be expended on M&amp;E and participation rates will be much higher. Skilled facilitation is </w:t>
      </w:r>
      <w:r w:rsidR="00C02DEB">
        <w:t xml:space="preserve">especially </w:t>
      </w:r>
      <w:r>
        <w:t xml:space="preserve">required to create an inviting environment, deal with possible conflict, ensure a balanced discussion among all participants, and mitigate the possibility of ‘groupthink’ or overpowering individual participants. </w:t>
      </w:r>
    </w:p>
    <w:p w14:paraId="3CA18829" w14:textId="77777777" w:rsidR="00556A45" w:rsidRDefault="00556A45" w:rsidP="00D353F5">
      <w:pPr>
        <w:pStyle w:val="regulartext"/>
      </w:pPr>
    </w:p>
    <w:p w14:paraId="65CAEAD9" w14:textId="23A99FAC" w:rsidR="00556A45" w:rsidRDefault="00556A45" w:rsidP="00D353F5">
      <w:pPr>
        <w:pStyle w:val="Tourquize14"/>
      </w:pPr>
      <w:r>
        <w:t xml:space="preserve">* As you begin to select your methodology… </w:t>
      </w:r>
      <w:r>
        <w:rPr>
          <w:noProof/>
          <w:lang w:bidi="he-IL"/>
        </w:rPr>
        <w:drawing>
          <wp:anchor distT="0" distB="0" distL="114300" distR="114300" simplePos="0" relativeHeight="252075008" behindDoc="0" locked="1" layoutInCell="1" hidden="0" allowOverlap="1" wp14:anchorId="3D5F5F94" wp14:editId="223A2183">
            <wp:simplePos x="0" y="0"/>
            <wp:positionH relativeFrom="page">
              <wp:align>right</wp:align>
            </wp:positionH>
            <wp:positionV relativeFrom="page">
              <wp:align>top</wp:align>
            </wp:positionV>
            <wp:extent cx="903600" cy="903600"/>
            <wp:effectExtent l="0" t="0" r="0" b="0"/>
            <wp:wrapSquare wrapText="bothSides" distT="0" distB="0" distL="114300" distR="114300"/>
            <wp:docPr id="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3600" cy="903600"/>
                    </a:xfrm>
                    <a:prstGeom prst="rect">
                      <a:avLst/>
                    </a:prstGeom>
                    <a:ln/>
                  </pic:spPr>
                </pic:pic>
              </a:graphicData>
            </a:graphic>
            <wp14:sizeRelH relativeFrom="margin">
              <wp14:pctWidth>0</wp14:pctWidth>
            </wp14:sizeRelH>
            <wp14:sizeRelV relativeFrom="margin">
              <wp14:pctHeight>0</wp14:pctHeight>
            </wp14:sizeRelV>
          </wp:anchor>
        </w:drawing>
      </w:r>
    </w:p>
    <w:p w14:paraId="41D59ADD" w14:textId="30C2A5C0" w:rsidR="00046330" w:rsidRDefault="008326DD" w:rsidP="00046330">
      <w:pPr>
        <w:pStyle w:val="regulartext"/>
      </w:pPr>
      <w:r w:rsidRPr="00046330">
        <w:t>In selecting your own data collection methodology, i</w:t>
      </w:r>
      <w:r w:rsidR="00556A45" w:rsidRPr="00046330">
        <w:t>t is essential to consider your</w:t>
      </w:r>
      <w:r w:rsidRPr="00046330">
        <w:t xml:space="preserve"> </w:t>
      </w:r>
      <w:r w:rsidR="00C326AE" w:rsidRPr="00046330">
        <w:t>specific</w:t>
      </w:r>
      <w:r w:rsidR="00556A45" w:rsidRPr="00046330">
        <w:t xml:space="preserve"> context, needs, indicators, and capacities. </w:t>
      </w:r>
      <w:r w:rsidR="00046330" w:rsidRPr="00046330">
        <w:t xml:space="preserve">Reflect on your capacities, what you most want to learn, and your </w:t>
      </w:r>
      <w:r w:rsidR="003408D4" w:rsidRPr="00046330">
        <w:t>context</w:t>
      </w:r>
      <w:r w:rsidR="00046330" w:rsidRPr="00046330">
        <w:t>.</w:t>
      </w:r>
      <w:r w:rsidR="00046330" w:rsidRPr="00046330">
        <w:rPr>
          <w:vertAlign w:val="superscript"/>
        </w:rPr>
        <w:footnoteReference w:id="2"/>
      </w:r>
      <w:r w:rsidR="00046330" w:rsidRPr="00046330">
        <w:t xml:space="preserve"> Because M&amp;E is so critical to your success, it must be integrated into your work in a way that is manageable. Consider building a plan that fits in with your team’s capacity as well as your desired outputs. </w:t>
      </w:r>
      <w:proofErr w:type="gramStart"/>
      <w:r w:rsidR="00046330" w:rsidRPr="00046330">
        <w:t>Take a look</w:t>
      </w:r>
      <w:proofErr w:type="gramEnd"/>
      <w:r w:rsidR="00046330" w:rsidRPr="00046330">
        <w:t xml:space="preserve"> at “the fit” below.</w:t>
      </w:r>
      <w:r w:rsidR="00046330">
        <w:t xml:space="preserve"> </w:t>
      </w:r>
    </w:p>
    <w:p w14:paraId="34A069E3" w14:textId="3AA2E16F" w:rsidR="000D67F3" w:rsidRDefault="000D67F3" w:rsidP="00D353F5">
      <w:pPr>
        <w:pStyle w:val="regulartext"/>
      </w:pPr>
    </w:p>
    <w:p w14:paraId="090B0841" w14:textId="7E600C2D" w:rsidR="000D67F3" w:rsidRDefault="000D67F3" w:rsidP="000D67F3"/>
    <w:p w14:paraId="0748507A" w14:textId="45C0100F" w:rsidR="000D67F3" w:rsidRDefault="00F01A8D" w:rsidP="000D67F3">
      <w:r>
        <w:rPr>
          <w:noProof/>
          <w:lang w:bidi="he-IL"/>
        </w:rPr>
        <w:drawing>
          <wp:anchor distT="0" distB="0" distL="114300" distR="114300" simplePos="0" relativeHeight="251802624" behindDoc="0" locked="0" layoutInCell="1" hidden="0" allowOverlap="1" wp14:anchorId="43DDD0D3" wp14:editId="27CB29CA">
            <wp:simplePos x="0" y="0"/>
            <wp:positionH relativeFrom="column">
              <wp:posOffset>477520</wp:posOffset>
            </wp:positionH>
            <wp:positionV relativeFrom="paragraph">
              <wp:posOffset>207169</wp:posOffset>
            </wp:positionV>
            <wp:extent cx="4699635" cy="3178175"/>
            <wp:effectExtent l="0" t="0" r="0" b="0"/>
            <wp:wrapTopAndBottom distT="0" distB="0"/>
            <wp:docPr id="13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2"/>
                    <a:srcRect/>
                    <a:stretch>
                      <a:fillRect/>
                    </a:stretch>
                  </pic:blipFill>
                  <pic:spPr>
                    <a:xfrm>
                      <a:off x="0" y="0"/>
                      <a:ext cx="4699635" cy="3178175"/>
                    </a:xfrm>
                    <a:prstGeom prst="rect">
                      <a:avLst/>
                    </a:prstGeom>
                    <a:ln/>
                  </pic:spPr>
                </pic:pic>
              </a:graphicData>
            </a:graphic>
          </wp:anchor>
        </w:drawing>
      </w:r>
    </w:p>
    <w:p w14:paraId="0759FCEB" w14:textId="77777777" w:rsidR="00F01A8D" w:rsidRDefault="00F01A8D" w:rsidP="00D353F5">
      <w:pPr>
        <w:pStyle w:val="Tourquize14"/>
      </w:pPr>
    </w:p>
    <w:p w14:paraId="22487460" w14:textId="77777777" w:rsidR="00F01A8D" w:rsidRDefault="00F01A8D" w:rsidP="00D353F5">
      <w:pPr>
        <w:pStyle w:val="Tourquize14"/>
      </w:pPr>
    </w:p>
    <w:p w14:paraId="50A558C5" w14:textId="77777777" w:rsidR="00F01A8D" w:rsidRDefault="00F01A8D" w:rsidP="00D353F5">
      <w:pPr>
        <w:pStyle w:val="Tourquize14"/>
      </w:pPr>
    </w:p>
    <w:p w14:paraId="724B6BDC" w14:textId="77777777" w:rsidR="00F01A8D" w:rsidRDefault="00F01A8D" w:rsidP="00D353F5">
      <w:pPr>
        <w:pStyle w:val="Tourquize14"/>
      </w:pPr>
    </w:p>
    <w:p w14:paraId="5275BF25" w14:textId="77777777" w:rsidR="00F01A8D" w:rsidRDefault="00F01A8D" w:rsidP="00D353F5">
      <w:pPr>
        <w:pStyle w:val="Tourquize14"/>
      </w:pPr>
    </w:p>
    <w:p w14:paraId="0A32E1C2" w14:textId="77777777" w:rsidR="00F01A8D" w:rsidRDefault="00F01A8D" w:rsidP="00D353F5">
      <w:pPr>
        <w:pStyle w:val="Tourquize14"/>
      </w:pPr>
    </w:p>
    <w:p w14:paraId="7C4407E5" w14:textId="77777777" w:rsidR="000D67F3" w:rsidRDefault="000D67F3" w:rsidP="00D353F5">
      <w:pPr>
        <w:pStyle w:val="Tourquize14"/>
      </w:pPr>
      <w:r>
        <w:rPr>
          <w:noProof/>
          <w:lang w:bidi="he-IL"/>
        </w:rPr>
        <w:lastRenderedPageBreak/>
        <w:drawing>
          <wp:anchor distT="0" distB="0" distL="114300" distR="114300" simplePos="0" relativeHeight="251803648" behindDoc="0" locked="0" layoutInCell="1" hidden="0" allowOverlap="1" wp14:anchorId="4D31D994" wp14:editId="2B245A16">
            <wp:simplePos x="0" y="0"/>
            <wp:positionH relativeFrom="rightMargin">
              <wp:align>left</wp:align>
            </wp:positionH>
            <wp:positionV relativeFrom="page">
              <wp:align>top</wp:align>
            </wp:positionV>
            <wp:extent cx="904240" cy="904240"/>
            <wp:effectExtent l="0" t="0" r="0" b="0"/>
            <wp:wrapSquare wrapText="bothSides" distT="0" distB="0" distL="114300" distR="114300"/>
            <wp:docPr id="14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4240" cy="904240"/>
                    </a:xfrm>
                    <a:prstGeom prst="rect">
                      <a:avLst/>
                    </a:prstGeom>
                    <a:ln/>
                  </pic:spPr>
                </pic:pic>
              </a:graphicData>
            </a:graphic>
          </wp:anchor>
        </w:drawing>
      </w:r>
      <w:r>
        <w:t>Selecting a data collection method</w:t>
      </w:r>
    </w:p>
    <w:p w14:paraId="65EB933B" w14:textId="77777777" w:rsidR="00D353F5" w:rsidRPr="00D353F5" w:rsidRDefault="00D353F5" w:rsidP="00D353F5">
      <w:pPr>
        <w:pStyle w:val="regulartext"/>
      </w:pPr>
    </w:p>
    <w:p w14:paraId="58EFE981" w14:textId="77777777" w:rsidR="000D67F3" w:rsidRDefault="000D67F3" w:rsidP="00D353F5">
      <w:pPr>
        <w:pStyle w:val="regulartext"/>
      </w:pPr>
      <w:r w:rsidRPr="00D353F5">
        <w:t xml:space="preserve">When you are determining which methods to use and developing your data collection plan for M&amp;E, ask yourself the following questions: </w:t>
      </w:r>
    </w:p>
    <w:p w14:paraId="48D87179" w14:textId="77777777" w:rsidR="00F01A8D" w:rsidRPr="00D353F5" w:rsidRDefault="00F01A8D" w:rsidP="00D353F5">
      <w:pPr>
        <w:pStyle w:val="regulartext"/>
      </w:pPr>
    </w:p>
    <w:tbl>
      <w:tblPr>
        <w:tblW w:w="9351" w:type="dxa"/>
        <w:tblBorders>
          <w:top w:val="nil"/>
          <w:left w:val="nil"/>
          <w:bottom w:val="nil"/>
          <w:right w:val="nil"/>
          <w:insideH w:val="single" w:sz="24" w:space="0" w:color="002060"/>
          <w:insideV w:val="single" w:sz="24" w:space="0" w:color="002060"/>
        </w:tblBorders>
        <w:tblLayout w:type="fixed"/>
        <w:tblLook w:val="0400" w:firstRow="0" w:lastRow="0" w:firstColumn="0" w:lastColumn="0" w:noHBand="0" w:noVBand="1"/>
      </w:tblPr>
      <w:tblGrid>
        <w:gridCol w:w="2552"/>
        <w:gridCol w:w="3260"/>
        <w:gridCol w:w="137"/>
        <w:gridCol w:w="3402"/>
      </w:tblGrid>
      <w:tr w:rsidR="000D67F3" w14:paraId="037FBA23" w14:textId="77777777" w:rsidTr="000D67F3">
        <w:tc>
          <w:tcPr>
            <w:tcW w:w="2552" w:type="dxa"/>
            <w:tcBorders>
              <w:top w:val="nil"/>
              <w:left w:val="nil"/>
              <w:bottom w:val="single" w:sz="12" w:space="0" w:color="475156"/>
              <w:right w:val="single" w:sz="18" w:space="0" w:color="FFFFFF"/>
            </w:tcBorders>
          </w:tcPr>
          <w:p w14:paraId="06DDE9E3" w14:textId="77777777" w:rsidR="000D67F3" w:rsidRDefault="000D67F3" w:rsidP="000D67F3"/>
        </w:tc>
        <w:tc>
          <w:tcPr>
            <w:tcW w:w="3397" w:type="dxa"/>
            <w:gridSpan w:val="2"/>
            <w:tcBorders>
              <w:top w:val="nil"/>
              <w:left w:val="single" w:sz="18" w:space="0" w:color="FFFFFF"/>
              <w:bottom w:val="single" w:sz="12" w:space="0" w:color="475156"/>
              <w:right w:val="single" w:sz="18" w:space="0" w:color="FFFFFF"/>
            </w:tcBorders>
          </w:tcPr>
          <w:p w14:paraId="0A624BC9" w14:textId="77777777" w:rsidR="000D67F3" w:rsidRDefault="000D67F3" w:rsidP="000D67F3">
            <w:pPr>
              <w:spacing w:before="120" w:after="120"/>
              <w:rPr>
                <w:color w:val="475156"/>
                <w:sz w:val="28"/>
                <w:szCs w:val="28"/>
              </w:rPr>
            </w:pPr>
            <w:r>
              <w:rPr>
                <w:rFonts w:ascii="Calibri" w:eastAsia="Calibri" w:hAnsi="Calibri" w:cs="Calibri"/>
                <w:b/>
                <w:color w:val="475156"/>
                <w:sz w:val="28"/>
                <w:szCs w:val="28"/>
              </w:rPr>
              <w:t>First ask…</w:t>
            </w:r>
          </w:p>
        </w:tc>
        <w:tc>
          <w:tcPr>
            <w:tcW w:w="3402" w:type="dxa"/>
            <w:tcBorders>
              <w:top w:val="nil"/>
              <w:left w:val="single" w:sz="18" w:space="0" w:color="FFFFFF"/>
              <w:bottom w:val="single" w:sz="12" w:space="0" w:color="475156"/>
              <w:right w:val="nil"/>
            </w:tcBorders>
          </w:tcPr>
          <w:p w14:paraId="780218D6" w14:textId="77777777" w:rsidR="000D67F3" w:rsidRDefault="000D67F3" w:rsidP="000D67F3">
            <w:pPr>
              <w:spacing w:before="120" w:after="120"/>
              <w:rPr>
                <w:color w:val="475156"/>
                <w:sz w:val="28"/>
                <w:szCs w:val="28"/>
              </w:rPr>
            </w:pPr>
            <w:r>
              <w:rPr>
                <w:rFonts w:ascii="Calibri" w:eastAsia="Calibri" w:hAnsi="Calibri" w:cs="Calibri"/>
                <w:b/>
                <w:color w:val="475156"/>
                <w:sz w:val="28"/>
                <w:szCs w:val="28"/>
              </w:rPr>
              <w:t>And then ask…</w:t>
            </w:r>
          </w:p>
        </w:tc>
      </w:tr>
      <w:tr w:rsidR="000D67F3" w14:paraId="7B2D5CA7" w14:textId="77777777" w:rsidTr="000D67F3">
        <w:tc>
          <w:tcPr>
            <w:tcW w:w="2552" w:type="dxa"/>
            <w:tcBorders>
              <w:top w:val="single" w:sz="12" w:space="0" w:color="475156"/>
              <w:left w:val="nil"/>
              <w:bottom w:val="single" w:sz="12" w:space="0" w:color="475156"/>
              <w:right w:val="single" w:sz="12" w:space="0" w:color="475156"/>
            </w:tcBorders>
          </w:tcPr>
          <w:p w14:paraId="561495DF" w14:textId="77777777" w:rsidR="000D67F3" w:rsidRPr="00D353F5" w:rsidRDefault="000D67F3" w:rsidP="00D353F5">
            <w:pPr>
              <w:pStyle w:val="Tourquize14"/>
              <w:rPr>
                <w:color w:val="475156"/>
              </w:rPr>
            </w:pPr>
            <w:r w:rsidRPr="00D353F5">
              <w:rPr>
                <w:color w:val="475156"/>
              </w:rPr>
              <w:t xml:space="preserve">What Data? </w:t>
            </w:r>
          </w:p>
          <w:p w14:paraId="6EC67EF3" w14:textId="77777777" w:rsidR="000D67F3" w:rsidRPr="00D353F5" w:rsidRDefault="000D67F3" w:rsidP="00D353F5">
            <w:pPr>
              <w:pStyle w:val="Tourquize14"/>
              <w:rPr>
                <w:color w:val="475156"/>
              </w:rPr>
            </w:pPr>
          </w:p>
        </w:tc>
        <w:tc>
          <w:tcPr>
            <w:tcW w:w="3260" w:type="dxa"/>
            <w:tcBorders>
              <w:top w:val="single" w:sz="12" w:space="0" w:color="475156"/>
              <w:left w:val="single" w:sz="12" w:space="0" w:color="475156"/>
              <w:bottom w:val="single" w:sz="12" w:space="0" w:color="475156"/>
              <w:right w:val="single" w:sz="12" w:space="0" w:color="475156"/>
            </w:tcBorders>
          </w:tcPr>
          <w:p w14:paraId="5001228B" w14:textId="77777777" w:rsidR="000D67F3" w:rsidRDefault="000D67F3" w:rsidP="00D353F5">
            <w:pPr>
              <w:pStyle w:val="regulartext"/>
            </w:pPr>
            <w:r>
              <w:t xml:space="preserve">What kind of data will we need </w:t>
            </w:r>
            <w:proofErr w:type="gramStart"/>
            <w:r>
              <w:t>in order to</w:t>
            </w:r>
            <w:proofErr w:type="gramEnd"/>
            <w:r>
              <w:t xml:space="preserve"> measure our indicators?</w:t>
            </w:r>
          </w:p>
        </w:tc>
        <w:tc>
          <w:tcPr>
            <w:tcW w:w="3539" w:type="dxa"/>
            <w:gridSpan w:val="2"/>
            <w:tcBorders>
              <w:top w:val="single" w:sz="12" w:space="0" w:color="475156"/>
              <w:left w:val="single" w:sz="12" w:space="0" w:color="475156"/>
              <w:bottom w:val="single" w:sz="12" w:space="0" w:color="475156"/>
              <w:right w:val="nil"/>
            </w:tcBorders>
          </w:tcPr>
          <w:p w14:paraId="5697087C" w14:textId="77777777" w:rsidR="000D67F3" w:rsidRDefault="000D67F3" w:rsidP="00D353F5">
            <w:pPr>
              <w:pStyle w:val="regulartext"/>
            </w:pPr>
            <w:r>
              <w:t>Will the selected data collection method(s) provide the correct type of information?</w:t>
            </w:r>
          </w:p>
        </w:tc>
      </w:tr>
      <w:tr w:rsidR="000D67F3" w14:paraId="119D5272" w14:textId="77777777" w:rsidTr="000D67F3">
        <w:tc>
          <w:tcPr>
            <w:tcW w:w="2552" w:type="dxa"/>
            <w:tcBorders>
              <w:top w:val="single" w:sz="12" w:space="0" w:color="475156"/>
              <w:left w:val="nil"/>
              <w:bottom w:val="single" w:sz="12" w:space="0" w:color="475156"/>
              <w:right w:val="single" w:sz="12" w:space="0" w:color="475156"/>
            </w:tcBorders>
          </w:tcPr>
          <w:p w14:paraId="16486A2E" w14:textId="77777777" w:rsidR="000D67F3" w:rsidRPr="00D353F5" w:rsidRDefault="000D67F3" w:rsidP="00D353F5">
            <w:pPr>
              <w:pStyle w:val="Tourquize14"/>
              <w:rPr>
                <w:color w:val="475156"/>
              </w:rPr>
            </w:pPr>
            <w:r w:rsidRPr="00D353F5">
              <w:rPr>
                <w:color w:val="475156"/>
              </w:rPr>
              <w:t xml:space="preserve">From whom? </w:t>
            </w:r>
          </w:p>
          <w:p w14:paraId="731E35C2" w14:textId="77777777" w:rsidR="000D67F3" w:rsidRPr="00D353F5" w:rsidRDefault="000D67F3" w:rsidP="00D353F5">
            <w:pPr>
              <w:pStyle w:val="Tourquize14"/>
              <w:rPr>
                <w:color w:val="475156"/>
              </w:rPr>
            </w:pPr>
          </w:p>
        </w:tc>
        <w:tc>
          <w:tcPr>
            <w:tcW w:w="3260" w:type="dxa"/>
            <w:tcBorders>
              <w:top w:val="single" w:sz="12" w:space="0" w:color="475156"/>
              <w:left w:val="single" w:sz="12" w:space="0" w:color="475156"/>
              <w:bottom w:val="single" w:sz="12" w:space="0" w:color="475156"/>
              <w:right w:val="single" w:sz="12" w:space="0" w:color="475156"/>
            </w:tcBorders>
          </w:tcPr>
          <w:p w14:paraId="69014584" w14:textId="77777777" w:rsidR="000D67F3" w:rsidRDefault="000D67F3" w:rsidP="00D353F5">
            <w:pPr>
              <w:pStyle w:val="regulartext"/>
            </w:pPr>
            <w:r>
              <w:t xml:space="preserve">Who are the individuals who can provide the needed data? </w:t>
            </w:r>
          </w:p>
          <w:p w14:paraId="70D4C479" w14:textId="77777777" w:rsidR="000D67F3" w:rsidRDefault="000D67F3" w:rsidP="00D353F5">
            <w:pPr>
              <w:pStyle w:val="regulartext"/>
            </w:pPr>
          </w:p>
        </w:tc>
        <w:tc>
          <w:tcPr>
            <w:tcW w:w="3539" w:type="dxa"/>
            <w:gridSpan w:val="2"/>
            <w:tcBorders>
              <w:top w:val="single" w:sz="12" w:space="0" w:color="475156"/>
              <w:left w:val="single" w:sz="12" w:space="0" w:color="475156"/>
              <w:bottom w:val="single" w:sz="12" w:space="0" w:color="475156"/>
              <w:right w:val="nil"/>
            </w:tcBorders>
          </w:tcPr>
          <w:p w14:paraId="2D8248E6" w14:textId="77777777" w:rsidR="000D67F3" w:rsidRDefault="000D67F3" w:rsidP="00D353F5">
            <w:pPr>
              <w:pStyle w:val="regulartext"/>
            </w:pPr>
            <w:r>
              <w:t xml:space="preserve">Are these selected data collection methods appropriate for the groups of people from whom we would like to collect data? </w:t>
            </w:r>
          </w:p>
          <w:p w14:paraId="7A336B9B" w14:textId="77777777" w:rsidR="000D67F3" w:rsidRDefault="000D67F3" w:rsidP="00D353F5">
            <w:pPr>
              <w:pStyle w:val="regulartext"/>
            </w:pPr>
            <w:r>
              <w:t xml:space="preserve">For example, would your respondents be willing to fill out complex, written tools? Or would they prefer in-person conversation? </w:t>
            </w:r>
          </w:p>
          <w:p w14:paraId="21B40129" w14:textId="77777777" w:rsidR="000D67F3" w:rsidRDefault="000D67F3" w:rsidP="00D353F5">
            <w:pPr>
              <w:pStyle w:val="regulartext"/>
            </w:pPr>
            <w:r>
              <w:t xml:space="preserve">Do you need to collect data from </w:t>
            </w:r>
            <w:proofErr w:type="gramStart"/>
            <w:r>
              <w:t>a large number of</w:t>
            </w:r>
            <w:proofErr w:type="gramEnd"/>
            <w:r>
              <w:t xml:space="preserve"> individuals in various locations or would reaching a few key individuals suffice? Or for example, if you are running a youth program, should you also be eliciting feedback from the parents and teachers of your participants as well as the youth themselves? </w:t>
            </w:r>
          </w:p>
        </w:tc>
      </w:tr>
      <w:tr w:rsidR="000D67F3" w14:paraId="195B8A53" w14:textId="77777777" w:rsidTr="000D67F3">
        <w:tc>
          <w:tcPr>
            <w:tcW w:w="2552" w:type="dxa"/>
            <w:tcBorders>
              <w:top w:val="single" w:sz="12" w:space="0" w:color="475156"/>
              <w:left w:val="nil"/>
              <w:bottom w:val="single" w:sz="12" w:space="0" w:color="475156"/>
              <w:right w:val="single" w:sz="12" w:space="0" w:color="475156"/>
            </w:tcBorders>
          </w:tcPr>
          <w:p w14:paraId="5B709D01" w14:textId="77777777" w:rsidR="000D67F3" w:rsidRDefault="000D67F3" w:rsidP="000D67F3">
            <w:pPr>
              <w:rPr>
                <w:rFonts w:ascii="Calibri" w:eastAsia="Calibri" w:hAnsi="Calibri" w:cs="Calibri"/>
                <w:b/>
                <w:color w:val="475156"/>
                <w:sz w:val="28"/>
                <w:szCs w:val="28"/>
              </w:rPr>
            </w:pPr>
            <w:r>
              <w:rPr>
                <w:rFonts w:ascii="Calibri" w:eastAsia="Calibri" w:hAnsi="Calibri" w:cs="Calibri"/>
                <w:b/>
                <w:color w:val="475156"/>
                <w:sz w:val="28"/>
                <w:szCs w:val="28"/>
              </w:rPr>
              <w:t>How often?</w:t>
            </w:r>
          </w:p>
          <w:p w14:paraId="0A44150B" w14:textId="77777777" w:rsidR="000D67F3" w:rsidRDefault="000D67F3" w:rsidP="000D67F3">
            <w:pPr>
              <w:rPr>
                <w:color w:val="475156"/>
                <w:sz w:val="28"/>
                <w:szCs w:val="28"/>
              </w:rPr>
            </w:pPr>
          </w:p>
        </w:tc>
        <w:tc>
          <w:tcPr>
            <w:tcW w:w="3260" w:type="dxa"/>
            <w:tcBorders>
              <w:top w:val="single" w:sz="12" w:space="0" w:color="475156"/>
              <w:left w:val="single" w:sz="12" w:space="0" w:color="475156"/>
              <w:bottom w:val="single" w:sz="12" w:space="0" w:color="475156"/>
              <w:right w:val="single" w:sz="12" w:space="0" w:color="475156"/>
            </w:tcBorders>
          </w:tcPr>
          <w:p w14:paraId="70E80D20" w14:textId="77777777" w:rsidR="000D67F3" w:rsidRDefault="000D67F3" w:rsidP="00D353F5">
            <w:pPr>
              <w:pStyle w:val="regulartext"/>
            </w:pPr>
            <w:r>
              <w:t xml:space="preserve">How often do we need to collect these data? </w:t>
            </w:r>
          </w:p>
          <w:p w14:paraId="114C856E" w14:textId="77777777" w:rsidR="000D67F3" w:rsidRDefault="000D67F3" w:rsidP="00D353F5">
            <w:pPr>
              <w:pStyle w:val="regulartext"/>
            </w:pPr>
          </w:p>
        </w:tc>
        <w:tc>
          <w:tcPr>
            <w:tcW w:w="3539" w:type="dxa"/>
            <w:gridSpan w:val="2"/>
            <w:tcBorders>
              <w:top w:val="single" w:sz="12" w:space="0" w:color="475156"/>
              <w:left w:val="single" w:sz="12" w:space="0" w:color="475156"/>
              <w:bottom w:val="single" w:sz="12" w:space="0" w:color="475156"/>
              <w:right w:val="nil"/>
            </w:tcBorders>
          </w:tcPr>
          <w:p w14:paraId="3FA789BA" w14:textId="77777777" w:rsidR="000D67F3" w:rsidRDefault="000D67F3" w:rsidP="00D353F5">
            <w:pPr>
              <w:pStyle w:val="regulartext"/>
            </w:pPr>
            <w:r>
              <w:t>Will we be able to use these data collection methods as often as we need to?</w:t>
            </w:r>
          </w:p>
        </w:tc>
      </w:tr>
      <w:tr w:rsidR="000D67F3" w14:paraId="2B3D2D93" w14:textId="77777777" w:rsidTr="000D67F3">
        <w:tc>
          <w:tcPr>
            <w:tcW w:w="2552" w:type="dxa"/>
            <w:tcBorders>
              <w:top w:val="single" w:sz="12" w:space="0" w:color="475156"/>
              <w:left w:val="nil"/>
              <w:bottom w:val="single" w:sz="12" w:space="0" w:color="475156"/>
              <w:right w:val="single" w:sz="12" w:space="0" w:color="475156"/>
            </w:tcBorders>
          </w:tcPr>
          <w:p w14:paraId="67D65F40" w14:textId="77777777" w:rsidR="000D67F3" w:rsidRDefault="000D67F3" w:rsidP="000D67F3">
            <w:pPr>
              <w:rPr>
                <w:rFonts w:ascii="Calibri" w:eastAsia="Calibri" w:hAnsi="Calibri" w:cs="Calibri"/>
                <w:b/>
                <w:color w:val="475156"/>
                <w:sz w:val="28"/>
                <w:szCs w:val="28"/>
              </w:rPr>
            </w:pPr>
            <w:r>
              <w:rPr>
                <w:rFonts w:ascii="Calibri" w:eastAsia="Calibri" w:hAnsi="Calibri" w:cs="Calibri"/>
                <w:b/>
                <w:color w:val="475156"/>
                <w:sz w:val="28"/>
                <w:szCs w:val="28"/>
              </w:rPr>
              <w:t>By whom?</w:t>
            </w:r>
          </w:p>
          <w:p w14:paraId="261116EF" w14:textId="77777777" w:rsidR="000D67F3" w:rsidRDefault="000D67F3" w:rsidP="000D67F3">
            <w:pPr>
              <w:rPr>
                <w:color w:val="475156"/>
                <w:sz w:val="28"/>
                <w:szCs w:val="28"/>
              </w:rPr>
            </w:pPr>
          </w:p>
        </w:tc>
        <w:tc>
          <w:tcPr>
            <w:tcW w:w="3260" w:type="dxa"/>
            <w:tcBorders>
              <w:top w:val="single" w:sz="12" w:space="0" w:color="475156"/>
              <w:left w:val="single" w:sz="12" w:space="0" w:color="475156"/>
              <w:bottom w:val="single" w:sz="12" w:space="0" w:color="475156"/>
              <w:right w:val="single" w:sz="12" w:space="0" w:color="475156"/>
            </w:tcBorders>
          </w:tcPr>
          <w:p w14:paraId="78A98BE3" w14:textId="77777777" w:rsidR="000D67F3" w:rsidRDefault="000D67F3" w:rsidP="00D353F5">
            <w:pPr>
              <w:pStyle w:val="regulartext"/>
            </w:pPr>
            <w:r>
              <w:t>Who will be collecting the data? Who will be carrying out the data analysis?</w:t>
            </w:r>
          </w:p>
          <w:p w14:paraId="1B688518" w14:textId="77777777" w:rsidR="000D67F3" w:rsidRDefault="000D67F3" w:rsidP="00D353F5">
            <w:pPr>
              <w:pStyle w:val="regulartext"/>
            </w:pPr>
          </w:p>
        </w:tc>
        <w:tc>
          <w:tcPr>
            <w:tcW w:w="3539" w:type="dxa"/>
            <w:gridSpan w:val="2"/>
            <w:tcBorders>
              <w:top w:val="single" w:sz="12" w:space="0" w:color="475156"/>
              <w:left w:val="single" w:sz="12" w:space="0" w:color="475156"/>
              <w:bottom w:val="single" w:sz="12" w:space="0" w:color="475156"/>
              <w:right w:val="nil"/>
            </w:tcBorders>
          </w:tcPr>
          <w:p w14:paraId="13C6A67D" w14:textId="77777777" w:rsidR="000D67F3" w:rsidRDefault="000D67F3" w:rsidP="00D353F5">
            <w:pPr>
              <w:pStyle w:val="regulartext"/>
            </w:pPr>
            <w:r>
              <w:t>Are they qualified to use these selected data collection methods and the subsequent data analysis?</w:t>
            </w:r>
          </w:p>
          <w:p w14:paraId="46EDC8CD" w14:textId="77777777" w:rsidR="000D67F3" w:rsidRDefault="000D67F3" w:rsidP="00D353F5">
            <w:pPr>
              <w:pStyle w:val="regulartext"/>
            </w:pPr>
            <w:r>
              <w:t xml:space="preserve">Who is available with the experience in group facilitation or research methods? Do they speak the same language as the individuals they will be communicating with, or will we need to translate tools and guides into different languages? </w:t>
            </w:r>
          </w:p>
        </w:tc>
      </w:tr>
      <w:tr w:rsidR="000D67F3" w14:paraId="73F71FCC" w14:textId="77777777" w:rsidTr="000D67F3">
        <w:tc>
          <w:tcPr>
            <w:tcW w:w="2552" w:type="dxa"/>
            <w:tcBorders>
              <w:top w:val="single" w:sz="12" w:space="0" w:color="475156"/>
              <w:left w:val="nil"/>
              <w:bottom w:val="nil"/>
              <w:right w:val="single" w:sz="12" w:space="0" w:color="475156"/>
            </w:tcBorders>
          </w:tcPr>
          <w:p w14:paraId="650A36B8" w14:textId="77777777" w:rsidR="000D67F3" w:rsidRDefault="000D67F3" w:rsidP="000D67F3">
            <w:pPr>
              <w:rPr>
                <w:rFonts w:ascii="Calibri" w:eastAsia="Calibri" w:hAnsi="Calibri" w:cs="Calibri"/>
                <w:b/>
                <w:color w:val="475156"/>
                <w:sz w:val="28"/>
                <w:szCs w:val="28"/>
              </w:rPr>
            </w:pPr>
            <w:r>
              <w:rPr>
                <w:rFonts w:ascii="Calibri" w:eastAsia="Calibri" w:hAnsi="Calibri" w:cs="Calibri"/>
                <w:b/>
                <w:color w:val="475156"/>
                <w:sz w:val="28"/>
                <w:szCs w:val="28"/>
              </w:rPr>
              <w:t>Is it a possibility?</w:t>
            </w:r>
          </w:p>
          <w:p w14:paraId="53E21446" w14:textId="77777777" w:rsidR="000D67F3" w:rsidRDefault="000D67F3" w:rsidP="000D67F3">
            <w:pPr>
              <w:rPr>
                <w:color w:val="475156"/>
                <w:sz w:val="28"/>
                <w:szCs w:val="28"/>
              </w:rPr>
            </w:pPr>
          </w:p>
        </w:tc>
        <w:tc>
          <w:tcPr>
            <w:tcW w:w="3260" w:type="dxa"/>
            <w:tcBorders>
              <w:top w:val="single" w:sz="12" w:space="0" w:color="475156"/>
              <w:left w:val="single" w:sz="12" w:space="0" w:color="475156"/>
              <w:bottom w:val="nil"/>
              <w:right w:val="single" w:sz="12" w:space="0" w:color="475156"/>
            </w:tcBorders>
          </w:tcPr>
          <w:p w14:paraId="23309CB2" w14:textId="77777777" w:rsidR="000D67F3" w:rsidRDefault="000D67F3" w:rsidP="00D353F5">
            <w:pPr>
              <w:pStyle w:val="regulartext"/>
            </w:pPr>
            <w:r>
              <w:t xml:space="preserve">Will these data collection tools be practical to use? </w:t>
            </w:r>
          </w:p>
          <w:p w14:paraId="1AF81549" w14:textId="77777777" w:rsidR="000D67F3" w:rsidRDefault="000D67F3" w:rsidP="00D353F5">
            <w:pPr>
              <w:pStyle w:val="regulartext"/>
            </w:pPr>
          </w:p>
        </w:tc>
        <w:tc>
          <w:tcPr>
            <w:tcW w:w="3539" w:type="dxa"/>
            <w:gridSpan w:val="2"/>
            <w:tcBorders>
              <w:top w:val="single" w:sz="12" w:space="0" w:color="475156"/>
              <w:left w:val="single" w:sz="12" w:space="0" w:color="475156"/>
              <w:bottom w:val="nil"/>
              <w:right w:val="nil"/>
            </w:tcBorders>
          </w:tcPr>
          <w:p w14:paraId="3A5542F9" w14:textId="77777777" w:rsidR="000D67F3" w:rsidRDefault="000D67F3" w:rsidP="00D353F5">
            <w:pPr>
              <w:pStyle w:val="regulartext"/>
            </w:pPr>
            <w:r>
              <w:t>Do we have the time, expertise and resources needed to use these data collection methods?  Are we able to properly address any ethical concerns or issues of confidentiality?</w:t>
            </w:r>
          </w:p>
        </w:tc>
      </w:tr>
    </w:tbl>
    <w:p w14:paraId="632344A8" w14:textId="300F76CB" w:rsidR="000D67F3" w:rsidRDefault="001B5F37" w:rsidP="004A5ED4">
      <w:pPr>
        <w:pStyle w:val="regulartext"/>
      </w:pPr>
      <w:r>
        <w:rPr>
          <w:noProof/>
        </w:rPr>
        <w:lastRenderedPageBreak/>
        <w:drawing>
          <wp:anchor distT="0" distB="0" distL="114300" distR="114300" simplePos="0" relativeHeight="251942912" behindDoc="0" locked="1" layoutInCell="1" hidden="0" allowOverlap="1" wp14:anchorId="5EE8A3A0" wp14:editId="6374C32A">
            <wp:simplePos x="0" y="0"/>
            <wp:positionH relativeFrom="page">
              <wp:posOffset>6858000</wp:posOffset>
            </wp:positionH>
            <wp:positionV relativeFrom="page">
              <wp:posOffset>-24765</wp:posOffset>
            </wp:positionV>
            <wp:extent cx="902970" cy="902970"/>
            <wp:effectExtent l="0" t="0" r="0" b="0"/>
            <wp:wrapSquare wrapText="bothSides" distT="0" distB="0" distL="114300" distR="114300"/>
            <wp:docPr id="5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2970" cy="902970"/>
                    </a:xfrm>
                    <a:prstGeom prst="rect">
                      <a:avLst/>
                    </a:prstGeom>
                    <a:ln/>
                  </pic:spPr>
                </pic:pic>
              </a:graphicData>
            </a:graphic>
            <wp14:sizeRelH relativeFrom="margin">
              <wp14:pctWidth>0</wp14:pctWidth>
            </wp14:sizeRelH>
            <wp14:sizeRelV relativeFrom="margin">
              <wp14:pctHeight>0</wp14:pctHeight>
            </wp14:sizeRelV>
          </wp:anchor>
        </w:drawing>
      </w:r>
      <w:r w:rsidR="000D67F3">
        <w:t xml:space="preserve">Of the many considerations that will influence data collection methods, one to </w:t>
      </w:r>
      <w:r w:rsidR="000D67F3" w:rsidRPr="00F01A8D">
        <w:rPr>
          <w:rStyle w:val="boldrunning0"/>
        </w:rPr>
        <w:t xml:space="preserve">particularly note is whether the data you are collecting is especially personal and therefore should be conveyed in a confidential manner. </w:t>
      </w:r>
      <w:r w:rsidR="000D67F3">
        <w:t xml:space="preserve">Group settings for data collection in a focus group for example, may be too public a forum if you would like to collect particularly sensitive information. In this type of context, the use of questionnaires with the built- in option of reporting on perspectives in an anonymous fashion, might be more suitable. </w:t>
      </w:r>
    </w:p>
    <w:p w14:paraId="5C4D0EAE" w14:textId="77777777" w:rsidR="003408D4" w:rsidRDefault="003408D4" w:rsidP="004A5ED4">
      <w:pPr>
        <w:pStyle w:val="regulartext"/>
      </w:pPr>
    </w:p>
    <w:p w14:paraId="6C899A11" w14:textId="007325B7" w:rsidR="000D67F3" w:rsidRDefault="00FF7088" w:rsidP="00FF7088">
      <w:pPr>
        <w:pStyle w:val="Tourquize14"/>
        <w:ind w:left="357" w:right="357"/>
      </w:pPr>
      <w:r>
        <w:rPr>
          <w:noProof/>
          <w:lang w:bidi="he-IL"/>
        </w:rPr>
        <mc:AlternateContent>
          <mc:Choice Requires="wps">
            <w:drawing>
              <wp:anchor distT="0" distB="0" distL="0" distR="0" simplePos="0" relativeHeight="251805696" behindDoc="1" locked="0" layoutInCell="1" hidden="0" allowOverlap="1" wp14:anchorId="163E749B" wp14:editId="62D450FA">
                <wp:simplePos x="0" y="0"/>
                <wp:positionH relativeFrom="margin">
                  <wp:align>left</wp:align>
                </wp:positionH>
                <wp:positionV relativeFrom="paragraph">
                  <wp:posOffset>58244</wp:posOffset>
                </wp:positionV>
                <wp:extent cx="6070060" cy="6308436"/>
                <wp:effectExtent l="0" t="0" r="635" b="3810"/>
                <wp:wrapNone/>
                <wp:docPr id="29" name="מלבן 29"/>
                <wp:cNvGraphicFramePr/>
                <a:graphic xmlns:a="http://schemas.openxmlformats.org/drawingml/2006/main">
                  <a:graphicData uri="http://schemas.microsoft.com/office/word/2010/wordprocessingShape">
                    <wps:wsp>
                      <wps:cNvSpPr/>
                      <wps:spPr>
                        <a:xfrm>
                          <a:off x="0" y="0"/>
                          <a:ext cx="6070060" cy="6308436"/>
                        </a:xfrm>
                        <a:prstGeom prst="rect">
                          <a:avLst/>
                        </a:prstGeom>
                        <a:solidFill>
                          <a:srgbClr val="CCEAEC"/>
                        </a:solidFill>
                        <a:ln>
                          <a:noFill/>
                        </a:ln>
                      </wps:spPr>
                      <wps:txbx>
                        <w:txbxContent>
                          <w:p w14:paraId="7F9B91CD" w14:textId="77777777" w:rsidR="006830BA" w:rsidRDefault="006830BA" w:rsidP="000D67F3">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63E749B" id="מלבן 29" o:spid="_x0000_s1064" style="position:absolute;left:0;text-align:left;margin-left:0;margin-top:4.6pt;width:477.95pt;height:496.75pt;z-index:-25151078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" fillcolor="#cceaec" stroked="f">
                <v:textbox inset="2.53958mm,2.53958mm,2.53958mm,2.53958mm">
                  <w:txbxContent>
                    <w:p w14:paraId="7F9B91CD" w14:textId="77777777" w:rsidR="006830BA" w:rsidRDefault="006830BA" w:rsidP="000D67F3">
                      <w:pPr>
                        <w:textDirection w:val="btLr"/>
                      </w:pPr>
                    </w:p>
                  </w:txbxContent>
                </v:textbox>
                <w10:wrap anchorx="margin"/>
              </v:rect>
            </w:pict>
          </mc:Fallback>
        </mc:AlternateContent>
      </w:r>
      <w:r>
        <w:rPr>
          <w:noProof/>
          <w:lang w:bidi="he-IL"/>
        </w:rPr>
        <mc:AlternateContent>
          <mc:Choice Requires="wps">
            <w:drawing>
              <wp:anchor distT="0" distB="0" distL="114300" distR="114300" simplePos="0" relativeHeight="251807744" behindDoc="0" locked="0" layoutInCell="1" hidden="0" allowOverlap="1" wp14:anchorId="40EBBE1D" wp14:editId="6AF8C98C">
                <wp:simplePos x="0" y="0"/>
                <wp:positionH relativeFrom="column">
                  <wp:posOffset>-503555</wp:posOffset>
                </wp:positionH>
                <wp:positionV relativeFrom="paragraph">
                  <wp:posOffset>330200</wp:posOffset>
                </wp:positionV>
                <wp:extent cx="542925" cy="294640"/>
                <wp:effectExtent l="0" t="0" r="0" b="0"/>
                <wp:wrapNone/>
                <wp:docPr id="30" name="צורה חופשית 30"/>
                <wp:cNvGraphicFramePr/>
                <a:graphic xmlns:a="http://schemas.openxmlformats.org/drawingml/2006/main">
                  <a:graphicData uri="http://schemas.microsoft.com/office/word/2010/wordprocessingShape">
                    <wps:wsp>
                      <wps:cNvSpPr/>
                      <wps:spPr>
                        <a:xfrm>
                          <a:off x="0" y="0"/>
                          <a:ext cx="542925" cy="294640"/>
                        </a:xfrm>
                        <a:custGeom>
                          <a:avLst/>
                          <a:gdLst/>
                          <a:ahLst/>
                          <a:cxnLst/>
                          <a:rect l="l" t="t" r="r" b="b"/>
                          <a:pathLst>
                            <a:path w="533481" h="285554" extrusionOk="0">
                              <a:moveTo>
                                <a:pt x="0" y="285554"/>
                              </a:moveTo>
                              <a:lnTo>
                                <a:pt x="504889" y="0"/>
                              </a:lnTo>
                              <a:cubicBezTo>
                                <a:pt x="506476" y="90420"/>
                                <a:pt x="531894" y="195134"/>
                                <a:pt x="533481" y="285554"/>
                              </a:cubicBezTo>
                              <a:lnTo>
                                <a:pt x="0" y="285554"/>
                              </a:lnTo>
                              <a:close/>
                            </a:path>
                          </a:pathLst>
                        </a:custGeom>
                        <a:solidFill>
                          <a:srgbClr val="CCEAEC"/>
                        </a:solidFill>
                        <a:ln>
                          <a:noFill/>
                        </a:ln>
                      </wps:spPr>
                      <wps:txbx>
                        <w:txbxContent>
                          <w:p w14:paraId="2EE40E1E" w14:textId="77777777" w:rsidR="006830BA" w:rsidRDefault="006830BA" w:rsidP="000D67F3">
                            <w:pPr>
                              <w:textDirection w:val="btLr"/>
                            </w:pPr>
                          </w:p>
                        </w:txbxContent>
                      </wps:txbx>
                      <wps:bodyPr spcFirstLastPara="1" wrap="square" lIns="91425" tIns="91425" rIns="91425" bIns="91425" anchor="ctr" anchorCtr="0">
                        <a:noAutofit/>
                      </wps:bodyPr>
                    </wps:wsp>
                  </a:graphicData>
                </a:graphic>
              </wp:anchor>
            </w:drawing>
          </mc:Choice>
          <mc:Fallback>
            <w:pict>
              <v:shape w14:anchorId="40EBBE1D" id="צורה חופשית 30" o:spid="_x0000_s1065" style="position:absolute;left:0;text-align:left;margin-left:-39.65pt;margin-top:26pt;width:42.75pt;height:23.2pt;z-index:251807744;visibility:visible;mso-wrap-style:square;mso-wrap-distance-left:9pt;mso-wrap-distance-top:0;mso-wrap-distance-right:9pt;mso-wrap-distance-bottom:0;mso-position-horizontal:absolute;mso-position-horizontal-relative:text;mso-position-vertical:absolute;mso-position-vertical-relative:text;v-text-anchor:middle" coordsize="533481,2855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" adj="-11796480,,5400" path="m,285554l504889,v1587,90420,27005,195134,28592,285554l,285554xe" fillcolor="#cceaec" stroked="f">
                <v:stroke joinstyle="miter"/>
                <v:formulas/>
                <v:path arrowok="t" o:extrusionok="f" o:connecttype="custom" textboxrect="0,0,533481,285554"/>
                <v:textbox inset="2.53958mm,2.53958mm,2.53958mm,2.53958mm">
                  <w:txbxContent>
                    <w:p w14:paraId="2EE40E1E" w14:textId="77777777" w:rsidR="006830BA" w:rsidRDefault="006830BA" w:rsidP="000D67F3">
                      <w:pPr>
                        <w:textDirection w:val="btLr"/>
                      </w:pPr>
                    </w:p>
                  </w:txbxContent>
                </v:textbox>
              </v:shape>
            </w:pict>
          </mc:Fallback>
        </mc:AlternateContent>
      </w:r>
      <w:r w:rsidR="000D67F3">
        <w:br/>
      </w:r>
      <w:r w:rsidR="000D67F3" w:rsidRPr="004A5ED4">
        <w:rPr>
          <w:sz w:val="26"/>
          <w:szCs w:val="26"/>
        </w:rPr>
        <w:t xml:space="preserve">Pay attention to ethical concerns in your data collection: </w:t>
      </w:r>
      <w:r w:rsidR="000D67F3">
        <w:rPr>
          <w:noProof/>
          <w:lang w:bidi="he-IL"/>
        </w:rPr>
        <w:drawing>
          <wp:anchor distT="0" distB="0" distL="114300" distR="114300" simplePos="0" relativeHeight="251806720" behindDoc="0" locked="0" layoutInCell="1" hidden="0" allowOverlap="1" wp14:anchorId="6C0D3270" wp14:editId="6DD1C28A">
            <wp:simplePos x="0" y="0"/>
            <wp:positionH relativeFrom="column">
              <wp:posOffset>188236</wp:posOffset>
            </wp:positionH>
            <wp:positionV relativeFrom="paragraph">
              <wp:posOffset>177414</wp:posOffset>
            </wp:positionV>
            <wp:extent cx="642620" cy="708025"/>
            <wp:effectExtent l="0" t="0" r="0" b="0"/>
            <wp:wrapSquare wrapText="bothSides" distT="0" distB="0" distL="114300" distR="114300"/>
            <wp:docPr id="144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3"/>
                    <a:srcRect/>
                    <a:stretch>
                      <a:fillRect/>
                    </a:stretch>
                  </pic:blipFill>
                  <pic:spPr>
                    <a:xfrm>
                      <a:off x="0" y="0"/>
                      <a:ext cx="642620" cy="708025"/>
                    </a:xfrm>
                    <a:prstGeom prst="rect">
                      <a:avLst/>
                    </a:prstGeom>
                    <a:ln/>
                  </pic:spPr>
                </pic:pic>
              </a:graphicData>
            </a:graphic>
          </wp:anchor>
        </w:drawing>
      </w:r>
    </w:p>
    <w:p w14:paraId="1C185B01" w14:textId="77777777" w:rsidR="004A5ED4" w:rsidRDefault="00FF7088" w:rsidP="004A5ED4">
      <w:pPr>
        <w:pStyle w:val="regulartext"/>
        <w:ind w:left="357" w:right="357"/>
      </w:pPr>
      <w:r>
        <w:br/>
      </w:r>
      <w:r w:rsidR="000D67F3">
        <w:t xml:space="preserve">Carefully consider the past experiences of individuals from whom you are collecting data. Remember the broader context and make sure that your data collection efforts do not cause any worry or discomfort to members of your target community or to others. </w:t>
      </w:r>
    </w:p>
    <w:p w14:paraId="336D2225" w14:textId="77777777" w:rsidR="004A5ED4" w:rsidRDefault="004A5ED4" w:rsidP="004A5ED4">
      <w:pPr>
        <w:pStyle w:val="regulartext"/>
        <w:ind w:left="357" w:right="357"/>
      </w:pPr>
    </w:p>
    <w:p w14:paraId="42D5F4F6" w14:textId="4639D354" w:rsidR="000D67F3" w:rsidRDefault="000D67F3" w:rsidP="004A5ED4">
      <w:pPr>
        <w:pStyle w:val="regulartext"/>
        <w:ind w:left="357" w:right="357"/>
      </w:pPr>
      <w:r>
        <w:t>For example, check that you are not creating a stressful or confusing experience that takes up too much time or causes hardship in some way. You will need to check that participants give their informed consent to collect and use their data, and that they understand exactly what they are agreeing to. And of course, when necessary, ensure that participant data is kept anonymous and confidential.</w:t>
      </w:r>
      <w:r w:rsidR="004A4662">
        <w:rPr>
          <w:rStyle w:val="EndnoteReference"/>
        </w:rPr>
        <w:endnoteReference w:id="57"/>
      </w:r>
    </w:p>
    <w:p w14:paraId="25236A7E" w14:textId="77777777" w:rsidR="000D67F3" w:rsidRDefault="000D67F3" w:rsidP="00FF7088">
      <w:pPr>
        <w:ind w:left="357" w:right="357"/>
      </w:pPr>
    </w:p>
    <w:p w14:paraId="5AB9378B" w14:textId="77777777" w:rsidR="000D67F3" w:rsidRPr="004A5ED4" w:rsidRDefault="000D67F3" w:rsidP="00FF7088">
      <w:pPr>
        <w:pStyle w:val="Tourquize14"/>
        <w:ind w:left="357" w:right="357"/>
        <w:rPr>
          <w:sz w:val="26"/>
          <w:szCs w:val="26"/>
        </w:rPr>
      </w:pPr>
      <w:r w:rsidRPr="004A5ED4">
        <w:rPr>
          <w:sz w:val="26"/>
          <w:szCs w:val="26"/>
        </w:rPr>
        <w:t>Tailor your data collection tools to your own context:</w:t>
      </w:r>
    </w:p>
    <w:p w14:paraId="0E94AC30" w14:textId="3433117C" w:rsidR="000D67F3" w:rsidRDefault="00FF7088" w:rsidP="00FF7088">
      <w:pPr>
        <w:pStyle w:val="regulartext"/>
        <w:ind w:left="357" w:right="357"/>
      </w:pPr>
      <w:r>
        <w:br/>
      </w:r>
      <w:r w:rsidR="000D67F3">
        <w:t xml:space="preserve">Before you design a data collection tool, assess the cultural context, especially </w:t>
      </w:r>
      <w:proofErr w:type="gramStart"/>
      <w:r w:rsidR="000D67F3">
        <w:t>with regard to</w:t>
      </w:r>
      <w:proofErr w:type="gramEnd"/>
      <w:r w:rsidR="000D67F3">
        <w:t xml:space="preserve"> language, technology, and literacy. Similarly, you will also want to consider culturally preferred methods of communication (i.e., comfort level talking to strangers, appropriateness </w:t>
      </w:r>
      <w:r w:rsidR="00C02DEB">
        <w:t>of</w:t>
      </w:r>
      <w:r w:rsidR="000D67F3">
        <w:t xml:space="preserve"> a person of one gender </w:t>
      </w:r>
      <w:r w:rsidR="00C02DEB">
        <w:t>interviewing</w:t>
      </w:r>
      <w:r w:rsidR="000D67F3">
        <w:t xml:space="preserve"> a person of another gender).</w:t>
      </w:r>
    </w:p>
    <w:p w14:paraId="789E54FF" w14:textId="77777777" w:rsidR="000D67F3" w:rsidRPr="004A5ED4" w:rsidRDefault="000D67F3" w:rsidP="00FF7088">
      <w:pPr>
        <w:pStyle w:val="Tourquize14"/>
        <w:ind w:left="357" w:right="357"/>
        <w:rPr>
          <w:sz w:val="26"/>
          <w:szCs w:val="26"/>
        </w:rPr>
      </w:pPr>
      <w:r w:rsidRPr="004A5ED4">
        <w:rPr>
          <w:sz w:val="26"/>
          <w:szCs w:val="26"/>
        </w:rPr>
        <w:br/>
        <w:t xml:space="preserve">Explore the option of sampling: </w:t>
      </w:r>
    </w:p>
    <w:p w14:paraId="21742755" w14:textId="77777777" w:rsidR="00F202FB" w:rsidRDefault="00FF7088" w:rsidP="00F202FB">
      <w:pPr>
        <w:pStyle w:val="regulartext"/>
        <w:ind w:left="357" w:right="357"/>
      </w:pPr>
      <w:r>
        <w:br/>
      </w:r>
      <w:r w:rsidR="000D67F3">
        <w:t>Depending on your specific M&amp;E plan, you may need to incorporate an appropriate sampling method. If you are only working with a small group of individuals, then you probably will not have to use sampling. However, with larger projects, you will likely gather data from a sample of the group.</w:t>
      </w:r>
      <w:r w:rsidR="0013691F">
        <w:rPr>
          <w:vertAlign w:val="superscript"/>
        </w:rPr>
        <w:endnoteReference w:id="58"/>
      </w:r>
    </w:p>
    <w:p w14:paraId="5A06ABEF" w14:textId="77777777" w:rsidR="00F202FB" w:rsidRDefault="00F202FB" w:rsidP="00F202FB">
      <w:pPr>
        <w:pStyle w:val="regulartext"/>
        <w:ind w:left="357" w:right="357"/>
      </w:pPr>
    </w:p>
    <w:p w14:paraId="62E155C5" w14:textId="66D30F52" w:rsidR="00653CB7" w:rsidRDefault="00653CB7" w:rsidP="00F202FB">
      <w:pPr>
        <w:pStyle w:val="regulartext"/>
        <w:ind w:left="357" w:right="357"/>
      </w:pPr>
      <w:r>
        <w:t xml:space="preserve">Perhaps you have volunteers who would like to become involved in a different aspect of your organization, or a board member who would enjoy gaining firsthand knowledge of your programs. Maybe there are students who are interested in internships and looking for opportunities in applied research?  Keep in mind that it may be inappropriate or even unethical in certain circumstances to involve those outside of your team when sensitive or confidential information is being shared or when the strictest privacy standards are required. </w:t>
      </w:r>
    </w:p>
    <w:p w14:paraId="49FFB559" w14:textId="77777777" w:rsidR="00F202FB" w:rsidRDefault="00F202FB" w:rsidP="00F202FB">
      <w:pPr>
        <w:pStyle w:val="regulartext"/>
        <w:ind w:left="357" w:right="357"/>
      </w:pPr>
    </w:p>
    <w:p w14:paraId="0BA46E1D" w14:textId="3AA9D8C0" w:rsidR="000D67F3" w:rsidRDefault="000D67F3" w:rsidP="00FF7088">
      <w:pPr>
        <w:ind w:right="284"/>
      </w:pPr>
    </w:p>
    <w:p w14:paraId="3E210A1B" w14:textId="1C2555E3" w:rsidR="000D67F3" w:rsidRDefault="000D67F3" w:rsidP="000D67F3"/>
    <w:p w14:paraId="049EB893" w14:textId="77777777" w:rsidR="00146B28" w:rsidRDefault="00146B28" w:rsidP="004A5ED4">
      <w:pPr>
        <w:pStyle w:val="regulartext"/>
        <w:ind w:left="1440"/>
        <w:rPr>
          <w:rFonts w:ascii="Calibri" w:hAnsi="Calibri" w:cs="Calibri"/>
          <w:b/>
          <w:color w:val="00AAB1"/>
          <w:sz w:val="28"/>
          <w:szCs w:val="28"/>
        </w:rPr>
      </w:pPr>
    </w:p>
    <w:p w14:paraId="36E9BBE0" w14:textId="77777777" w:rsidR="00146B28" w:rsidRDefault="00146B28" w:rsidP="004A5ED4">
      <w:pPr>
        <w:pStyle w:val="regulartext"/>
        <w:ind w:left="1440"/>
        <w:rPr>
          <w:rFonts w:ascii="Calibri" w:hAnsi="Calibri" w:cs="Calibri"/>
          <w:b/>
          <w:color w:val="00AAB1"/>
          <w:sz w:val="28"/>
          <w:szCs w:val="28"/>
        </w:rPr>
      </w:pPr>
    </w:p>
    <w:p w14:paraId="0D2AE6E7" w14:textId="0DA3D14C" w:rsidR="00146B28" w:rsidRDefault="00146B28" w:rsidP="004A5ED4">
      <w:pPr>
        <w:pStyle w:val="regulartext"/>
        <w:ind w:left="1440"/>
        <w:rPr>
          <w:rFonts w:ascii="Calibri" w:hAnsi="Calibri" w:cs="Calibri"/>
          <w:b/>
          <w:color w:val="00AAB1"/>
          <w:sz w:val="28"/>
          <w:szCs w:val="28"/>
        </w:rPr>
      </w:pPr>
      <w:r w:rsidRPr="009108F9">
        <w:rPr>
          <w:rFonts w:ascii="Calibri" w:hAnsi="Calibri" w:cs="Calibri"/>
          <w:b/>
          <w:noProof/>
          <w:color w:val="00AAB1"/>
          <w:sz w:val="28"/>
          <w:szCs w:val="28"/>
        </w:rPr>
        <w:lastRenderedPageBreak/>
        <w:drawing>
          <wp:anchor distT="0" distB="0" distL="114300" distR="114300" simplePos="0" relativeHeight="252027904" behindDoc="1" locked="0" layoutInCell="1" allowOverlap="1" wp14:anchorId="5CEDB863" wp14:editId="4FDDB0D1">
            <wp:simplePos x="0" y="0"/>
            <wp:positionH relativeFrom="column">
              <wp:posOffset>-277495</wp:posOffset>
            </wp:positionH>
            <wp:positionV relativeFrom="paragraph">
              <wp:posOffset>-102177</wp:posOffset>
            </wp:positionV>
            <wp:extent cx="6565656" cy="885600"/>
            <wp:effectExtent l="0" t="0" r="0" b="0"/>
            <wp:wrapNone/>
            <wp:docPr id="1067" name="תמונה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p>
    <w:p w14:paraId="226F9A9B" w14:textId="07E53332" w:rsidR="004A5ED4" w:rsidRDefault="000D67F3" w:rsidP="004A5ED4">
      <w:pPr>
        <w:pStyle w:val="regulartext"/>
        <w:ind w:left="1440"/>
      </w:pPr>
      <w:r>
        <w:rPr>
          <w:rFonts w:ascii="Calibri" w:hAnsi="Calibri" w:cs="Calibri"/>
          <w:b/>
          <w:noProof/>
          <w:color w:val="00AAB1"/>
          <w:sz w:val="28"/>
          <w:szCs w:val="28"/>
        </w:rPr>
        <w:drawing>
          <wp:anchor distT="0" distB="0" distL="114300" distR="114300" simplePos="0" relativeHeight="251808768" behindDoc="0" locked="0" layoutInCell="1" hidden="0" allowOverlap="1" wp14:anchorId="42897F0A" wp14:editId="070CFC9C">
            <wp:simplePos x="0" y="0"/>
            <wp:positionH relativeFrom="rightMargin">
              <wp:align>left</wp:align>
            </wp:positionH>
            <wp:positionV relativeFrom="page">
              <wp:align>top</wp:align>
            </wp:positionV>
            <wp:extent cx="904240" cy="904240"/>
            <wp:effectExtent l="0" t="0" r="0" b="0"/>
            <wp:wrapSquare wrapText="bothSides" distT="0" distB="0" distL="114300" distR="114300"/>
            <wp:docPr id="146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4240" cy="904240"/>
                    </a:xfrm>
                    <a:prstGeom prst="rect">
                      <a:avLst/>
                    </a:prstGeom>
                    <a:ln/>
                  </pic:spPr>
                </pic:pic>
              </a:graphicData>
            </a:graphic>
          </wp:anchor>
        </w:drawing>
      </w:r>
      <w:r w:rsidR="008A2558">
        <w:rPr>
          <w:rFonts w:ascii="Calibri" w:hAnsi="Calibri" w:cs="Calibri"/>
          <w:b/>
          <w:color w:val="00AAB1"/>
          <w:sz w:val="28"/>
          <w:szCs w:val="28"/>
        </w:rPr>
        <w:t xml:space="preserve">Logical </w:t>
      </w:r>
      <w:r w:rsidR="008A2558" w:rsidRPr="009D732A">
        <w:rPr>
          <w:rFonts w:ascii="Calibri" w:hAnsi="Calibri" w:cs="Calibri"/>
          <w:b/>
          <w:color w:val="00AAB1"/>
          <w:sz w:val="28"/>
          <w:szCs w:val="28"/>
        </w:rPr>
        <w:t>Framework</w:t>
      </w:r>
      <w:r w:rsidR="00B32703">
        <w:rPr>
          <w:rFonts w:ascii="Calibri" w:hAnsi="Calibri" w:cs="Calibri"/>
          <w:b/>
          <w:color w:val="00AAB1"/>
          <w:sz w:val="28"/>
          <w:szCs w:val="28"/>
        </w:rPr>
        <w:t xml:space="preserve"> - </w:t>
      </w:r>
      <w:r w:rsidR="00146B28">
        <w:rPr>
          <w:rFonts w:ascii="Calibri" w:hAnsi="Calibri" w:cs="Calibri"/>
          <w:b/>
          <w:color w:val="00AAB1"/>
          <w:sz w:val="28"/>
          <w:szCs w:val="28"/>
        </w:rPr>
        <w:t>Worksheet</w:t>
      </w:r>
      <w:r>
        <w:rPr>
          <w:rFonts w:ascii="Calibri" w:hAnsi="Calibri" w:cs="Calibri"/>
          <w:b/>
          <w:color w:val="00AAB1"/>
          <w:sz w:val="28"/>
          <w:szCs w:val="28"/>
        </w:rPr>
        <w:br/>
      </w:r>
      <w:r w:rsidR="00146B28">
        <w:t>This worksheet enables you to</w:t>
      </w:r>
      <w:r>
        <w:t xml:space="preserve"> </w:t>
      </w:r>
      <w:r w:rsidR="0067294B">
        <w:t>consider how all the elements fit</w:t>
      </w:r>
      <w:r w:rsidR="007340B4">
        <w:t xml:space="preserve"> into the design of an </w:t>
      </w:r>
      <w:r>
        <w:t>M&amp;E template</w:t>
      </w:r>
      <w:r w:rsidR="00146B28">
        <w:t xml:space="preserve"> called the Logical Framework. </w:t>
      </w:r>
      <w:r w:rsidR="007340B4">
        <w:t xml:space="preserve"> </w:t>
      </w:r>
    </w:p>
    <w:p w14:paraId="4C15478C" w14:textId="77777777" w:rsidR="004A5ED4" w:rsidRDefault="004A5ED4" w:rsidP="004A5ED4">
      <w:pPr>
        <w:pStyle w:val="regulartext"/>
        <w:ind w:left="720" w:firstLine="720"/>
      </w:pPr>
    </w:p>
    <w:p w14:paraId="2A351748" w14:textId="31BB8C65" w:rsidR="00A336E0" w:rsidRDefault="00146B28" w:rsidP="004A5ED4">
      <w:pPr>
        <w:pStyle w:val="regulartext"/>
      </w:pPr>
      <w:r>
        <w:t>F</w:t>
      </w:r>
      <w:r w:rsidR="000D67F3">
        <w:t>irst consider your logical framework and selected indicators. Then choose a data</w:t>
      </w:r>
      <w:r w:rsidR="004A5ED4">
        <w:t xml:space="preserve"> </w:t>
      </w:r>
      <w:r w:rsidR="000D67F3">
        <w:t xml:space="preserve">collection method for each of the indicators listed.  You can measure several indicators with the same tool </w:t>
      </w:r>
      <w:proofErr w:type="gramStart"/>
      <w:r w:rsidR="000D67F3">
        <w:t>as long as</w:t>
      </w:r>
      <w:proofErr w:type="gramEnd"/>
      <w:r w:rsidR="000D67F3">
        <w:t xml:space="preserve"> those indicators have the same data collection method, source, and frequency of collection. You can group indicators together to reduce or eliminate unnecessary data collection efforts. </w:t>
      </w:r>
    </w:p>
    <w:p w14:paraId="68BB742B" w14:textId="77777777" w:rsidR="004A5ED4" w:rsidRDefault="004A5ED4" w:rsidP="004A5ED4">
      <w:pPr>
        <w:pStyle w:val="regulartext"/>
      </w:pPr>
    </w:p>
    <w:p w14:paraId="61C03924" w14:textId="6766AB03" w:rsidR="004A5ED4" w:rsidRPr="004A5ED4" w:rsidRDefault="004A5ED4" w:rsidP="004A5ED4">
      <w:pPr>
        <w:pStyle w:val="regulartext"/>
        <w:rPr>
          <w:rFonts w:ascii="Calibri" w:hAnsi="Calibri" w:cs="Calibri"/>
          <w:b/>
          <w:color w:val="00AAB1"/>
          <w:sz w:val="28"/>
          <w:szCs w:val="28"/>
        </w:rPr>
      </w:pPr>
      <w:r w:rsidRPr="004A5ED4">
        <w:t xml:space="preserve">Here are some tips to keep in mind regarding the data collection process: </w:t>
      </w:r>
    </w:p>
    <w:p w14:paraId="265D0334" w14:textId="77777777" w:rsidR="004A5ED4" w:rsidRPr="004A5ED4" w:rsidRDefault="004A5ED4" w:rsidP="004A5ED4">
      <w:pPr>
        <w:pStyle w:val="regulartext"/>
        <w:numPr>
          <w:ilvl w:val="0"/>
          <w:numId w:val="22"/>
        </w:numPr>
        <w:ind w:left="227" w:hanging="227"/>
      </w:pPr>
      <w:r w:rsidRPr="004A5ED4">
        <w:t xml:space="preserve">Carefully consider who will be using the tool and how. </w:t>
      </w:r>
    </w:p>
    <w:p w14:paraId="5950B5A9" w14:textId="77777777" w:rsidR="004A5ED4" w:rsidRPr="004A5ED4" w:rsidRDefault="004A5ED4" w:rsidP="004A5ED4">
      <w:pPr>
        <w:pStyle w:val="regulartext"/>
        <w:numPr>
          <w:ilvl w:val="0"/>
          <w:numId w:val="22"/>
        </w:numPr>
        <w:ind w:left="227" w:hanging="227"/>
      </w:pPr>
      <w:r w:rsidRPr="004A5ED4">
        <w:t xml:space="preserve">Make sure that your team is trained and has instructions/ guidance as needed. </w:t>
      </w:r>
    </w:p>
    <w:p w14:paraId="0855F116" w14:textId="77777777" w:rsidR="004A5ED4" w:rsidRPr="004A5ED4" w:rsidRDefault="004A5ED4" w:rsidP="004A5ED4">
      <w:pPr>
        <w:pStyle w:val="regulartext"/>
        <w:numPr>
          <w:ilvl w:val="0"/>
          <w:numId w:val="22"/>
        </w:numPr>
        <w:ind w:left="227" w:hanging="227"/>
      </w:pPr>
      <w:r w:rsidRPr="004A5ED4">
        <w:t xml:space="preserve">Pre-test your tool, pilot test everything! </w:t>
      </w:r>
    </w:p>
    <w:p w14:paraId="0240AC86" w14:textId="77777777" w:rsidR="004A5ED4" w:rsidRPr="004A5ED4" w:rsidRDefault="004A5ED4" w:rsidP="004A5ED4">
      <w:pPr>
        <w:pStyle w:val="regulartext"/>
        <w:numPr>
          <w:ilvl w:val="0"/>
          <w:numId w:val="22"/>
        </w:numPr>
        <w:ind w:left="227" w:hanging="227"/>
      </w:pPr>
      <w:r w:rsidRPr="004A5ED4">
        <w:t>Stay focused on gathering only the essential information.</w:t>
      </w:r>
    </w:p>
    <w:p w14:paraId="4C563ABA" w14:textId="24C0C1F5" w:rsidR="004A5ED4" w:rsidRPr="004A5ED4" w:rsidRDefault="004A5ED4" w:rsidP="00800416">
      <w:pPr>
        <w:pStyle w:val="regulartext"/>
        <w:numPr>
          <w:ilvl w:val="0"/>
          <w:numId w:val="22"/>
        </w:numPr>
        <w:ind w:left="227" w:hanging="227"/>
        <w:rPr>
          <w:highlight w:val="yellow"/>
        </w:rPr>
      </w:pPr>
      <w:r w:rsidRPr="004A5ED4">
        <w:t>Keep track of the details of data collection (who, what, when, where).</w:t>
      </w:r>
    </w:p>
    <w:p w14:paraId="2C69BA0B" w14:textId="77777777" w:rsidR="00146B28" w:rsidRDefault="00146B28" w:rsidP="00A336E0">
      <w:pPr>
        <w:pStyle w:val="regulartext"/>
      </w:pPr>
    </w:p>
    <w:p w14:paraId="1B123BA5" w14:textId="0FCFA7EC" w:rsidR="008A2558" w:rsidRDefault="004A5ED4" w:rsidP="00A336E0">
      <w:pPr>
        <w:pStyle w:val="regulartext"/>
      </w:pPr>
      <w:r w:rsidRPr="001D2E7C">
        <w:rPr>
          <w:rFonts w:hint="cs"/>
          <w:noProof/>
        </w:rPr>
        <w:drawing>
          <wp:anchor distT="0" distB="0" distL="114300" distR="114300" simplePos="0" relativeHeight="251646966" behindDoc="1" locked="0" layoutInCell="1" allowOverlap="1" wp14:anchorId="7E98209E" wp14:editId="52E12339">
            <wp:simplePos x="0" y="0"/>
            <wp:positionH relativeFrom="margin">
              <wp:posOffset>-214572</wp:posOffset>
            </wp:positionH>
            <wp:positionV relativeFrom="paragraph">
              <wp:posOffset>4528936</wp:posOffset>
            </wp:positionV>
            <wp:extent cx="6570000" cy="542477"/>
            <wp:effectExtent l="0" t="0" r="2540" b="0"/>
            <wp:wrapNone/>
            <wp:docPr id="1073" name="תמונה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00A336E0">
        <w:t xml:space="preserve"> </w:t>
      </w:r>
    </w:p>
    <w:tbl>
      <w:tblPr>
        <w:tblStyle w:val="TableGrid"/>
        <w:tblW w:w="0" w:type="auto"/>
        <w:tblBorders>
          <w:top w:val="single" w:sz="12" w:space="0" w:color="00AAB1"/>
          <w:left w:val="single" w:sz="12" w:space="0" w:color="00AAB1"/>
          <w:bottom w:val="single" w:sz="12" w:space="0" w:color="00AAB1"/>
          <w:right w:val="single" w:sz="12" w:space="0" w:color="00AAB1"/>
          <w:insideH w:val="single" w:sz="12" w:space="0" w:color="00AAB1"/>
          <w:insideV w:val="single" w:sz="12" w:space="0" w:color="00AAB1"/>
        </w:tblBorders>
        <w:tblLook w:val="04A0" w:firstRow="1" w:lastRow="0" w:firstColumn="1" w:lastColumn="0" w:noHBand="0" w:noVBand="1"/>
      </w:tblPr>
      <w:tblGrid>
        <w:gridCol w:w="1730"/>
        <w:gridCol w:w="1555"/>
        <w:gridCol w:w="1448"/>
        <w:gridCol w:w="1359"/>
        <w:gridCol w:w="1666"/>
        <w:gridCol w:w="1602"/>
      </w:tblGrid>
      <w:tr w:rsidR="002A5DB9" w14:paraId="6EFED3A5" w14:textId="77777777" w:rsidTr="004A5ED4">
        <w:tc>
          <w:tcPr>
            <w:tcW w:w="1730" w:type="dxa"/>
            <w:tcBorders>
              <w:top w:val="nil"/>
              <w:left w:val="nil"/>
              <w:bottom w:val="nil"/>
              <w:right w:val="nil"/>
            </w:tcBorders>
          </w:tcPr>
          <w:p w14:paraId="0E68A56E" w14:textId="77777777" w:rsidR="008A2558" w:rsidRDefault="008A2558"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555" w:type="dxa"/>
            <w:tcBorders>
              <w:top w:val="nil"/>
              <w:left w:val="nil"/>
              <w:bottom w:val="nil"/>
              <w:right w:val="nil"/>
            </w:tcBorders>
          </w:tcPr>
          <w:p w14:paraId="5F9F1D37" w14:textId="77777777" w:rsidR="008A2558" w:rsidRDefault="008A2558"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448" w:type="dxa"/>
            <w:tcBorders>
              <w:top w:val="nil"/>
              <w:left w:val="nil"/>
              <w:bottom w:val="nil"/>
              <w:right w:val="nil"/>
            </w:tcBorders>
          </w:tcPr>
          <w:p w14:paraId="76309FEB" w14:textId="7F70A394" w:rsidR="008A2558" w:rsidRDefault="008A2558"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3025" w:type="dxa"/>
            <w:gridSpan w:val="2"/>
            <w:tcBorders>
              <w:top w:val="nil"/>
              <w:left w:val="nil"/>
              <w:bottom w:val="nil"/>
              <w:right w:val="nil"/>
            </w:tcBorders>
          </w:tcPr>
          <w:p w14:paraId="741EE537" w14:textId="798A0ECA" w:rsidR="008A2558" w:rsidRDefault="002A5DB9" w:rsidP="002A5DB9">
            <w:pPr>
              <w:pStyle w:val="Tourquize14"/>
              <w:pBdr>
                <w:top w:val="none" w:sz="0" w:space="0" w:color="auto"/>
                <w:left w:val="none" w:sz="0" w:space="0" w:color="auto"/>
                <w:bottom w:val="none" w:sz="0" w:space="0" w:color="auto"/>
                <w:right w:val="none" w:sz="0" w:space="0" w:color="auto"/>
                <w:between w:val="none" w:sz="0" w:space="0" w:color="auto"/>
              </w:pBdr>
              <w:jc w:val="center"/>
            </w:pPr>
            <w:r>
              <w:rPr>
                <w:noProof/>
                <w:lang w:bidi="he-IL"/>
              </w:rPr>
              <w:drawing>
                <wp:inline distT="0" distB="0" distL="0" distR="0" wp14:anchorId="40665B5C" wp14:editId="5AB0B5AC">
                  <wp:extent cx="1181100" cy="570186"/>
                  <wp:effectExtent l="0" t="0" r="0" b="1905"/>
                  <wp:docPr id="1072" name="תמונה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age 47 table How a progress.emf"/>
                          <pic:cNvPicPr/>
                        </pic:nvPicPr>
                        <pic:blipFill>
                          <a:blip r:embed="rId94">
                            <a:grayscl/>
                            <a:extLst>
                              <a:ext uri="{28A0092B-C50C-407E-A947-70E740481C1C}">
                                <a14:useLocalDpi xmlns:a14="http://schemas.microsoft.com/office/drawing/2010/main" val="0"/>
                              </a:ext>
                            </a:extLst>
                          </a:blip>
                          <a:stretch>
                            <a:fillRect/>
                          </a:stretch>
                        </pic:blipFill>
                        <pic:spPr>
                          <a:xfrm>
                            <a:off x="0" y="0"/>
                            <a:ext cx="1187364" cy="573210"/>
                          </a:xfrm>
                          <a:prstGeom prst="rect">
                            <a:avLst/>
                          </a:prstGeom>
                        </pic:spPr>
                      </pic:pic>
                    </a:graphicData>
                  </a:graphic>
                </wp:inline>
              </w:drawing>
            </w:r>
          </w:p>
        </w:tc>
        <w:tc>
          <w:tcPr>
            <w:tcW w:w="1602" w:type="dxa"/>
            <w:tcBorders>
              <w:top w:val="nil"/>
              <w:left w:val="nil"/>
              <w:bottom w:val="nil"/>
              <w:right w:val="nil"/>
            </w:tcBorders>
          </w:tcPr>
          <w:p w14:paraId="604C6D02" w14:textId="56C5E197" w:rsidR="008A2558" w:rsidRDefault="008A2558" w:rsidP="008A2558">
            <w:pPr>
              <w:pStyle w:val="Tourquize14"/>
              <w:pBdr>
                <w:top w:val="none" w:sz="0" w:space="0" w:color="auto"/>
                <w:left w:val="none" w:sz="0" w:space="0" w:color="auto"/>
                <w:bottom w:val="none" w:sz="0" w:space="0" w:color="auto"/>
                <w:right w:val="none" w:sz="0" w:space="0" w:color="auto"/>
                <w:between w:val="none" w:sz="0" w:space="0" w:color="auto"/>
              </w:pBdr>
            </w:pPr>
          </w:p>
        </w:tc>
      </w:tr>
      <w:tr w:rsidR="002A5DB9" w14:paraId="38A93081" w14:textId="77777777" w:rsidTr="004A5ED4">
        <w:tc>
          <w:tcPr>
            <w:tcW w:w="3285" w:type="dxa"/>
            <w:gridSpan w:val="2"/>
            <w:vMerge w:val="restart"/>
            <w:tcBorders>
              <w:top w:val="nil"/>
              <w:left w:val="nil"/>
              <w:bottom w:val="nil"/>
              <w:right w:val="nil"/>
            </w:tcBorders>
            <w:vAlign w:val="bottom"/>
          </w:tcPr>
          <w:p w14:paraId="432CDD92" w14:textId="107D85D7" w:rsidR="002A5DB9" w:rsidRDefault="002A5DB9" w:rsidP="002A5DB9">
            <w:pPr>
              <w:pStyle w:val="Tourquize14"/>
              <w:pBdr>
                <w:top w:val="none" w:sz="0" w:space="0" w:color="auto"/>
                <w:left w:val="none" w:sz="0" w:space="0" w:color="auto"/>
                <w:bottom w:val="none" w:sz="0" w:space="0" w:color="auto"/>
                <w:right w:val="none" w:sz="0" w:space="0" w:color="auto"/>
                <w:between w:val="none" w:sz="0" w:space="0" w:color="auto"/>
              </w:pBdr>
              <w:jc w:val="right"/>
            </w:pPr>
            <w:r>
              <w:rPr>
                <w:noProof/>
                <w:lang w:bidi="he-IL"/>
              </w:rPr>
              <w:drawing>
                <wp:inline distT="0" distB="0" distL="0" distR="0" wp14:anchorId="3A844A72" wp14:editId="0E890A48">
                  <wp:extent cx="939208" cy="695325"/>
                  <wp:effectExtent l="0" t="0" r="0" b="0"/>
                  <wp:docPr id="1071" name="תמונה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long term outcomes for worksheet.emf"/>
                          <pic:cNvPicPr/>
                        </pic:nvPicPr>
                        <pic:blipFill>
                          <a:blip r:embed="rId95">
                            <a:grayscl/>
                            <a:extLst>
                              <a:ext uri="{28A0092B-C50C-407E-A947-70E740481C1C}">
                                <a14:useLocalDpi xmlns:a14="http://schemas.microsoft.com/office/drawing/2010/main" val="0"/>
                              </a:ext>
                            </a:extLst>
                          </a:blip>
                          <a:stretch>
                            <a:fillRect/>
                          </a:stretch>
                        </pic:blipFill>
                        <pic:spPr>
                          <a:xfrm>
                            <a:off x="0" y="0"/>
                            <a:ext cx="944450" cy="699206"/>
                          </a:xfrm>
                          <a:prstGeom prst="rect">
                            <a:avLst/>
                          </a:prstGeom>
                        </pic:spPr>
                      </pic:pic>
                    </a:graphicData>
                  </a:graphic>
                </wp:inline>
              </w:drawing>
            </w:r>
          </w:p>
        </w:tc>
        <w:tc>
          <w:tcPr>
            <w:tcW w:w="1448" w:type="dxa"/>
            <w:tcBorders>
              <w:top w:val="nil"/>
              <w:left w:val="nil"/>
            </w:tcBorders>
          </w:tcPr>
          <w:p w14:paraId="2B3CF784" w14:textId="25BCC5E9" w:rsidR="002A5DB9" w:rsidRP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rPr>
                <w:sz w:val="24"/>
                <w:szCs w:val="24"/>
              </w:rPr>
            </w:pPr>
            <w:r w:rsidRPr="002A5DB9">
              <w:rPr>
                <w:sz w:val="24"/>
                <w:szCs w:val="24"/>
              </w:rPr>
              <w:t>Logical Framework</w:t>
            </w:r>
          </w:p>
        </w:tc>
        <w:tc>
          <w:tcPr>
            <w:tcW w:w="1359" w:type="dxa"/>
            <w:tcBorders>
              <w:top w:val="nil"/>
            </w:tcBorders>
          </w:tcPr>
          <w:p w14:paraId="5CF055BF" w14:textId="56013111" w:rsidR="002A5DB9" w:rsidRP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rPr>
                <w:sz w:val="24"/>
                <w:szCs w:val="24"/>
              </w:rPr>
            </w:pPr>
            <w:r w:rsidRPr="002A5DB9">
              <w:rPr>
                <w:sz w:val="24"/>
                <w:szCs w:val="24"/>
              </w:rPr>
              <w:t>Indicators</w:t>
            </w:r>
          </w:p>
        </w:tc>
        <w:tc>
          <w:tcPr>
            <w:tcW w:w="1666" w:type="dxa"/>
            <w:tcBorders>
              <w:top w:val="nil"/>
            </w:tcBorders>
          </w:tcPr>
          <w:p w14:paraId="0B167594" w14:textId="06C44693" w:rsidR="002A5DB9" w:rsidRP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rPr>
                <w:sz w:val="24"/>
                <w:szCs w:val="24"/>
              </w:rPr>
            </w:pPr>
            <w:r w:rsidRPr="002A5DB9">
              <w:rPr>
                <w:sz w:val="24"/>
                <w:szCs w:val="24"/>
              </w:rPr>
              <w:t>Data Collection Methodology</w:t>
            </w:r>
          </w:p>
        </w:tc>
        <w:tc>
          <w:tcPr>
            <w:tcW w:w="1602" w:type="dxa"/>
            <w:tcBorders>
              <w:top w:val="nil"/>
              <w:right w:val="nil"/>
            </w:tcBorders>
          </w:tcPr>
          <w:p w14:paraId="77A96589" w14:textId="32D4305F" w:rsidR="002A5DB9" w:rsidRP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rPr>
                <w:sz w:val="24"/>
                <w:szCs w:val="24"/>
              </w:rPr>
            </w:pPr>
            <w:r w:rsidRPr="002A5DB9">
              <w:rPr>
                <w:sz w:val="24"/>
                <w:szCs w:val="24"/>
              </w:rPr>
              <w:t xml:space="preserve">Assumptions </w:t>
            </w:r>
            <w:r w:rsidRPr="002A5DB9">
              <w:rPr>
                <w:sz w:val="24"/>
                <w:szCs w:val="24"/>
              </w:rPr>
              <w:br/>
              <w:t>and Risks</w:t>
            </w:r>
          </w:p>
        </w:tc>
      </w:tr>
      <w:tr w:rsidR="002A5DB9" w14:paraId="6D712D08" w14:textId="77777777" w:rsidTr="004A5ED4">
        <w:trPr>
          <w:trHeight w:val="964"/>
        </w:trPr>
        <w:tc>
          <w:tcPr>
            <w:tcW w:w="3285" w:type="dxa"/>
            <w:gridSpan w:val="2"/>
            <w:vMerge/>
            <w:tcBorders>
              <w:top w:val="nil"/>
              <w:left w:val="nil"/>
              <w:bottom w:val="nil"/>
              <w:right w:val="nil"/>
            </w:tcBorders>
          </w:tcPr>
          <w:p w14:paraId="737A1F79"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448" w:type="dxa"/>
            <w:tcBorders>
              <w:left w:val="nil"/>
            </w:tcBorders>
          </w:tcPr>
          <w:p w14:paraId="2F164D55"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359" w:type="dxa"/>
          </w:tcPr>
          <w:p w14:paraId="05A190C5"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66" w:type="dxa"/>
          </w:tcPr>
          <w:p w14:paraId="223B95B5"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02" w:type="dxa"/>
            <w:tcBorders>
              <w:right w:val="nil"/>
            </w:tcBorders>
          </w:tcPr>
          <w:p w14:paraId="62EB06CF"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r>
      <w:tr w:rsidR="002A5DB9" w14:paraId="553A2295" w14:textId="77777777" w:rsidTr="004A5ED4">
        <w:trPr>
          <w:trHeight w:val="964"/>
        </w:trPr>
        <w:tc>
          <w:tcPr>
            <w:tcW w:w="3285" w:type="dxa"/>
            <w:gridSpan w:val="2"/>
            <w:vMerge w:val="restart"/>
            <w:tcBorders>
              <w:top w:val="nil"/>
              <w:left w:val="nil"/>
              <w:bottom w:val="nil"/>
              <w:right w:val="nil"/>
            </w:tcBorders>
            <w:vAlign w:val="center"/>
          </w:tcPr>
          <w:p w14:paraId="1620CB1E" w14:textId="73441E36" w:rsidR="002A5DB9" w:rsidRDefault="002A5DB9" w:rsidP="002A5DB9">
            <w:pPr>
              <w:pStyle w:val="Tourquize14"/>
              <w:pBdr>
                <w:top w:val="none" w:sz="0" w:space="0" w:color="auto"/>
                <w:left w:val="none" w:sz="0" w:space="0" w:color="auto"/>
                <w:bottom w:val="none" w:sz="0" w:space="0" w:color="auto"/>
                <w:right w:val="none" w:sz="0" w:space="0" w:color="auto"/>
                <w:between w:val="none" w:sz="0" w:space="0" w:color="auto"/>
              </w:pBdr>
              <w:jc w:val="right"/>
            </w:pPr>
            <w:r>
              <w:rPr>
                <w:noProof/>
                <w:lang w:bidi="he-IL"/>
              </w:rPr>
              <w:drawing>
                <wp:inline distT="0" distB="0" distL="0" distR="0" wp14:anchorId="1747EB3D" wp14:editId="270ECC37">
                  <wp:extent cx="1852899" cy="854392"/>
                  <wp:effectExtent l="0" t="0" r="0" b="3175"/>
                  <wp:docPr id="1069" name="תמונה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page 47 table left top.emf"/>
                          <pic:cNvPicPr/>
                        </pic:nvPicPr>
                        <pic:blipFill>
                          <a:blip r:embed="rId96">
                            <a:grayscl/>
                            <a:extLst>
                              <a:ext uri="{28A0092B-C50C-407E-A947-70E740481C1C}">
                                <a14:useLocalDpi xmlns:a14="http://schemas.microsoft.com/office/drawing/2010/main" val="0"/>
                              </a:ext>
                            </a:extLst>
                          </a:blip>
                          <a:stretch>
                            <a:fillRect/>
                          </a:stretch>
                        </pic:blipFill>
                        <pic:spPr>
                          <a:xfrm>
                            <a:off x="0" y="0"/>
                            <a:ext cx="1858982" cy="857197"/>
                          </a:xfrm>
                          <a:prstGeom prst="rect">
                            <a:avLst/>
                          </a:prstGeom>
                        </pic:spPr>
                      </pic:pic>
                    </a:graphicData>
                  </a:graphic>
                </wp:inline>
              </w:drawing>
            </w:r>
          </w:p>
        </w:tc>
        <w:tc>
          <w:tcPr>
            <w:tcW w:w="1448" w:type="dxa"/>
            <w:tcBorders>
              <w:left w:val="nil"/>
            </w:tcBorders>
          </w:tcPr>
          <w:p w14:paraId="031CF340"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359" w:type="dxa"/>
          </w:tcPr>
          <w:p w14:paraId="08AC9E51"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66" w:type="dxa"/>
          </w:tcPr>
          <w:p w14:paraId="61424884"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02" w:type="dxa"/>
            <w:tcBorders>
              <w:right w:val="nil"/>
            </w:tcBorders>
          </w:tcPr>
          <w:p w14:paraId="46E4DE8A"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r>
      <w:tr w:rsidR="002A5DB9" w14:paraId="18171D99" w14:textId="77777777" w:rsidTr="004A5ED4">
        <w:trPr>
          <w:trHeight w:val="964"/>
        </w:trPr>
        <w:tc>
          <w:tcPr>
            <w:tcW w:w="3285" w:type="dxa"/>
            <w:gridSpan w:val="2"/>
            <w:vMerge/>
            <w:tcBorders>
              <w:top w:val="nil"/>
              <w:left w:val="nil"/>
              <w:bottom w:val="nil"/>
              <w:right w:val="nil"/>
            </w:tcBorders>
          </w:tcPr>
          <w:p w14:paraId="646B9AFF"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448" w:type="dxa"/>
            <w:tcBorders>
              <w:left w:val="nil"/>
            </w:tcBorders>
          </w:tcPr>
          <w:p w14:paraId="0F260AA5"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359" w:type="dxa"/>
          </w:tcPr>
          <w:p w14:paraId="417325E5"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66" w:type="dxa"/>
          </w:tcPr>
          <w:p w14:paraId="7981A6BE"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02" w:type="dxa"/>
            <w:tcBorders>
              <w:right w:val="nil"/>
            </w:tcBorders>
          </w:tcPr>
          <w:p w14:paraId="7DE6BE15"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r>
      <w:tr w:rsidR="002A5DB9" w14:paraId="490925C1" w14:textId="77777777" w:rsidTr="004A5ED4">
        <w:trPr>
          <w:trHeight w:val="964"/>
        </w:trPr>
        <w:tc>
          <w:tcPr>
            <w:tcW w:w="3285" w:type="dxa"/>
            <w:gridSpan w:val="2"/>
            <w:vMerge w:val="restart"/>
            <w:tcBorders>
              <w:top w:val="nil"/>
              <w:left w:val="nil"/>
              <w:bottom w:val="nil"/>
              <w:right w:val="nil"/>
            </w:tcBorders>
            <w:vAlign w:val="center"/>
          </w:tcPr>
          <w:p w14:paraId="600D80C1" w14:textId="0839D74A" w:rsidR="002A5DB9" w:rsidRDefault="002A5DB9" w:rsidP="002A5DB9">
            <w:pPr>
              <w:pStyle w:val="Tourquize14"/>
              <w:pBdr>
                <w:top w:val="none" w:sz="0" w:space="0" w:color="auto"/>
                <w:left w:val="none" w:sz="0" w:space="0" w:color="auto"/>
                <w:bottom w:val="none" w:sz="0" w:space="0" w:color="auto"/>
                <w:right w:val="none" w:sz="0" w:space="0" w:color="auto"/>
                <w:between w:val="none" w:sz="0" w:space="0" w:color="auto"/>
              </w:pBdr>
              <w:jc w:val="right"/>
            </w:pPr>
            <w:r>
              <w:rPr>
                <w:noProof/>
                <w:lang w:bidi="he-IL"/>
              </w:rPr>
              <w:drawing>
                <wp:inline distT="0" distB="0" distL="0" distR="0" wp14:anchorId="2E04DF71" wp14:editId="7D7474E8">
                  <wp:extent cx="1852295" cy="829990"/>
                  <wp:effectExtent l="0" t="0" r="0" b="8255"/>
                  <wp:docPr id="1070" name="תמונה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age 47 table left bottom.emf"/>
                          <pic:cNvPicPr/>
                        </pic:nvPicPr>
                        <pic:blipFill>
                          <a:blip r:embed="rId97">
                            <a:grayscl/>
                            <a:extLst>
                              <a:ext uri="{28A0092B-C50C-407E-A947-70E740481C1C}">
                                <a14:useLocalDpi xmlns:a14="http://schemas.microsoft.com/office/drawing/2010/main" val="0"/>
                              </a:ext>
                            </a:extLst>
                          </a:blip>
                          <a:stretch>
                            <a:fillRect/>
                          </a:stretch>
                        </pic:blipFill>
                        <pic:spPr>
                          <a:xfrm>
                            <a:off x="0" y="0"/>
                            <a:ext cx="1859330" cy="833142"/>
                          </a:xfrm>
                          <a:prstGeom prst="rect">
                            <a:avLst/>
                          </a:prstGeom>
                        </pic:spPr>
                      </pic:pic>
                    </a:graphicData>
                  </a:graphic>
                </wp:inline>
              </w:drawing>
            </w:r>
          </w:p>
        </w:tc>
        <w:tc>
          <w:tcPr>
            <w:tcW w:w="1448" w:type="dxa"/>
            <w:tcBorders>
              <w:left w:val="nil"/>
              <w:bottom w:val="single" w:sz="12" w:space="0" w:color="00AAB1"/>
            </w:tcBorders>
          </w:tcPr>
          <w:p w14:paraId="01116221"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359" w:type="dxa"/>
            <w:tcBorders>
              <w:bottom w:val="single" w:sz="12" w:space="0" w:color="00AAB1"/>
            </w:tcBorders>
          </w:tcPr>
          <w:p w14:paraId="12EE42B0"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66" w:type="dxa"/>
            <w:tcBorders>
              <w:bottom w:val="single" w:sz="12" w:space="0" w:color="00AAB1"/>
            </w:tcBorders>
          </w:tcPr>
          <w:p w14:paraId="59812457"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02" w:type="dxa"/>
            <w:tcBorders>
              <w:bottom w:val="single" w:sz="12" w:space="0" w:color="00AAB1"/>
              <w:right w:val="nil"/>
            </w:tcBorders>
          </w:tcPr>
          <w:p w14:paraId="4A5C111B"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r>
      <w:tr w:rsidR="002A5DB9" w14:paraId="520D2E6A" w14:textId="77777777" w:rsidTr="004A5ED4">
        <w:trPr>
          <w:trHeight w:val="964"/>
        </w:trPr>
        <w:tc>
          <w:tcPr>
            <w:tcW w:w="3285" w:type="dxa"/>
            <w:gridSpan w:val="2"/>
            <w:vMerge/>
            <w:tcBorders>
              <w:top w:val="nil"/>
              <w:left w:val="nil"/>
              <w:bottom w:val="nil"/>
              <w:right w:val="nil"/>
            </w:tcBorders>
          </w:tcPr>
          <w:p w14:paraId="60B63954" w14:textId="77777777" w:rsid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448" w:type="dxa"/>
            <w:tcBorders>
              <w:left w:val="nil"/>
              <w:bottom w:val="nil"/>
            </w:tcBorders>
          </w:tcPr>
          <w:p w14:paraId="49C22C8C" w14:textId="6683DB8E" w:rsidR="002A5DB9" w:rsidRP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359" w:type="dxa"/>
            <w:tcBorders>
              <w:bottom w:val="nil"/>
            </w:tcBorders>
          </w:tcPr>
          <w:p w14:paraId="3933D951" w14:textId="77777777" w:rsidR="002A5DB9" w:rsidRP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66" w:type="dxa"/>
            <w:tcBorders>
              <w:bottom w:val="nil"/>
            </w:tcBorders>
          </w:tcPr>
          <w:p w14:paraId="1524C5D4" w14:textId="77777777" w:rsidR="002A5DB9" w:rsidRP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c>
          <w:tcPr>
            <w:tcW w:w="1602" w:type="dxa"/>
            <w:tcBorders>
              <w:bottom w:val="nil"/>
              <w:right w:val="nil"/>
            </w:tcBorders>
          </w:tcPr>
          <w:p w14:paraId="3EC621D8" w14:textId="77777777" w:rsidR="002A5DB9" w:rsidRPr="002A5DB9" w:rsidRDefault="002A5DB9" w:rsidP="008A2558">
            <w:pPr>
              <w:pStyle w:val="Tourquize14"/>
              <w:pBdr>
                <w:top w:val="none" w:sz="0" w:space="0" w:color="auto"/>
                <w:left w:val="none" w:sz="0" w:space="0" w:color="auto"/>
                <w:bottom w:val="none" w:sz="0" w:space="0" w:color="auto"/>
                <w:right w:val="none" w:sz="0" w:space="0" w:color="auto"/>
                <w:between w:val="none" w:sz="0" w:space="0" w:color="auto"/>
              </w:pBdr>
            </w:pPr>
          </w:p>
        </w:tc>
      </w:tr>
    </w:tbl>
    <w:p w14:paraId="75B874FD" w14:textId="0C26E989" w:rsidR="000D67F3" w:rsidRDefault="000D67F3" w:rsidP="004A5ED4">
      <w:pPr>
        <w:pStyle w:val="Tourquize14"/>
        <w:rPr>
          <w:b w:val="0"/>
          <w:sz w:val="32"/>
          <w:szCs w:val="32"/>
        </w:rPr>
      </w:pPr>
      <w:r>
        <w:lastRenderedPageBreak/>
        <w:t xml:space="preserve"> </w:t>
      </w:r>
      <w:r w:rsidR="00A336E0">
        <w:rPr>
          <w:noProof/>
          <w:lang w:bidi="he-IL"/>
        </w:rPr>
        <w:drawing>
          <wp:anchor distT="0" distB="0" distL="215900" distR="0" simplePos="0" relativeHeight="251813888" behindDoc="0" locked="0" layoutInCell="1" hidden="0" allowOverlap="1" wp14:anchorId="15D4ECDC" wp14:editId="0AFE98EB">
            <wp:simplePos x="0" y="0"/>
            <wp:positionH relativeFrom="column">
              <wp:posOffset>551815</wp:posOffset>
            </wp:positionH>
            <wp:positionV relativeFrom="paragraph">
              <wp:posOffset>462592</wp:posOffset>
            </wp:positionV>
            <wp:extent cx="4841240" cy="3902075"/>
            <wp:effectExtent l="0" t="0" r="0" b="3175"/>
            <wp:wrapTopAndBottom distT="0" distB="0"/>
            <wp:docPr id="144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8">
                      <a:extLst>
                        <a:ext uri="{BEBA8EAE-BF5A-486C-A8C5-ECC9F3942E4B}">
                          <a14:imgProps xmlns:a14="http://schemas.microsoft.com/office/drawing/2010/main">
                            <a14:imgLayer r:embed="rId99">
                              <a14:imgEffect>
                                <a14:saturation sat="0"/>
                              </a14:imgEffect>
                            </a14:imgLayer>
                          </a14:imgProps>
                        </a:ext>
                      </a:extLst>
                    </a:blip>
                    <a:srcRect/>
                    <a:stretch>
                      <a:fillRect/>
                    </a:stretch>
                  </pic:blipFill>
                  <pic:spPr>
                    <a:xfrm>
                      <a:off x="0" y="0"/>
                      <a:ext cx="4841240" cy="3902075"/>
                    </a:xfrm>
                    <a:prstGeom prst="rect">
                      <a:avLst/>
                    </a:prstGeom>
                    <a:ln/>
                  </pic:spPr>
                </pic:pic>
              </a:graphicData>
            </a:graphic>
          </wp:anchor>
        </w:drawing>
      </w:r>
      <w:r w:rsidR="001B5F37">
        <w:rPr>
          <w:noProof/>
          <w:lang w:bidi="he-IL"/>
        </w:rPr>
        <w:drawing>
          <wp:anchor distT="0" distB="0" distL="114300" distR="114300" simplePos="0" relativeHeight="251944960" behindDoc="0" locked="1" layoutInCell="1" hidden="0" allowOverlap="1" wp14:anchorId="4CECDA43" wp14:editId="2FE1D5EA">
            <wp:simplePos x="0" y="0"/>
            <wp:positionH relativeFrom="page">
              <wp:posOffset>6858000</wp:posOffset>
            </wp:positionH>
            <wp:positionV relativeFrom="page">
              <wp:posOffset>635</wp:posOffset>
            </wp:positionV>
            <wp:extent cx="902970" cy="902970"/>
            <wp:effectExtent l="0" t="0" r="0" b="0"/>
            <wp:wrapSquare wrapText="bothSides" distT="0" distB="0" distL="114300" distR="114300"/>
            <wp:docPr id="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2970" cy="902970"/>
                    </a:xfrm>
                    <a:prstGeom prst="rect">
                      <a:avLst/>
                    </a:prstGeom>
                    <a:ln/>
                  </pic:spPr>
                </pic:pic>
              </a:graphicData>
            </a:graphic>
            <wp14:sizeRelH relativeFrom="margin">
              <wp14:pctWidth>0</wp14:pctWidth>
            </wp14:sizeRelH>
            <wp14:sizeRelV relativeFrom="margin">
              <wp14:pctHeight>0</wp14:pctHeight>
            </wp14:sizeRelV>
          </wp:anchor>
        </w:drawing>
      </w:r>
      <w:r>
        <w:rPr>
          <w:sz w:val="32"/>
          <w:szCs w:val="32"/>
        </w:rPr>
        <w:t>Step 4: Determine the data analysis process</w:t>
      </w:r>
    </w:p>
    <w:p w14:paraId="406D0EDD" w14:textId="020AFBA1" w:rsidR="000D67F3" w:rsidRDefault="000D67F3" w:rsidP="000D67F3"/>
    <w:p w14:paraId="32DFFEFD" w14:textId="15F634D5" w:rsidR="000D67F3" w:rsidRDefault="000D67F3" w:rsidP="00B80555">
      <w:pPr>
        <w:pStyle w:val="regulartext"/>
      </w:pPr>
    </w:p>
    <w:p w14:paraId="48704E3C" w14:textId="71F46B70" w:rsidR="00BA0AA5" w:rsidRDefault="00BA0AA5" w:rsidP="00BA0AA5">
      <w:pPr>
        <w:pStyle w:val="regulartext"/>
        <w:rPr>
          <w:b/>
          <w:color w:val="1F3864"/>
          <w:sz w:val="30"/>
          <w:szCs w:val="30"/>
        </w:rPr>
      </w:pPr>
      <w:r>
        <w:t xml:space="preserve">At this stage, you suddenly find yourself inundated with different kinds of data. It is critical to consider how to manage, analyze and present data in a way that eventually enables you to learn and improve your work which is of course, the goal of our M&amp;E process. </w:t>
      </w:r>
    </w:p>
    <w:p w14:paraId="587DB615" w14:textId="70C4880A" w:rsidR="000D67F3" w:rsidRDefault="000D67F3" w:rsidP="000D67F3">
      <w:r>
        <w:rPr>
          <w:noProof/>
          <w:lang w:bidi="he-IL"/>
        </w:rPr>
        <mc:AlternateContent>
          <mc:Choice Requires="wps">
            <w:drawing>
              <wp:anchor distT="0" distB="0" distL="0" distR="0" simplePos="0" relativeHeight="251814912" behindDoc="1" locked="0" layoutInCell="1" hidden="0" allowOverlap="1" wp14:anchorId="2DB7D7A2" wp14:editId="2DF111DF">
                <wp:simplePos x="0" y="0"/>
                <wp:positionH relativeFrom="column">
                  <wp:posOffset>0</wp:posOffset>
                </wp:positionH>
                <wp:positionV relativeFrom="paragraph">
                  <wp:posOffset>165100</wp:posOffset>
                </wp:positionV>
                <wp:extent cx="5943600" cy="2778604"/>
                <wp:effectExtent l="0" t="0" r="0" b="0"/>
                <wp:wrapNone/>
                <wp:docPr id="1344" name="מלבן 1344"/>
                <wp:cNvGraphicFramePr/>
                <a:graphic xmlns:a="http://schemas.openxmlformats.org/drawingml/2006/main">
                  <a:graphicData uri="http://schemas.microsoft.com/office/word/2010/wordprocessingShape">
                    <wps:wsp>
                      <wps:cNvSpPr/>
                      <wps:spPr>
                        <a:xfrm>
                          <a:off x="2378963" y="2395461"/>
                          <a:ext cx="5934075" cy="2769079"/>
                        </a:xfrm>
                        <a:prstGeom prst="rect">
                          <a:avLst/>
                        </a:prstGeom>
                        <a:solidFill>
                          <a:srgbClr val="EAEAEA"/>
                        </a:solidFill>
                        <a:ln>
                          <a:noFill/>
                        </a:ln>
                      </wps:spPr>
                      <wps:txbx>
                        <w:txbxContent>
                          <w:p w14:paraId="0C6A2B7D" w14:textId="77777777" w:rsidR="006830BA" w:rsidRDefault="006830BA" w:rsidP="000D67F3">
                            <w:pPr>
                              <w:textDirection w:val="btLr"/>
                            </w:pPr>
                          </w:p>
                        </w:txbxContent>
                      </wps:txbx>
                      <wps:bodyPr spcFirstLastPara="1" wrap="square" lIns="91425" tIns="91425" rIns="91425" bIns="91425" anchor="ctr" anchorCtr="0">
                        <a:noAutofit/>
                      </wps:bodyPr>
                    </wps:wsp>
                  </a:graphicData>
                </a:graphic>
              </wp:anchor>
            </w:drawing>
          </mc:Choice>
          <mc:Fallback>
            <w:pict>
              <v:rect w14:anchorId="2DB7D7A2" id="מלבן 1344" o:spid="_x0000_s1066" style="position:absolute;margin-left:0;margin-top:13pt;width:468pt;height:218.8pt;z-index:-25150156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" fillcolor="#eaeaea" stroked="f">
                <v:textbox inset="2.53958mm,2.53958mm,2.53958mm,2.53958mm">
                  <w:txbxContent>
                    <w:p w14:paraId="0C6A2B7D" w14:textId="77777777" w:rsidR="006830BA" w:rsidRDefault="006830BA" w:rsidP="000D67F3">
                      <w:pPr>
                        <w:textDirection w:val="btLr"/>
                      </w:pPr>
                    </w:p>
                  </w:txbxContent>
                </v:textbox>
              </v:rect>
            </w:pict>
          </mc:Fallback>
        </mc:AlternateContent>
      </w:r>
    </w:p>
    <w:p w14:paraId="69BF3944" w14:textId="400C27CA" w:rsidR="000D67F3" w:rsidRDefault="000D67F3" w:rsidP="000D67F3"/>
    <w:p w14:paraId="6804C649" w14:textId="03C39EC8" w:rsidR="000D67F3" w:rsidRDefault="000D67F3" w:rsidP="000D67F3">
      <w:pPr>
        <w:pBdr>
          <w:top w:val="nil"/>
          <w:left w:val="nil"/>
          <w:bottom w:val="nil"/>
          <w:right w:val="nil"/>
          <w:between w:val="nil"/>
        </w:pBdr>
        <w:spacing w:after="200"/>
        <w:rPr>
          <w:rFonts w:ascii="Calibri" w:eastAsia="Calibri" w:hAnsi="Calibri" w:cs="Calibri"/>
          <w:b/>
          <w:color w:val="475156"/>
          <w:sz w:val="30"/>
          <w:szCs w:val="30"/>
        </w:rPr>
      </w:pPr>
      <w:r>
        <w:rPr>
          <w:rFonts w:ascii="Calibri" w:eastAsia="Calibri" w:hAnsi="Calibri" w:cs="Calibri"/>
          <w:b/>
          <w:color w:val="475156"/>
          <w:sz w:val="28"/>
          <w:szCs w:val="28"/>
        </w:rPr>
        <w:t>DEFINITION OF TERMS</w:t>
      </w:r>
      <w:r w:rsidR="00012B69">
        <w:rPr>
          <w:rStyle w:val="EndnoteReference"/>
          <w:rFonts w:ascii="Calibri" w:eastAsia="Calibri" w:hAnsi="Calibri" w:cs="Calibri"/>
          <w:b/>
          <w:color w:val="475156"/>
          <w:sz w:val="28"/>
          <w:szCs w:val="28"/>
        </w:rPr>
        <w:endnoteReference w:id="59"/>
      </w:r>
      <w:r>
        <w:rPr>
          <w:noProof/>
          <w:lang w:bidi="he-IL"/>
        </w:rPr>
        <w:drawing>
          <wp:anchor distT="0" distB="0" distL="114300" distR="114300" simplePos="0" relativeHeight="251815936" behindDoc="0" locked="0" layoutInCell="1" hidden="0" allowOverlap="1" wp14:anchorId="7E5216B1" wp14:editId="05D83632">
            <wp:simplePos x="0" y="0"/>
            <wp:positionH relativeFrom="column">
              <wp:posOffset>188844</wp:posOffset>
            </wp:positionH>
            <wp:positionV relativeFrom="paragraph">
              <wp:posOffset>8890</wp:posOffset>
            </wp:positionV>
            <wp:extent cx="707390" cy="424180"/>
            <wp:effectExtent l="0" t="0" r="0" b="0"/>
            <wp:wrapSquare wrapText="bothSides" distT="0" distB="0" distL="114300" distR="114300"/>
            <wp:docPr id="13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0"/>
                    <a:srcRect/>
                    <a:stretch>
                      <a:fillRect/>
                    </a:stretch>
                  </pic:blipFill>
                  <pic:spPr>
                    <a:xfrm>
                      <a:off x="0" y="0"/>
                      <a:ext cx="707390" cy="424180"/>
                    </a:xfrm>
                    <a:prstGeom prst="rect">
                      <a:avLst/>
                    </a:prstGeom>
                    <a:ln/>
                  </pic:spPr>
                </pic:pic>
              </a:graphicData>
            </a:graphic>
          </wp:anchor>
        </w:drawing>
      </w:r>
    </w:p>
    <w:p w14:paraId="1A37BD88" w14:textId="5127649E" w:rsidR="000D67F3" w:rsidRDefault="000D67F3" w:rsidP="000D67F3">
      <w:pPr>
        <w:pBdr>
          <w:top w:val="nil"/>
          <w:left w:val="nil"/>
          <w:bottom w:val="nil"/>
          <w:right w:val="nil"/>
          <w:between w:val="nil"/>
        </w:pBdr>
        <w:spacing w:after="120"/>
        <w:rPr>
          <w:rFonts w:ascii="Calibri" w:eastAsia="Calibri" w:hAnsi="Calibri" w:cs="Calibri"/>
          <w:b/>
          <w:color w:val="475156"/>
          <w:sz w:val="28"/>
          <w:szCs w:val="28"/>
        </w:rPr>
      </w:pPr>
      <w:r>
        <w:rPr>
          <w:rFonts w:ascii="Calibri" w:eastAsia="Calibri" w:hAnsi="Calibri" w:cs="Calibri"/>
          <w:b/>
          <w:color w:val="475156"/>
          <w:sz w:val="28"/>
          <w:szCs w:val="28"/>
        </w:rPr>
        <w:t xml:space="preserve">Data Management </w:t>
      </w:r>
    </w:p>
    <w:p w14:paraId="676ECA2B" w14:textId="1D841693" w:rsidR="000D67F3" w:rsidRDefault="000D67F3" w:rsidP="00B80555">
      <w:pPr>
        <w:pStyle w:val="regulartext"/>
        <w:ind w:left="357" w:right="357"/>
      </w:pPr>
      <w:r>
        <w:t>Data Management is a system of how your data is stored in an organized and secure manner and who will be given access to it.  With all your variety of data (possible audio recordings, videos, completed questionnaires, photos, etc.), your team should follow a few rules for data formatting and storage,</w:t>
      </w:r>
      <w:r w:rsidR="007129B3">
        <w:t xml:space="preserve"> </w:t>
      </w:r>
      <w:r>
        <w:t xml:space="preserve">record those rules in a single document and share with anyone who manages data. </w:t>
      </w:r>
      <w:r>
        <w:rPr>
          <w:noProof/>
        </w:rPr>
        <w:drawing>
          <wp:anchor distT="0" distB="0" distL="114300" distR="180340" simplePos="0" relativeHeight="251816960" behindDoc="0" locked="0" layoutInCell="1" hidden="0" allowOverlap="1" wp14:anchorId="06EC1EC7" wp14:editId="2B657E21">
            <wp:simplePos x="0" y="0"/>
            <wp:positionH relativeFrom="column">
              <wp:posOffset>188843</wp:posOffset>
            </wp:positionH>
            <wp:positionV relativeFrom="paragraph">
              <wp:posOffset>11430</wp:posOffset>
            </wp:positionV>
            <wp:extent cx="793750" cy="741680"/>
            <wp:effectExtent l="0" t="0" r="0" b="0"/>
            <wp:wrapSquare wrapText="bothSides" distT="0" distB="0" distL="114300" distR="180340"/>
            <wp:docPr id="136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1"/>
                    <a:srcRect/>
                    <a:stretch>
                      <a:fillRect/>
                    </a:stretch>
                  </pic:blipFill>
                  <pic:spPr>
                    <a:xfrm>
                      <a:off x="0" y="0"/>
                      <a:ext cx="793750" cy="741680"/>
                    </a:xfrm>
                    <a:prstGeom prst="rect">
                      <a:avLst/>
                    </a:prstGeom>
                    <a:ln/>
                  </pic:spPr>
                </pic:pic>
              </a:graphicData>
            </a:graphic>
          </wp:anchor>
        </w:drawing>
      </w:r>
    </w:p>
    <w:p w14:paraId="08B15364" w14:textId="02E00A4B" w:rsidR="000D67F3" w:rsidRDefault="000D67F3" w:rsidP="000D67F3">
      <w:pPr>
        <w:pBdr>
          <w:top w:val="nil"/>
          <w:left w:val="nil"/>
          <w:bottom w:val="nil"/>
          <w:right w:val="nil"/>
          <w:between w:val="nil"/>
        </w:pBdr>
        <w:spacing w:after="120"/>
        <w:rPr>
          <w:rFonts w:ascii="Calibri" w:eastAsia="Calibri" w:hAnsi="Calibri" w:cs="Calibri"/>
          <w:b/>
          <w:color w:val="475156"/>
          <w:sz w:val="28"/>
          <w:szCs w:val="28"/>
        </w:rPr>
      </w:pPr>
      <w:r>
        <w:rPr>
          <w:rFonts w:ascii="Calibri" w:eastAsia="Calibri" w:hAnsi="Calibri" w:cs="Calibri"/>
          <w:b/>
          <w:color w:val="475156"/>
          <w:sz w:val="28"/>
          <w:szCs w:val="28"/>
        </w:rPr>
        <w:t>Data Analysis…</w:t>
      </w:r>
      <w:r>
        <w:rPr>
          <w:noProof/>
          <w:lang w:bidi="he-IL"/>
        </w:rPr>
        <w:drawing>
          <wp:anchor distT="0" distB="0" distL="114300" distR="180340" simplePos="0" relativeHeight="251817984" behindDoc="0" locked="0" layoutInCell="1" hidden="0" allowOverlap="1" wp14:anchorId="6FA4768D" wp14:editId="1364F2C4">
            <wp:simplePos x="0" y="0"/>
            <wp:positionH relativeFrom="column">
              <wp:posOffset>263939</wp:posOffset>
            </wp:positionH>
            <wp:positionV relativeFrom="paragraph">
              <wp:posOffset>12728</wp:posOffset>
            </wp:positionV>
            <wp:extent cx="725805" cy="741045"/>
            <wp:effectExtent l="0" t="0" r="0" b="0"/>
            <wp:wrapSquare wrapText="bothSides" distT="0" distB="0" distL="114300" distR="180340"/>
            <wp:docPr id="1362" name="image7.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Icon&#10;&#10;Description automatically generated"/>
                    <pic:cNvPicPr preferRelativeResize="0"/>
                  </pic:nvPicPr>
                  <pic:blipFill>
                    <a:blip r:embed="rId102"/>
                    <a:srcRect/>
                    <a:stretch>
                      <a:fillRect/>
                    </a:stretch>
                  </pic:blipFill>
                  <pic:spPr>
                    <a:xfrm>
                      <a:off x="0" y="0"/>
                      <a:ext cx="725805" cy="741045"/>
                    </a:xfrm>
                    <a:prstGeom prst="rect">
                      <a:avLst/>
                    </a:prstGeom>
                    <a:ln/>
                  </pic:spPr>
                </pic:pic>
              </a:graphicData>
            </a:graphic>
          </wp:anchor>
        </w:drawing>
      </w:r>
    </w:p>
    <w:p w14:paraId="15D8E245" w14:textId="688D8619" w:rsidR="000D67F3" w:rsidRDefault="000D67F3" w:rsidP="00B80555">
      <w:pPr>
        <w:pStyle w:val="regulartext"/>
        <w:ind w:left="357" w:right="357"/>
      </w:pPr>
      <w:r>
        <w:t xml:space="preserve">The term ‘data </w:t>
      </w:r>
      <w:proofErr w:type="gramStart"/>
      <w:r>
        <w:t>analysis’</w:t>
      </w:r>
      <w:proofErr w:type="gramEnd"/>
      <w:r>
        <w:t xml:space="preserve"> refers to the process and the tools for interpreting data. Data Analysis gives your data meaning - interpreting and placing </w:t>
      </w:r>
      <w:r w:rsidR="00D572C6">
        <w:t xml:space="preserve">it </w:t>
      </w:r>
      <w:r>
        <w:t xml:space="preserve">into a context </w:t>
      </w:r>
      <w:proofErr w:type="gramStart"/>
      <w:r>
        <w:t>in order to</w:t>
      </w:r>
      <w:proofErr w:type="gramEnd"/>
      <w:r>
        <w:t xml:space="preserve"> inform the decision-making process.</w:t>
      </w:r>
    </w:p>
    <w:p w14:paraId="3C6D3AB9" w14:textId="10863411" w:rsidR="000D67F3" w:rsidRDefault="000D67F3" w:rsidP="000D67F3">
      <w:r>
        <w:rPr>
          <w:noProof/>
          <w:lang w:bidi="he-IL"/>
        </w:rPr>
        <w:drawing>
          <wp:anchor distT="0" distB="0" distL="114300" distR="114300" simplePos="0" relativeHeight="251819008" behindDoc="0" locked="0" layoutInCell="1" hidden="0" allowOverlap="1" wp14:anchorId="22C20047" wp14:editId="3DF60023">
            <wp:simplePos x="0" y="0"/>
            <wp:positionH relativeFrom="page">
              <wp:align>right</wp:align>
            </wp:positionH>
            <wp:positionV relativeFrom="page">
              <wp:align>top</wp:align>
            </wp:positionV>
            <wp:extent cx="904240" cy="904240"/>
            <wp:effectExtent l="0" t="0" r="0" b="0"/>
            <wp:wrapSquare wrapText="bothSides" distT="0" distB="0" distL="114300" distR="114300"/>
            <wp:docPr id="146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4240" cy="904240"/>
                    </a:xfrm>
                    <a:prstGeom prst="rect">
                      <a:avLst/>
                    </a:prstGeom>
                    <a:ln/>
                  </pic:spPr>
                </pic:pic>
              </a:graphicData>
            </a:graphic>
          </wp:anchor>
        </w:drawing>
      </w:r>
    </w:p>
    <w:p w14:paraId="3BA94656" w14:textId="4A8071F7" w:rsidR="000D67F3" w:rsidRDefault="00146B28" w:rsidP="00146B28">
      <w:pPr>
        <w:pBdr>
          <w:top w:val="nil"/>
          <w:left w:val="nil"/>
          <w:bottom w:val="nil"/>
          <w:right w:val="nil"/>
          <w:between w:val="nil"/>
        </w:pBdr>
        <w:spacing w:after="200"/>
        <w:rPr>
          <w:rFonts w:ascii="Calibri" w:eastAsia="Calibri" w:hAnsi="Calibri" w:cs="Calibri"/>
          <w:b/>
          <w:color w:val="00AAB1"/>
          <w:sz w:val="28"/>
          <w:szCs w:val="28"/>
        </w:rPr>
      </w:pPr>
      <w:r>
        <w:rPr>
          <w:noProof/>
          <w:lang w:bidi="he-IL"/>
        </w:rPr>
        <w:lastRenderedPageBreak/>
        <w:drawing>
          <wp:anchor distT="0" distB="0" distL="114300" distR="114300" simplePos="0" relativeHeight="251821056" behindDoc="1" locked="0" layoutInCell="1" hidden="0" allowOverlap="1" wp14:anchorId="0845FC78" wp14:editId="6EDEC0D9">
            <wp:simplePos x="0" y="0"/>
            <wp:positionH relativeFrom="column">
              <wp:posOffset>120073</wp:posOffset>
            </wp:positionH>
            <wp:positionV relativeFrom="paragraph">
              <wp:posOffset>46182</wp:posOffset>
            </wp:positionV>
            <wp:extent cx="642620" cy="708025"/>
            <wp:effectExtent l="0" t="0" r="5080" b="3175"/>
            <wp:wrapTight wrapText="bothSides">
              <wp:wrapPolygon edited="0">
                <wp:start x="9391" y="0"/>
                <wp:lineTo x="2988" y="1550"/>
                <wp:lineTo x="2561" y="2325"/>
                <wp:lineTo x="4696" y="6199"/>
                <wp:lineTo x="0" y="7361"/>
                <wp:lineTo x="0" y="8911"/>
                <wp:lineTo x="4269" y="12398"/>
                <wp:lineTo x="427" y="13948"/>
                <wp:lineTo x="854" y="15110"/>
                <wp:lineTo x="8538" y="18597"/>
                <wp:lineTo x="8111" y="19372"/>
                <wp:lineTo x="8111" y="21309"/>
                <wp:lineTo x="12806" y="21309"/>
                <wp:lineTo x="13660" y="21309"/>
                <wp:lineTo x="14514" y="18597"/>
                <wp:lineTo x="20490" y="15110"/>
                <wp:lineTo x="20917" y="13173"/>
                <wp:lineTo x="17075" y="12398"/>
                <wp:lineTo x="21344" y="8911"/>
                <wp:lineTo x="21344" y="7361"/>
                <wp:lineTo x="17075" y="6199"/>
                <wp:lineTo x="19209" y="2712"/>
                <wp:lineTo x="18356" y="1550"/>
                <wp:lineTo x="12379" y="0"/>
                <wp:lineTo x="9391" y="0"/>
              </wp:wrapPolygon>
            </wp:wrapTight>
            <wp:docPr id="142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3"/>
                    <a:srcRect/>
                    <a:stretch>
                      <a:fillRect/>
                    </a:stretch>
                  </pic:blipFill>
                  <pic:spPr>
                    <a:xfrm>
                      <a:off x="0" y="0"/>
                      <a:ext cx="642620" cy="708025"/>
                    </a:xfrm>
                    <a:prstGeom prst="rect">
                      <a:avLst/>
                    </a:prstGeom>
                    <a:ln/>
                  </pic:spPr>
                </pic:pic>
              </a:graphicData>
            </a:graphic>
          </wp:anchor>
        </w:drawing>
      </w:r>
      <w:r>
        <w:rPr>
          <w:noProof/>
          <w:lang w:bidi="he-IL"/>
        </w:rPr>
        <mc:AlternateContent>
          <mc:Choice Requires="wps">
            <w:drawing>
              <wp:anchor distT="0" distB="0" distL="114300" distR="114300" simplePos="0" relativeHeight="251822080" behindDoc="0" locked="0" layoutInCell="1" hidden="0" allowOverlap="1" wp14:anchorId="305C1CA7" wp14:editId="19133C3B">
                <wp:simplePos x="0" y="0"/>
                <wp:positionH relativeFrom="column">
                  <wp:posOffset>-578542</wp:posOffset>
                </wp:positionH>
                <wp:positionV relativeFrom="paragraph">
                  <wp:posOffset>-27940</wp:posOffset>
                </wp:positionV>
                <wp:extent cx="542925" cy="294640"/>
                <wp:effectExtent l="0" t="0" r="0" b="0"/>
                <wp:wrapNone/>
                <wp:docPr id="1346" name="צורה חופשית 1346"/>
                <wp:cNvGraphicFramePr/>
                <a:graphic xmlns:a="http://schemas.openxmlformats.org/drawingml/2006/main">
                  <a:graphicData uri="http://schemas.microsoft.com/office/word/2010/wordprocessingShape">
                    <wps:wsp>
                      <wps:cNvSpPr/>
                      <wps:spPr>
                        <a:xfrm>
                          <a:off x="0" y="0"/>
                          <a:ext cx="542925" cy="294640"/>
                        </a:xfrm>
                        <a:custGeom>
                          <a:avLst/>
                          <a:gdLst/>
                          <a:ahLst/>
                          <a:cxnLst/>
                          <a:rect l="l" t="t" r="r" b="b"/>
                          <a:pathLst>
                            <a:path w="533481" h="285554" extrusionOk="0">
                              <a:moveTo>
                                <a:pt x="0" y="285554"/>
                              </a:moveTo>
                              <a:lnTo>
                                <a:pt x="504889" y="0"/>
                              </a:lnTo>
                              <a:cubicBezTo>
                                <a:pt x="506476" y="90420"/>
                                <a:pt x="531894" y="195134"/>
                                <a:pt x="533481" y="285554"/>
                              </a:cubicBezTo>
                              <a:lnTo>
                                <a:pt x="0" y="285554"/>
                              </a:lnTo>
                              <a:close/>
                            </a:path>
                          </a:pathLst>
                        </a:custGeom>
                        <a:solidFill>
                          <a:srgbClr val="CCEAEC"/>
                        </a:solidFill>
                        <a:ln>
                          <a:noFill/>
                        </a:ln>
                      </wps:spPr>
                      <wps:txbx>
                        <w:txbxContent>
                          <w:p w14:paraId="49E15AA8" w14:textId="77777777" w:rsidR="006830BA" w:rsidRDefault="006830BA" w:rsidP="000D67F3">
                            <w:pPr>
                              <w:textDirection w:val="btLr"/>
                            </w:pPr>
                          </w:p>
                        </w:txbxContent>
                      </wps:txbx>
                      <wps:bodyPr spcFirstLastPara="1" wrap="square" lIns="91425" tIns="91425" rIns="91425" bIns="91425" anchor="ctr" anchorCtr="0">
                        <a:noAutofit/>
                      </wps:bodyPr>
                    </wps:wsp>
                  </a:graphicData>
                </a:graphic>
              </wp:anchor>
            </w:drawing>
          </mc:Choice>
          <mc:Fallback>
            <w:pict>
              <v:shape w14:anchorId="305C1CA7" id="צורה חופשית 1346" o:spid="_x0000_s1067" style="position:absolute;margin-left:-45.55pt;margin-top:-2.2pt;width:42.75pt;height:23.2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533481,285554"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" adj="-11796480,,5400" path="m,285554l504889,v1587,90420,27005,195134,28592,285554l,285554xe" fillcolor="#cceaec" stroked="f">
                <v:stroke joinstyle="miter"/>
                <v:formulas/>
                <v:path arrowok="t" o:extrusionok="f" o:connecttype="custom" textboxrect="0,0,533481,285554"/>
                <v:textbox inset="2.53958mm,2.53958mm,2.53958mm,2.53958mm">
                  <w:txbxContent>
                    <w:p w14:paraId="49E15AA8" w14:textId="77777777" w:rsidR="006830BA" w:rsidRDefault="006830BA" w:rsidP="000D67F3">
                      <w:pPr>
                        <w:textDirection w:val="btLr"/>
                      </w:pPr>
                    </w:p>
                  </w:txbxContent>
                </v:textbox>
              </v:shape>
            </w:pict>
          </mc:Fallback>
        </mc:AlternateContent>
      </w:r>
      <w:r>
        <w:rPr>
          <w:noProof/>
          <w:lang w:bidi="he-IL"/>
        </w:rPr>
        <mc:AlternateContent>
          <mc:Choice Requires="wps">
            <w:drawing>
              <wp:anchor distT="0" distB="0" distL="0" distR="0" simplePos="0" relativeHeight="251820032" behindDoc="1" locked="0" layoutInCell="1" hidden="0" allowOverlap="1" wp14:anchorId="70B6423D" wp14:editId="382A614F">
                <wp:simplePos x="0" y="0"/>
                <wp:positionH relativeFrom="margin">
                  <wp:posOffset>-120304</wp:posOffset>
                </wp:positionH>
                <wp:positionV relativeFrom="paragraph">
                  <wp:posOffset>-23495</wp:posOffset>
                </wp:positionV>
                <wp:extent cx="5870222" cy="2381956"/>
                <wp:effectExtent l="0" t="0" r="0" b="0"/>
                <wp:wrapNone/>
                <wp:docPr id="1345" name="מלבן 1345"/>
                <wp:cNvGraphicFramePr/>
                <a:graphic xmlns:a="http://schemas.openxmlformats.org/drawingml/2006/main">
                  <a:graphicData uri="http://schemas.microsoft.com/office/word/2010/wordprocessingShape">
                    <wps:wsp>
                      <wps:cNvSpPr/>
                      <wps:spPr>
                        <a:xfrm>
                          <a:off x="0" y="0"/>
                          <a:ext cx="5870222" cy="2381956"/>
                        </a:xfrm>
                        <a:prstGeom prst="rect">
                          <a:avLst/>
                        </a:prstGeom>
                        <a:solidFill>
                          <a:srgbClr val="CCEAEC"/>
                        </a:solidFill>
                        <a:ln>
                          <a:noFill/>
                        </a:ln>
                      </wps:spPr>
                      <wps:txbx>
                        <w:txbxContent>
                          <w:p w14:paraId="561F8E1A" w14:textId="77777777" w:rsidR="006830BA" w:rsidRDefault="006830BA" w:rsidP="000D67F3">
                            <w:pPr>
                              <w:textDirection w:val="btLr"/>
                            </w:pPr>
                          </w:p>
                          <w:p w14:paraId="62E2419B" w14:textId="77777777" w:rsidR="00B926B0" w:rsidRDefault="00B926B0" w:rsidP="000D67F3">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70B6423D" id="מלבן 1345" o:spid="_x0000_s1068" style="position:absolute;margin-left:-9.45pt;margin-top:-1.85pt;width:462.2pt;height:187.55pt;z-index:-25149644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" fillcolor="#cceaec" stroked="f">
                <v:textbox inset="2.53958mm,2.53958mm,2.53958mm,2.53958mm">
                  <w:txbxContent>
                    <w:p w14:paraId="561F8E1A" w14:textId="77777777" w:rsidR="006830BA" w:rsidRDefault="006830BA" w:rsidP="000D67F3">
                      <w:pPr>
                        <w:textDirection w:val="btLr"/>
                      </w:pPr>
                    </w:p>
                    <w:p w14:paraId="62E2419B" w14:textId="77777777" w:rsidR="00B926B0" w:rsidRDefault="00B926B0" w:rsidP="000D67F3">
                      <w:pPr>
                        <w:textDirection w:val="btLr"/>
                      </w:pPr>
                    </w:p>
                  </w:txbxContent>
                </v:textbox>
                <w10:wrap anchorx="margin"/>
              </v:rect>
            </w:pict>
          </mc:Fallback>
        </mc:AlternateContent>
      </w:r>
      <w:r>
        <w:rPr>
          <w:rFonts w:ascii="Calibri" w:eastAsia="Calibri" w:hAnsi="Calibri" w:cs="Calibri"/>
          <w:b/>
          <w:color w:val="00AAB1"/>
          <w:sz w:val="28"/>
          <w:szCs w:val="28"/>
        </w:rPr>
        <w:t xml:space="preserve">    Assuring Data Quality</w:t>
      </w:r>
    </w:p>
    <w:p w14:paraId="2F27A0C6" w14:textId="0B937AE1" w:rsidR="00146B28" w:rsidRPr="00146B28" w:rsidRDefault="00146B28" w:rsidP="00146B28">
      <w:pPr>
        <w:pBdr>
          <w:top w:val="nil"/>
          <w:left w:val="nil"/>
          <w:bottom w:val="nil"/>
          <w:right w:val="nil"/>
          <w:between w:val="nil"/>
        </w:pBdr>
        <w:spacing w:after="200"/>
        <w:rPr>
          <w:rFonts w:asciiTheme="majorHAnsi" w:hAnsiTheme="majorHAnsi" w:cstheme="majorHAnsi"/>
          <w:sz w:val="22"/>
          <w:szCs w:val="22"/>
        </w:rPr>
      </w:pPr>
      <w:r w:rsidRPr="00146B28">
        <w:rPr>
          <w:rFonts w:asciiTheme="majorHAnsi" w:hAnsiTheme="majorHAnsi" w:cstheme="majorHAnsi"/>
          <w:sz w:val="22"/>
          <w:szCs w:val="22"/>
        </w:rPr>
        <w:t xml:space="preserve">Keep in mind </w:t>
      </w:r>
      <w:proofErr w:type="gramStart"/>
      <w:r w:rsidRPr="00146B28">
        <w:rPr>
          <w:rFonts w:asciiTheme="majorHAnsi" w:hAnsiTheme="majorHAnsi" w:cstheme="majorHAnsi"/>
          <w:sz w:val="22"/>
          <w:szCs w:val="22"/>
        </w:rPr>
        <w:t>a number of</w:t>
      </w:r>
      <w:proofErr w:type="gramEnd"/>
      <w:r w:rsidRPr="00146B28">
        <w:rPr>
          <w:rFonts w:asciiTheme="majorHAnsi" w:hAnsiTheme="majorHAnsi" w:cstheme="majorHAnsi"/>
          <w:sz w:val="22"/>
          <w:szCs w:val="22"/>
        </w:rPr>
        <w:t xml:space="preserve"> considerations</w:t>
      </w:r>
    </w:p>
    <w:p w14:paraId="07A3AE90" w14:textId="77777777" w:rsidR="00146B28" w:rsidRPr="00146B28" w:rsidRDefault="00146B28" w:rsidP="00146B28">
      <w:pPr>
        <w:pStyle w:val="regulartext"/>
        <w:ind w:left="584" w:right="357"/>
      </w:pPr>
    </w:p>
    <w:p w14:paraId="67FC1666" w14:textId="3CA100AD" w:rsidR="000D67F3" w:rsidRDefault="000D67F3" w:rsidP="00533DA5">
      <w:pPr>
        <w:pStyle w:val="regulartext"/>
        <w:numPr>
          <w:ilvl w:val="0"/>
          <w:numId w:val="23"/>
        </w:numPr>
        <w:ind w:left="584" w:right="357" w:hanging="227"/>
      </w:pPr>
      <w:r>
        <w:rPr>
          <w:color w:val="000000"/>
        </w:rPr>
        <w:t xml:space="preserve">Are you collecting valid data that measures what you want and only what you want? </w:t>
      </w:r>
    </w:p>
    <w:p w14:paraId="4CF439FF" w14:textId="50A8F347" w:rsidR="000D67F3" w:rsidRDefault="000D67F3" w:rsidP="00533DA5">
      <w:pPr>
        <w:pStyle w:val="regulartext"/>
        <w:numPr>
          <w:ilvl w:val="0"/>
          <w:numId w:val="23"/>
        </w:numPr>
        <w:ind w:left="584" w:right="357" w:hanging="227"/>
      </w:pPr>
      <w:r>
        <w:rPr>
          <w:color w:val="000000"/>
        </w:rPr>
        <w:t xml:space="preserve">Is your data reliable and of the same quality over time? </w:t>
      </w:r>
    </w:p>
    <w:p w14:paraId="5061B78A" w14:textId="346E2634" w:rsidR="000D67F3" w:rsidRDefault="000D67F3" w:rsidP="00533DA5">
      <w:pPr>
        <w:pStyle w:val="regulartext"/>
        <w:numPr>
          <w:ilvl w:val="0"/>
          <w:numId w:val="23"/>
        </w:numPr>
        <w:ind w:left="584" w:right="357" w:hanging="227"/>
      </w:pPr>
      <w:r>
        <w:rPr>
          <w:color w:val="000000"/>
        </w:rPr>
        <w:t>Is your data up-to-date and complete?</w:t>
      </w:r>
    </w:p>
    <w:p w14:paraId="4FCB030C" w14:textId="43818903" w:rsidR="000D67F3" w:rsidRDefault="000D67F3" w:rsidP="00533DA5">
      <w:pPr>
        <w:pStyle w:val="regulartext"/>
        <w:numPr>
          <w:ilvl w:val="0"/>
          <w:numId w:val="23"/>
        </w:numPr>
        <w:ind w:left="584" w:right="357" w:hanging="227"/>
      </w:pPr>
      <w:r>
        <w:rPr>
          <w:color w:val="000000"/>
        </w:rPr>
        <w:t>Is confidentiality protected?</w:t>
      </w:r>
    </w:p>
    <w:p w14:paraId="3A40BC00" w14:textId="45BAA6B9" w:rsidR="000D67F3" w:rsidRDefault="000D67F3" w:rsidP="00533DA5">
      <w:pPr>
        <w:pStyle w:val="regulartext"/>
        <w:numPr>
          <w:ilvl w:val="0"/>
          <w:numId w:val="23"/>
        </w:numPr>
        <w:ind w:left="584" w:right="357" w:hanging="227"/>
      </w:pPr>
      <w:r>
        <w:rPr>
          <w:color w:val="000000"/>
        </w:rPr>
        <w:t xml:space="preserve">Does your data have enough different details to present a fair picture? </w:t>
      </w:r>
    </w:p>
    <w:p w14:paraId="60792144" w14:textId="53D7FCA8" w:rsidR="000D67F3" w:rsidRDefault="000D67F3" w:rsidP="00533DA5">
      <w:pPr>
        <w:pStyle w:val="regulartext"/>
        <w:numPr>
          <w:ilvl w:val="0"/>
          <w:numId w:val="23"/>
        </w:numPr>
        <w:ind w:left="584" w:right="357" w:hanging="227"/>
      </w:pPr>
      <w:r>
        <w:rPr>
          <w:color w:val="000000"/>
        </w:rPr>
        <w:t xml:space="preserve">Is your data accurate and error-free? As you can imagine, if your data </w:t>
      </w:r>
      <w:r w:rsidR="007129B3">
        <w:rPr>
          <w:color w:val="000000"/>
        </w:rPr>
        <w:t>is</w:t>
      </w:r>
      <w:r>
        <w:rPr>
          <w:color w:val="000000"/>
        </w:rPr>
        <w:t xml:space="preserve"> full of errors, inaccurate or incomplete, the information you collect will not be useful for either your </w:t>
      </w:r>
      <w:r w:rsidR="00B80555">
        <w:rPr>
          <w:color w:val="000000"/>
        </w:rPr>
        <w:br/>
      </w:r>
      <w:r>
        <w:rPr>
          <w:color w:val="000000"/>
        </w:rPr>
        <w:t xml:space="preserve">analyses or decisions. </w:t>
      </w:r>
    </w:p>
    <w:p w14:paraId="21FE22AB" w14:textId="77777777" w:rsidR="000D67F3" w:rsidRDefault="000D67F3" w:rsidP="000D67F3"/>
    <w:tbl>
      <w:tblPr>
        <w:tblW w:w="9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30"/>
      </w:tblGrid>
      <w:tr w:rsidR="000D67F3" w14:paraId="3411EFC1" w14:textId="77777777" w:rsidTr="000D67F3">
        <w:tc>
          <w:tcPr>
            <w:tcW w:w="9330" w:type="dxa"/>
            <w:tcBorders>
              <w:top w:val="single" w:sz="12" w:space="0" w:color="FFFFFF"/>
              <w:left w:val="single" w:sz="12" w:space="0" w:color="FFFFFF"/>
              <w:bottom w:val="single" w:sz="12" w:space="0" w:color="FFFFFF"/>
              <w:right w:val="single" w:sz="12" w:space="0" w:color="FFFFFF"/>
            </w:tcBorders>
          </w:tcPr>
          <w:p w14:paraId="2D84C25A" w14:textId="4C9DDF41" w:rsidR="000D67F3" w:rsidRPr="00D4214B" w:rsidRDefault="000D67F3" w:rsidP="000D67F3">
            <w:pPr>
              <w:jc w:val="center"/>
            </w:pPr>
            <w:r w:rsidRPr="00D4214B">
              <w:rPr>
                <w:noProof/>
                <w:lang w:bidi="he-IL"/>
              </w:rPr>
              <w:drawing>
                <wp:inline distT="0" distB="0" distL="0" distR="0" wp14:anchorId="73297405" wp14:editId="1854C65A">
                  <wp:extent cx="573603" cy="643365"/>
                  <wp:effectExtent l="0" t="0" r="0" b="0"/>
                  <wp:docPr id="14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3"/>
                          <a:srcRect/>
                          <a:stretch>
                            <a:fillRect/>
                          </a:stretch>
                        </pic:blipFill>
                        <pic:spPr>
                          <a:xfrm>
                            <a:off x="0" y="0"/>
                            <a:ext cx="573603" cy="643365"/>
                          </a:xfrm>
                          <a:prstGeom prst="rect">
                            <a:avLst/>
                          </a:prstGeom>
                          <a:ln/>
                        </pic:spPr>
                      </pic:pic>
                    </a:graphicData>
                  </a:graphic>
                </wp:inline>
              </w:drawing>
            </w:r>
            <w:r w:rsidRPr="00D4214B">
              <w:rPr>
                <w:noProof/>
                <w:lang w:bidi="he-IL"/>
              </w:rPr>
              <w:drawing>
                <wp:inline distT="0" distB="0" distL="0" distR="0" wp14:anchorId="074A18C8" wp14:editId="40A558F8">
                  <wp:extent cx="579323" cy="594369"/>
                  <wp:effectExtent l="0" t="0" r="0" b="0"/>
                  <wp:docPr id="14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4"/>
                          <a:srcRect/>
                          <a:stretch>
                            <a:fillRect/>
                          </a:stretch>
                        </pic:blipFill>
                        <pic:spPr>
                          <a:xfrm>
                            <a:off x="0" y="0"/>
                            <a:ext cx="579323" cy="594369"/>
                          </a:xfrm>
                          <a:prstGeom prst="rect">
                            <a:avLst/>
                          </a:prstGeom>
                          <a:ln/>
                        </pic:spPr>
                      </pic:pic>
                    </a:graphicData>
                  </a:graphic>
                </wp:inline>
              </w:drawing>
            </w:r>
            <w:r w:rsidRPr="00D4214B">
              <w:rPr>
                <w:noProof/>
                <w:lang w:bidi="he-IL"/>
              </w:rPr>
              <w:drawing>
                <wp:inline distT="0" distB="0" distL="0" distR="0" wp14:anchorId="2252F14C" wp14:editId="62FFA3DC">
                  <wp:extent cx="543602" cy="606628"/>
                  <wp:effectExtent l="0" t="0" r="0" b="0"/>
                  <wp:docPr id="14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5"/>
                          <a:srcRect/>
                          <a:stretch>
                            <a:fillRect/>
                          </a:stretch>
                        </pic:blipFill>
                        <pic:spPr>
                          <a:xfrm>
                            <a:off x="0" y="0"/>
                            <a:ext cx="543602" cy="606628"/>
                          </a:xfrm>
                          <a:prstGeom prst="rect">
                            <a:avLst/>
                          </a:prstGeom>
                          <a:ln/>
                        </pic:spPr>
                      </pic:pic>
                    </a:graphicData>
                  </a:graphic>
                </wp:inline>
              </w:drawing>
            </w:r>
          </w:p>
          <w:p w14:paraId="3247B8A4" w14:textId="47C74285" w:rsidR="004D0D7F" w:rsidRPr="00D4214B" w:rsidRDefault="00884782" w:rsidP="00B80555">
            <w:pPr>
              <w:spacing w:before="120"/>
              <w:jc w:val="center"/>
              <w:rPr>
                <w:rFonts w:ascii="Calibri" w:eastAsia="Calibri" w:hAnsi="Calibri" w:cs="Calibri"/>
                <w:b/>
                <w:color w:val="475156"/>
                <w:sz w:val="28"/>
                <w:szCs w:val="28"/>
              </w:rPr>
            </w:pPr>
            <w:r w:rsidRPr="00D4214B">
              <w:rPr>
                <w:rFonts w:ascii="Calibri" w:eastAsia="Calibri" w:hAnsi="Calibri" w:cs="Calibri"/>
                <w:b/>
                <w:color w:val="475156"/>
                <w:sz w:val="28"/>
                <w:szCs w:val="28"/>
              </w:rPr>
              <w:t xml:space="preserve">Steps of </w:t>
            </w:r>
            <w:r w:rsidR="000D67F3" w:rsidRPr="00D4214B">
              <w:rPr>
                <w:rFonts w:ascii="Calibri" w:eastAsia="Calibri" w:hAnsi="Calibri" w:cs="Calibri"/>
                <w:b/>
                <w:color w:val="475156"/>
                <w:sz w:val="28"/>
                <w:szCs w:val="28"/>
              </w:rPr>
              <w:t xml:space="preserve">Data Analysis </w:t>
            </w:r>
          </w:p>
          <w:p w14:paraId="5920D46E" w14:textId="23D9DB96" w:rsidR="000D67F3" w:rsidRPr="00D4214B" w:rsidRDefault="00775A48" w:rsidP="00313444">
            <w:pPr>
              <w:spacing w:before="120"/>
              <w:rPr>
                <w:rFonts w:asciiTheme="majorHAnsi" w:eastAsia="Calibri" w:hAnsiTheme="majorHAnsi" w:cstheme="majorHAnsi"/>
                <w:sz w:val="22"/>
                <w:szCs w:val="22"/>
                <w:lang w:bidi="he-IL"/>
              </w:rPr>
            </w:pPr>
            <w:r w:rsidRPr="00D4214B">
              <w:rPr>
                <w:rFonts w:asciiTheme="majorHAnsi" w:eastAsia="Calibri" w:hAnsiTheme="majorHAnsi" w:cstheme="majorHAnsi"/>
                <w:sz w:val="22"/>
                <w:szCs w:val="22"/>
                <w:lang w:bidi="he-IL"/>
              </w:rPr>
              <w:t xml:space="preserve">Data analysis generally </w:t>
            </w:r>
            <w:r w:rsidR="000D67F3" w:rsidRPr="00D4214B">
              <w:rPr>
                <w:rFonts w:asciiTheme="majorHAnsi" w:eastAsia="Calibri" w:hAnsiTheme="majorHAnsi" w:cstheme="majorHAnsi"/>
                <w:sz w:val="22"/>
                <w:szCs w:val="22"/>
                <w:lang w:bidi="he-IL"/>
              </w:rPr>
              <w:t>includes</w:t>
            </w:r>
            <w:r w:rsidRPr="00D4214B">
              <w:rPr>
                <w:rFonts w:asciiTheme="majorHAnsi" w:eastAsia="Calibri" w:hAnsiTheme="majorHAnsi" w:cstheme="majorHAnsi"/>
                <w:sz w:val="22"/>
                <w:szCs w:val="22"/>
                <w:lang w:bidi="he-IL"/>
              </w:rPr>
              <w:t xml:space="preserve"> the following process</w:t>
            </w:r>
            <w:r w:rsidR="000D67F3" w:rsidRPr="00D4214B">
              <w:rPr>
                <w:rFonts w:asciiTheme="majorHAnsi" w:eastAsia="Calibri" w:hAnsiTheme="majorHAnsi" w:cstheme="majorHAnsi"/>
                <w:sz w:val="22"/>
                <w:szCs w:val="22"/>
                <w:lang w:bidi="he-IL"/>
              </w:rPr>
              <w:t xml:space="preserve">: </w:t>
            </w:r>
            <w:r w:rsidR="00743B88" w:rsidRPr="00D4214B">
              <w:rPr>
                <w:rFonts w:asciiTheme="majorHAnsi" w:eastAsia="Calibri" w:hAnsiTheme="majorHAnsi" w:cstheme="majorHAnsi"/>
                <w:sz w:val="22"/>
                <w:szCs w:val="22"/>
                <w:lang w:bidi="he-IL"/>
              </w:rPr>
              <w:t xml:space="preserve">coding your data, analyzing, </w:t>
            </w:r>
            <w:proofErr w:type="gramStart"/>
            <w:r w:rsidR="00743B88" w:rsidRPr="00D4214B">
              <w:rPr>
                <w:rFonts w:asciiTheme="majorHAnsi" w:eastAsia="Calibri" w:hAnsiTheme="majorHAnsi" w:cstheme="majorHAnsi"/>
                <w:sz w:val="22"/>
                <w:szCs w:val="22"/>
                <w:lang w:bidi="he-IL"/>
              </w:rPr>
              <w:t>interpreting</w:t>
            </w:r>
            <w:proofErr w:type="gramEnd"/>
            <w:r w:rsidR="00743B88" w:rsidRPr="00D4214B">
              <w:rPr>
                <w:rFonts w:asciiTheme="majorHAnsi" w:eastAsia="Calibri" w:hAnsiTheme="majorHAnsi" w:cstheme="majorHAnsi"/>
                <w:sz w:val="22"/>
                <w:szCs w:val="22"/>
                <w:lang w:bidi="he-IL"/>
              </w:rPr>
              <w:t xml:space="preserve"> and reflecting. </w:t>
            </w:r>
            <w:r w:rsidR="00313444" w:rsidRPr="00D4214B">
              <w:rPr>
                <w:rFonts w:asciiTheme="majorHAnsi" w:eastAsia="Calibri" w:hAnsiTheme="majorHAnsi" w:cstheme="majorHAnsi"/>
                <w:sz w:val="22"/>
                <w:szCs w:val="22"/>
                <w:lang w:bidi="he-IL"/>
              </w:rPr>
              <w:t xml:space="preserve">With all </w:t>
            </w:r>
            <w:r w:rsidR="007129B3" w:rsidRPr="00D4214B">
              <w:rPr>
                <w:rFonts w:asciiTheme="majorHAnsi" w:eastAsia="Calibri" w:hAnsiTheme="majorHAnsi" w:cstheme="majorHAnsi"/>
                <w:sz w:val="22"/>
                <w:szCs w:val="22"/>
                <w:lang w:bidi="he-IL"/>
              </w:rPr>
              <w:t xml:space="preserve">the </w:t>
            </w:r>
            <w:r w:rsidR="004958EF" w:rsidRPr="00D4214B">
              <w:rPr>
                <w:rFonts w:asciiTheme="majorHAnsi" w:eastAsia="Calibri" w:hAnsiTheme="majorHAnsi" w:cstheme="majorHAnsi"/>
                <w:sz w:val="22"/>
                <w:szCs w:val="22"/>
                <w:lang w:bidi="he-IL"/>
              </w:rPr>
              <w:t xml:space="preserve">kinds of </w:t>
            </w:r>
            <w:r w:rsidR="00313444" w:rsidRPr="00D4214B">
              <w:rPr>
                <w:rFonts w:asciiTheme="majorHAnsi" w:eastAsia="Calibri" w:hAnsiTheme="majorHAnsi" w:cstheme="majorHAnsi"/>
                <w:sz w:val="22"/>
                <w:szCs w:val="22"/>
                <w:lang w:bidi="he-IL"/>
              </w:rPr>
              <w:t xml:space="preserve">data you </w:t>
            </w:r>
            <w:r w:rsidR="007129B3" w:rsidRPr="00D4214B">
              <w:rPr>
                <w:rFonts w:asciiTheme="majorHAnsi" w:eastAsia="Calibri" w:hAnsiTheme="majorHAnsi" w:cstheme="majorHAnsi"/>
                <w:sz w:val="22"/>
                <w:szCs w:val="22"/>
                <w:lang w:bidi="he-IL"/>
              </w:rPr>
              <w:t xml:space="preserve">will </w:t>
            </w:r>
            <w:r w:rsidR="004958EF" w:rsidRPr="00D4214B">
              <w:rPr>
                <w:rFonts w:asciiTheme="majorHAnsi" w:eastAsia="Calibri" w:hAnsiTheme="majorHAnsi" w:cstheme="majorHAnsi"/>
                <w:sz w:val="22"/>
                <w:szCs w:val="22"/>
                <w:lang w:bidi="he-IL"/>
              </w:rPr>
              <w:t xml:space="preserve">gather, </w:t>
            </w:r>
            <w:r w:rsidR="007129B3" w:rsidRPr="00D4214B">
              <w:rPr>
                <w:rFonts w:asciiTheme="majorHAnsi" w:eastAsia="Calibri" w:hAnsiTheme="majorHAnsi" w:cstheme="majorHAnsi"/>
                <w:sz w:val="22"/>
                <w:szCs w:val="22"/>
                <w:lang w:bidi="he-IL"/>
              </w:rPr>
              <w:t xml:space="preserve">consider </w:t>
            </w:r>
            <w:r w:rsidR="00D4214B" w:rsidRPr="00D4214B">
              <w:rPr>
                <w:rFonts w:asciiTheme="majorHAnsi" w:eastAsia="Calibri" w:hAnsiTheme="majorHAnsi" w:cstheme="majorHAnsi"/>
                <w:sz w:val="22"/>
                <w:szCs w:val="22"/>
                <w:lang w:bidi="he-IL"/>
              </w:rPr>
              <w:t>the following</w:t>
            </w:r>
            <w:r w:rsidR="00313444" w:rsidRPr="00D4214B">
              <w:rPr>
                <w:rFonts w:asciiTheme="majorHAnsi" w:eastAsia="Calibri" w:hAnsiTheme="majorHAnsi" w:cstheme="majorHAnsi"/>
                <w:sz w:val="22"/>
                <w:szCs w:val="22"/>
                <w:lang w:bidi="he-IL"/>
              </w:rPr>
              <w:t xml:space="preserve">: </w:t>
            </w:r>
          </w:p>
          <w:p w14:paraId="5B8262B7" w14:textId="77777777" w:rsidR="000D67F3" w:rsidRPr="00D4214B" w:rsidRDefault="000D67F3" w:rsidP="000D67F3"/>
        </w:tc>
      </w:tr>
      <w:tr w:rsidR="000D67F3" w14:paraId="09E7C1BD" w14:textId="77777777" w:rsidTr="000D67F3">
        <w:trPr>
          <w:trHeight w:val="1725"/>
        </w:trPr>
        <w:tc>
          <w:tcPr>
            <w:tcW w:w="9330" w:type="dxa"/>
            <w:tcBorders>
              <w:top w:val="single" w:sz="12" w:space="0" w:color="FFFFFF"/>
              <w:left w:val="single" w:sz="12" w:space="0" w:color="FFFFFF"/>
              <w:bottom w:val="single" w:sz="12" w:space="0" w:color="FFFFFF"/>
              <w:right w:val="single" w:sz="12" w:space="0" w:color="FFFFFF"/>
            </w:tcBorders>
          </w:tcPr>
          <w:p w14:paraId="2F27A0D2" w14:textId="77777777" w:rsidR="000D67F3" w:rsidRDefault="000D67F3" w:rsidP="00533DA5">
            <w:pPr>
              <w:pStyle w:val="regulartext"/>
              <w:numPr>
                <w:ilvl w:val="0"/>
                <w:numId w:val="24"/>
              </w:numPr>
              <w:ind w:left="227" w:hanging="227"/>
            </w:pPr>
            <w:r>
              <w:t>What do these findings mean? What can you learn from them?</w:t>
            </w:r>
          </w:p>
          <w:p w14:paraId="1E516CBC" w14:textId="77777777" w:rsidR="000D67F3" w:rsidRDefault="000D67F3" w:rsidP="00533DA5">
            <w:pPr>
              <w:pStyle w:val="regulartext"/>
              <w:numPr>
                <w:ilvl w:val="0"/>
                <w:numId w:val="24"/>
              </w:numPr>
              <w:ind w:left="227" w:hanging="227"/>
            </w:pPr>
            <w:r>
              <w:t>What conclusions can you draw? What are some other interpretations of these findings?</w:t>
            </w:r>
          </w:p>
          <w:p w14:paraId="34C536F9" w14:textId="77777777" w:rsidR="000D67F3" w:rsidRDefault="000D67F3" w:rsidP="00533DA5">
            <w:pPr>
              <w:pStyle w:val="regulartext"/>
              <w:numPr>
                <w:ilvl w:val="0"/>
                <w:numId w:val="24"/>
              </w:numPr>
              <w:ind w:left="227" w:hanging="227"/>
            </w:pPr>
            <w:r>
              <w:t>Are any of these findings surprising? What do these findings confirm?</w:t>
            </w:r>
          </w:p>
          <w:p w14:paraId="0CDABDA9" w14:textId="77777777" w:rsidR="000D67F3" w:rsidRDefault="000D67F3" w:rsidP="00533DA5">
            <w:pPr>
              <w:pStyle w:val="regulartext"/>
              <w:numPr>
                <w:ilvl w:val="0"/>
                <w:numId w:val="24"/>
              </w:numPr>
              <w:ind w:left="227" w:hanging="227"/>
            </w:pPr>
            <w:r>
              <w:t>What are the limitations of our analysis?</w:t>
            </w:r>
          </w:p>
          <w:p w14:paraId="3144F58D" w14:textId="795AD013" w:rsidR="00B80555" w:rsidRDefault="000D67F3" w:rsidP="00533DA5">
            <w:pPr>
              <w:pStyle w:val="regulartext"/>
              <w:numPr>
                <w:ilvl w:val="0"/>
                <w:numId w:val="24"/>
              </w:numPr>
              <w:ind w:left="227" w:hanging="227"/>
            </w:pPr>
            <w:r>
              <w:t>What are some of the possible implications of these findings?</w:t>
            </w:r>
            <w:r w:rsidR="003C710E">
              <w:rPr>
                <w:rStyle w:val="EndnoteReference"/>
              </w:rPr>
              <w:endnoteReference w:id="60"/>
            </w:r>
            <w:r w:rsidRPr="00B80555">
              <w:t xml:space="preserve"> </w:t>
            </w:r>
            <w:r w:rsidR="00B80555">
              <w:br/>
            </w:r>
          </w:p>
          <w:p w14:paraId="30F7DDF5" w14:textId="77777777" w:rsidR="000D67F3" w:rsidRDefault="00495E6F" w:rsidP="00495E6F">
            <w:pPr>
              <w:pStyle w:val="regulartext"/>
            </w:pPr>
            <w:r>
              <w:t xml:space="preserve">In general, your </w:t>
            </w:r>
            <w:r w:rsidR="000D67F3" w:rsidRPr="00B80555">
              <w:t>data analysis</w:t>
            </w:r>
            <w:r w:rsidR="00406D53">
              <w:t xml:space="preserve"> </w:t>
            </w:r>
            <w:r>
              <w:t xml:space="preserve">begins by first </w:t>
            </w:r>
            <w:r w:rsidR="000D67F3" w:rsidRPr="00B80555">
              <w:t xml:space="preserve">reviewing your M&amp;E questions and indicators. You will then sort the data pertaining to each question by type, either quantitative and/or qualitative, and ‘clean’ the data to eliminate any incomplete or incorrect data. Depending on what you want to know and the type of data you have collected, you should then determine the appropriate type of analysis. </w:t>
            </w:r>
          </w:p>
          <w:p w14:paraId="35EE16A6" w14:textId="7AFC0279" w:rsidR="00501B03" w:rsidRDefault="00501B03" w:rsidP="00495E6F">
            <w:pPr>
              <w:pStyle w:val="regulartext"/>
            </w:pPr>
          </w:p>
        </w:tc>
      </w:tr>
    </w:tbl>
    <w:p w14:paraId="1B002490" w14:textId="77D63FD4" w:rsidR="000D67F3" w:rsidRDefault="00B80555" w:rsidP="00B80555">
      <w:pPr>
        <w:pStyle w:val="Tourquize14"/>
      </w:pPr>
      <w:r>
        <w:rPr>
          <w:noProof/>
          <w:lang w:bidi="he-IL"/>
        </w:rPr>
        <w:drawing>
          <wp:anchor distT="0" distB="0" distL="114300" distR="180340" simplePos="0" relativeHeight="251823104" behindDoc="0" locked="0" layoutInCell="1" hidden="0" allowOverlap="1" wp14:anchorId="043E120E" wp14:editId="12BDBCCA">
            <wp:simplePos x="0" y="0"/>
            <wp:positionH relativeFrom="column">
              <wp:posOffset>0</wp:posOffset>
            </wp:positionH>
            <wp:positionV relativeFrom="paragraph">
              <wp:posOffset>73025</wp:posOffset>
            </wp:positionV>
            <wp:extent cx="989330" cy="747395"/>
            <wp:effectExtent l="0" t="0" r="0" b="0"/>
            <wp:wrapSquare wrapText="bothSides" distT="0" distB="0" distL="114300" distR="180340"/>
            <wp:docPr id="14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6"/>
                    <a:srcRect/>
                    <a:stretch>
                      <a:fillRect/>
                    </a:stretch>
                  </pic:blipFill>
                  <pic:spPr>
                    <a:xfrm>
                      <a:off x="0" y="0"/>
                      <a:ext cx="989330" cy="747395"/>
                    </a:xfrm>
                    <a:prstGeom prst="rect">
                      <a:avLst/>
                    </a:prstGeom>
                    <a:ln/>
                  </pic:spPr>
                </pic:pic>
              </a:graphicData>
            </a:graphic>
          </wp:anchor>
        </w:drawing>
      </w:r>
      <w:r w:rsidR="000D67F3">
        <w:t xml:space="preserve">Quantitative Data Analysis </w:t>
      </w:r>
    </w:p>
    <w:p w14:paraId="5B0A8FC6" w14:textId="26C53D88" w:rsidR="00B80555" w:rsidRDefault="00B80555" w:rsidP="000D67F3"/>
    <w:p w14:paraId="6F8764ED" w14:textId="2D596F9F" w:rsidR="003B4324" w:rsidRDefault="000D67F3" w:rsidP="00B80555">
      <w:pPr>
        <w:pStyle w:val="regulartext"/>
      </w:pPr>
      <w:r>
        <w:t xml:space="preserve">Quantitative data analysis interprets data that can easily be counted, </w:t>
      </w:r>
      <w:proofErr w:type="gramStart"/>
      <w:r>
        <w:t>measured</w:t>
      </w:r>
      <w:proofErr w:type="gramEnd"/>
      <w:r>
        <w:t xml:space="preserve"> and expressed with numbers. Sources of quantitative data include surveys, sign-in sheets, health and demographic data, census data and budget data.</w:t>
      </w:r>
      <w:r w:rsidR="003B4324">
        <w:rPr>
          <w:vertAlign w:val="superscript"/>
        </w:rPr>
        <w:endnoteReference w:id="61"/>
      </w:r>
    </w:p>
    <w:p w14:paraId="3837D647" w14:textId="77777777" w:rsidR="000D67F3" w:rsidRDefault="000D67F3" w:rsidP="00B80555">
      <w:pPr>
        <w:pStyle w:val="regulartext"/>
      </w:pPr>
    </w:p>
    <w:p w14:paraId="75640F48" w14:textId="28878575" w:rsidR="000D67F3" w:rsidRDefault="000D67F3" w:rsidP="002F632F">
      <w:pPr>
        <w:pStyle w:val="regulartext"/>
        <w:rPr>
          <w:rFonts w:ascii="Calibri" w:hAnsi="Calibri" w:cs="Calibri"/>
          <w:b/>
          <w:color w:val="000000"/>
          <w:sz w:val="28"/>
          <w:szCs w:val="28"/>
        </w:rPr>
      </w:pPr>
      <w:r>
        <w:t xml:space="preserve">Quantitative data analysis can consist of simple calculations yielding information on topics such as attendance, usage, changes in performance, or changes in knowledge (e.g., pre- and post-tests). Some examples of commonly used descriptive statistics </w:t>
      </w:r>
      <w:proofErr w:type="gramStart"/>
      <w:r>
        <w:t>include:</w:t>
      </w:r>
      <w:proofErr w:type="gramEnd"/>
      <w:r>
        <w:t xml:space="preserve"> frequencies (numbers, a count of how many), percent (proportion) distributions, means (average), medians (mid-point), and modes (the most frequent value). Analysis can be done with the help of spreadsheet software (e.g., Excel).</w:t>
      </w:r>
      <w:r w:rsidR="00B80555">
        <w:br/>
      </w:r>
      <w:r>
        <w:lastRenderedPageBreak/>
        <w:br/>
      </w:r>
      <w:r w:rsidR="001B5F37">
        <w:rPr>
          <w:noProof/>
        </w:rPr>
        <w:drawing>
          <wp:anchor distT="0" distB="0" distL="114300" distR="114300" simplePos="0" relativeHeight="251947008" behindDoc="0" locked="1" layoutInCell="1" hidden="0" allowOverlap="1" wp14:anchorId="307B684B" wp14:editId="43761DCD">
            <wp:simplePos x="0" y="0"/>
            <wp:positionH relativeFrom="page">
              <wp:posOffset>6878955</wp:posOffset>
            </wp:positionH>
            <wp:positionV relativeFrom="page">
              <wp:posOffset>-36195</wp:posOffset>
            </wp:positionV>
            <wp:extent cx="902970" cy="902970"/>
            <wp:effectExtent l="0" t="0" r="0" b="0"/>
            <wp:wrapSquare wrapText="bothSides" distT="0" distB="0" distL="114300" distR="114300"/>
            <wp:docPr id="6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2970" cy="902970"/>
                    </a:xfrm>
                    <a:prstGeom prst="rect">
                      <a:avLst/>
                    </a:prstGeom>
                    <a:ln/>
                  </pic:spPr>
                </pic:pic>
              </a:graphicData>
            </a:graphic>
            <wp14:sizeRelH relativeFrom="margin">
              <wp14:pctWidth>0</wp14:pctWidth>
            </wp14:sizeRelH>
            <wp14:sizeRelV relativeFrom="margin">
              <wp14:pctHeight>0</wp14:pctHeight>
            </wp14:sizeRelV>
          </wp:anchor>
        </w:drawing>
      </w:r>
      <w:r>
        <w:rPr>
          <w:rFonts w:ascii="Calibri" w:hAnsi="Calibri" w:cs="Calibri"/>
          <w:b/>
          <w:color w:val="00AAB1"/>
          <w:sz w:val="28"/>
          <w:szCs w:val="28"/>
        </w:rPr>
        <w:t>Qualitative Data Analysis</w:t>
      </w:r>
      <w:r>
        <w:rPr>
          <w:noProof/>
        </w:rPr>
        <w:drawing>
          <wp:anchor distT="0" distB="0" distL="114300" distR="180340" simplePos="0" relativeHeight="251825152" behindDoc="0" locked="0" layoutInCell="1" hidden="0" allowOverlap="1" wp14:anchorId="04483CA8" wp14:editId="624BADEE">
            <wp:simplePos x="0" y="0"/>
            <wp:positionH relativeFrom="column">
              <wp:posOffset>-31747</wp:posOffset>
            </wp:positionH>
            <wp:positionV relativeFrom="paragraph">
              <wp:posOffset>13630</wp:posOffset>
            </wp:positionV>
            <wp:extent cx="989330" cy="746760"/>
            <wp:effectExtent l="0" t="0" r="0" b="0"/>
            <wp:wrapSquare wrapText="bothSides" distT="0" distB="0" distL="114300" distR="180340"/>
            <wp:docPr id="146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7"/>
                    <a:srcRect/>
                    <a:stretch>
                      <a:fillRect/>
                    </a:stretch>
                  </pic:blipFill>
                  <pic:spPr>
                    <a:xfrm>
                      <a:off x="0" y="0"/>
                      <a:ext cx="989330" cy="746760"/>
                    </a:xfrm>
                    <a:prstGeom prst="rect">
                      <a:avLst/>
                    </a:prstGeom>
                    <a:ln/>
                  </pic:spPr>
                </pic:pic>
              </a:graphicData>
            </a:graphic>
          </wp:anchor>
        </w:drawing>
      </w:r>
    </w:p>
    <w:p w14:paraId="1AAB27A2" w14:textId="0542DA15" w:rsidR="003B4324" w:rsidRDefault="000D67F3" w:rsidP="00B80555">
      <w:pPr>
        <w:pStyle w:val="regulartext"/>
      </w:pPr>
      <w:r>
        <w:t>Qualitative data requires much more flexibility and effort during the process of data interpretation.</w:t>
      </w:r>
      <w:r w:rsidR="003B4324">
        <w:rPr>
          <w:vertAlign w:val="superscript"/>
        </w:rPr>
        <w:endnoteReference w:id="62"/>
      </w:r>
      <w:r w:rsidR="003B4324">
        <w:t xml:space="preserve"> The sources of qualitative data include text, images, and narrative (e.g., interview notes, unstructured observations, open-ended questionnaires, focus group transcripts), and visual data such as photographs and film/video). As such, analysis techniques are based on reflection, </w:t>
      </w:r>
      <w:proofErr w:type="gramStart"/>
      <w:r w:rsidR="003B4324">
        <w:t>categorization</w:t>
      </w:r>
      <w:proofErr w:type="gramEnd"/>
      <w:r w:rsidR="003B4324">
        <w:t xml:space="preserve"> and interpretation.</w:t>
      </w:r>
      <w:r w:rsidR="003B4324">
        <w:rPr>
          <w:vertAlign w:val="superscript"/>
        </w:rPr>
        <w:endnoteReference w:id="63"/>
      </w:r>
      <w:r w:rsidR="003B4324">
        <w:t xml:space="preserve"> </w:t>
      </w:r>
    </w:p>
    <w:p w14:paraId="331C29AD" w14:textId="368C285A" w:rsidR="003B4324" w:rsidRDefault="003B4324" w:rsidP="00B80555">
      <w:pPr>
        <w:pStyle w:val="regulartext"/>
      </w:pPr>
      <w:r>
        <w:br/>
        <w:t>Qualitative data are especially useful when you are looking for a description of a program, process, or experience or if you would like to understand the context of a situation and/or understand perceptions.</w:t>
      </w:r>
      <w:r>
        <w:rPr>
          <w:vertAlign w:val="superscript"/>
        </w:rPr>
        <w:endnoteReference w:id="64"/>
      </w:r>
      <w:r>
        <w:t xml:space="preserve"> For qualitative data analysis, it is highly recommended that you have more than one person do the ‘coding’ or ‘categorizing’ and that those entering the coded data are from outside the organization to </w:t>
      </w:r>
      <w:r w:rsidR="00075694">
        <w:t xml:space="preserve">help ensure impartiality. </w:t>
      </w:r>
      <w:r>
        <w:t xml:space="preserve">Bringing additional perspectives to the analysis can offer valuable insights and help control bias in analyzing qualitative data. </w:t>
      </w:r>
    </w:p>
    <w:p w14:paraId="5A7791AF" w14:textId="23A4DAD4" w:rsidR="003B4324" w:rsidRDefault="003B4324" w:rsidP="000D67F3">
      <w:pPr>
        <w:rPr>
          <w:color w:val="00AAB1"/>
        </w:rPr>
      </w:pPr>
      <w:r>
        <w:rPr>
          <w:noProof/>
          <w:lang w:bidi="he-IL"/>
        </w:rPr>
        <mc:AlternateContent>
          <mc:Choice Requires="wps">
            <w:drawing>
              <wp:anchor distT="0" distB="0" distL="0" distR="0" simplePos="0" relativeHeight="252077056" behindDoc="1" locked="0" layoutInCell="1" hidden="0" allowOverlap="1" wp14:anchorId="0C5C6672" wp14:editId="5FDF0189">
                <wp:simplePos x="0" y="0"/>
                <wp:positionH relativeFrom="column">
                  <wp:posOffset>-21431</wp:posOffset>
                </wp:positionH>
                <wp:positionV relativeFrom="paragraph">
                  <wp:posOffset>213201</wp:posOffset>
                </wp:positionV>
                <wp:extent cx="6101080" cy="3479007"/>
                <wp:effectExtent l="0" t="0" r="0" b="7620"/>
                <wp:wrapNone/>
                <wp:docPr id="1347" name="מלבן 1347"/>
                <wp:cNvGraphicFramePr/>
                <a:graphic xmlns:a="http://schemas.openxmlformats.org/drawingml/2006/main">
                  <a:graphicData uri="http://schemas.microsoft.com/office/word/2010/wordprocessingShape">
                    <wps:wsp>
                      <wps:cNvSpPr/>
                      <wps:spPr>
                        <a:xfrm>
                          <a:off x="0" y="0"/>
                          <a:ext cx="6101080" cy="3479007"/>
                        </a:xfrm>
                        <a:prstGeom prst="rect">
                          <a:avLst/>
                        </a:prstGeom>
                        <a:solidFill>
                          <a:srgbClr val="CCEAEC"/>
                        </a:solidFill>
                        <a:ln>
                          <a:noFill/>
                        </a:ln>
                      </wps:spPr>
                      <wps:txbx>
                        <w:txbxContent>
                          <w:p w14:paraId="23AE9B69" w14:textId="77777777" w:rsidR="003B4324" w:rsidRDefault="003B4324" w:rsidP="000D67F3">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C5C6672" id="מלבן 1347" o:spid="_x0000_s1069" style="position:absolute;margin-left:-1.7pt;margin-top:16.8pt;width:480.4pt;height:273.95pt;z-index:-2512394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" fillcolor="#cceaec" stroked="f">
                <v:textbox inset="2.53958mm,2.53958mm,2.53958mm,2.53958mm">
                  <w:txbxContent>
                    <w:p w14:paraId="23AE9B69" w14:textId="77777777" w:rsidR="003B4324" w:rsidRDefault="003B4324" w:rsidP="000D67F3">
                      <w:pPr>
                        <w:textDirection w:val="btLr"/>
                      </w:pPr>
                    </w:p>
                  </w:txbxContent>
                </v:textbox>
              </v:rect>
            </w:pict>
          </mc:Fallback>
        </mc:AlternateContent>
      </w:r>
      <w:r>
        <w:rPr>
          <w:noProof/>
          <w:lang w:bidi="he-IL"/>
        </w:rPr>
        <mc:AlternateContent>
          <mc:Choice Requires="wps">
            <w:drawing>
              <wp:anchor distT="0" distB="0" distL="114300" distR="114300" simplePos="0" relativeHeight="252079104" behindDoc="0" locked="0" layoutInCell="1" hidden="0" allowOverlap="1" wp14:anchorId="120D1895" wp14:editId="2BB38D22">
                <wp:simplePos x="0" y="0"/>
                <wp:positionH relativeFrom="column">
                  <wp:posOffset>-477838</wp:posOffset>
                </wp:positionH>
                <wp:positionV relativeFrom="paragraph">
                  <wp:posOffset>520700</wp:posOffset>
                </wp:positionV>
                <wp:extent cx="542925" cy="294640"/>
                <wp:effectExtent l="0" t="0" r="0" b="0"/>
                <wp:wrapNone/>
                <wp:docPr id="1348" name="צורה חופשית 1348"/>
                <wp:cNvGraphicFramePr/>
                <a:graphic xmlns:a="http://schemas.openxmlformats.org/drawingml/2006/main">
                  <a:graphicData uri="http://schemas.microsoft.com/office/word/2010/wordprocessingShape">
                    <wps:wsp>
                      <wps:cNvSpPr/>
                      <wps:spPr>
                        <a:xfrm>
                          <a:off x="0" y="0"/>
                          <a:ext cx="542925" cy="294640"/>
                        </a:xfrm>
                        <a:custGeom>
                          <a:avLst/>
                          <a:gdLst/>
                          <a:ahLst/>
                          <a:cxnLst/>
                          <a:rect l="l" t="t" r="r" b="b"/>
                          <a:pathLst>
                            <a:path w="533481" h="285554" extrusionOk="0">
                              <a:moveTo>
                                <a:pt x="0" y="285554"/>
                              </a:moveTo>
                              <a:lnTo>
                                <a:pt x="504889" y="0"/>
                              </a:lnTo>
                              <a:cubicBezTo>
                                <a:pt x="506476" y="90420"/>
                                <a:pt x="531894" y="195134"/>
                                <a:pt x="533481" y="285554"/>
                              </a:cubicBezTo>
                              <a:lnTo>
                                <a:pt x="0" y="285554"/>
                              </a:lnTo>
                              <a:close/>
                            </a:path>
                          </a:pathLst>
                        </a:custGeom>
                        <a:solidFill>
                          <a:srgbClr val="CCEAEC"/>
                        </a:solidFill>
                        <a:ln>
                          <a:noFill/>
                        </a:ln>
                      </wps:spPr>
                      <wps:txbx>
                        <w:txbxContent>
                          <w:p w14:paraId="41C6C569" w14:textId="77777777" w:rsidR="003B4324" w:rsidRDefault="003B4324" w:rsidP="000D67F3">
                            <w:pPr>
                              <w:textDirection w:val="btLr"/>
                            </w:pPr>
                          </w:p>
                        </w:txbxContent>
                      </wps:txbx>
                      <wps:bodyPr spcFirstLastPara="1" wrap="square" lIns="91425" tIns="91425" rIns="91425" bIns="91425" anchor="ctr" anchorCtr="0">
                        <a:noAutofit/>
                      </wps:bodyPr>
                    </wps:wsp>
                  </a:graphicData>
                </a:graphic>
              </wp:anchor>
            </w:drawing>
          </mc:Choice>
          <mc:Fallback>
            <w:pict>
              <v:shape w14:anchorId="120D1895" id="צורה חופשית 1348" o:spid="_x0000_s1070" style="position:absolute;margin-left:-37.65pt;margin-top:41pt;width:42.75pt;height:23.2pt;z-index:252079104;visibility:visible;mso-wrap-style:square;mso-wrap-distance-left:9pt;mso-wrap-distance-top:0;mso-wrap-distance-right:9pt;mso-wrap-distance-bottom:0;mso-position-horizontal:absolute;mso-position-horizontal-relative:text;mso-position-vertical:absolute;mso-position-vertical-relative:text;v-text-anchor:middle" coordsize="533481,2855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" adj="-11796480,,5400" path="m,285554l504889,v1587,90420,27005,195134,28592,285554l,285554xe" fillcolor="#cceaec" stroked="f">
                <v:stroke joinstyle="miter"/>
                <v:formulas/>
                <v:path arrowok="t" o:extrusionok="f" o:connecttype="custom" textboxrect="0,0,533481,285554"/>
                <v:textbox inset="2.53958mm,2.53958mm,2.53958mm,2.53958mm">
                  <w:txbxContent>
                    <w:p w14:paraId="41C6C569" w14:textId="77777777" w:rsidR="003B4324" w:rsidRDefault="003B4324" w:rsidP="000D67F3">
                      <w:pPr>
                        <w:textDirection w:val="btLr"/>
                      </w:pPr>
                    </w:p>
                  </w:txbxContent>
                </v:textbox>
              </v:shape>
            </w:pict>
          </mc:Fallback>
        </mc:AlternateContent>
      </w:r>
      <w:r>
        <w:rPr>
          <w:color w:val="000000"/>
          <w:sz w:val="26"/>
          <w:szCs w:val="26"/>
        </w:rPr>
        <w:br/>
      </w:r>
      <w:r>
        <w:rPr>
          <w:color w:val="000000"/>
          <w:sz w:val="26"/>
          <w:szCs w:val="26"/>
        </w:rPr>
        <w:br/>
      </w:r>
      <w:r>
        <w:rPr>
          <w:rFonts w:ascii="Calibri" w:eastAsia="Calibri" w:hAnsi="Calibri" w:cs="Calibri"/>
          <w:b/>
          <w:color w:val="00AAB1"/>
          <w:sz w:val="30"/>
          <w:szCs w:val="30"/>
        </w:rPr>
        <w:t>Engaging Stakeholders in Data Analysis</w:t>
      </w:r>
      <w:r>
        <w:rPr>
          <w:noProof/>
          <w:lang w:bidi="he-IL"/>
        </w:rPr>
        <w:drawing>
          <wp:anchor distT="0" distB="107950" distL="114300" distR="180340" simplePos="0" relativeHeight="252078080" behindDoc="0" locked="0" layoutInCell="1" hidden="0" allowOverlap="1" wp14:anchorId="663D1DFD" wp14:editId="098F35F9">
            <wp:simplePos x="0" y="0"/>
            <wp:positionH relativeFrom="column">
              <wp:posOffset>186997</wp:posOffset>
            </wp:positionH>
            <wp:positionV relativeFrom="paragraph">
              <wp:posOffset>444500</wp:posOffset>
            </wp:positionV>
            <wp:extent cx="504825" cy="582930"/>
            <wp:effectExtent l="0" t="0" r="0" b="0"/>
            <wp:wrapSquare wrapText="bothSides" distT="0" distB="107950" distL="114300" distR="180340"/>
            <wp:docPr id="148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8"/>
                    <a:srcRect/>
                    <a:stretch>
                      <a:fillRect/>
                    </a:stretch>
                  </pic:blipFill>
                  <pic:spPr>
                    <a:xfrm>
                      <a:off x="0" y="0"/>
                      <a:ext cx="504825" cy="582930"/>
                    </a:xfrm>
                    <a:prstGeom prst="rect">
                      <a:avLst/>
                    </a:prstGeom>
                    <a:ln/>
                  </pic:spPr>
                </pic:pic>
              </a:graphicData>
            </a:graphic>
          </wp:anchor>
        </w:drawing>
      </w:r>
    </w:p>
    <w:p w14:paraId="381CDD7C" w14:textId="77777777" w:rsidR="003B4324" w:rsidRDefault="003B4324" w:rsidP="000D67F3"/>
    <w:p w14:paraId="62445FAD" w14:textId="0045CDD2" w:rsidR="000D67F3" w:rsidRDefault="003B4324" w:rsidP="00256D90">
      <w:pPr>
        <w:pStyle w:val="regulartext"/>
        <w:ind w:left="357" w:right="357"/>
      </w:pPr>
      <w:r>
        <w:t xml:space="preserve">What are some ways to elicit stakeholder input with </w:t>
      </w:r>
      <w:r>
        <w:rPr>
          <w:i/>
        </w:rPr>
        <w:t xml:space="preserve">quantitative </w:t>
      </w:r>
      <w:r>
        <w:t>data? You can start by presenting preliminary data from items such as surveys and charts for their analysis and interpretation.</w:t>
      </w:r>
      <w:r>
        <w:rPr>
          <w:vertAlign w:val="superscript"/>
        </w:rPr>
        <w:endnoteReference w:id="65"/>
      </w:r>
      <w:r>
        <w:t xml:space="preserve"> </w:t>
      </w:r>
      <w:r w:rsidR="000D67F3">
        <w:t>Examples of questions to guide your discussion can include:</w:t>
      </w:r>
      <w:r w:rsidR="000D67F3">
        <w:br/>
      </w:r>
    </w:p>
    <w:p w14:paraId="74175C57" w14:textId="77777777" w:rsidR="000D67F3" w:rsidRPr="00B80555" w:rsidRDefault="000D67F3" w:rsidP="00533DA5">
      <w:pPr>
        <w:pStyle w:val="regulartext"/>
        <w:numPr>
          <w:ilvl w:val="0"/>
          <w:numId w:val="23"/>
        </w:numPr>
        <w:ind w:left="584" w:right="357" w:hanging="227"/>
        <w:rPr>
          <w:color w:val="000000"/>
        </w:rPr>
      </w:pPr>
      <w:r>
        <w:rPr>
          <w:color w:val="000000"/>
        </w:rPr>
        <w:t>What surprises you about the data?</w:t>
      </w:r>
    </w:p>
    <w:p w14:paraId="3F3E7668" w14:textId="77777777" w:rsidR="000D67F3" w:rsidRPr="00B80555" w:rsidRDefault="000D67F3" w:rsidP="00533DA5">
      <w:pPr>
        <w:pStyle w:val="regulartext"/>
        <w:numPr>
          <w:ilvl w:val="0"/>
          <w:numId w:val="23"/>
        </w:numPr>
        <w:ind w:left="584" w:right="357" w:hanging="227"/>
        <w:rPr>
          <w:color w:val="000000"/>
        </w:rPr>
      </w:pPr>
      <w:r>
        <w:rPr>
          <w:color w:val="000000"/>
        </w:rPr>
        <w:t>What factors may explain some of the trends you are seeing?</w:t>
      </w:r>
    </w:p>
    <w:p w14:paraId="5A5156E9" w14:textId="77777777" w:rsidR="000D67F3" w:rsidRPr="00B80555" w:rsidRDefault="000D67F3" w:rsidP="00533DA5">
      <w:pPr>
        <w:pStyle w:val="regulartext"/>
        <w:numPr>
          <w:ilvl w:val="0"/>
          <w:numId w:val="23"/>
        </w:numPr>
        <w:ind w:left="584" w:right="357" w:hanging="227"/>
        <w:rPr>
          <w:color w:val="000000"/>
        </w:rPr>
      </w:pPr>
      <w:r>
        <w:rPr>
          <w:color w:val="000000"/>
        </w:rPr>
        <w:t xml:space="preserve">What do these findings confirm? What did you expect to see in this data, but don’t? </w:t>
      </w:r>
    </w:p>
    <w:p w14:paraId="7D800E65" w14:textId="77777777" w:rsidR="000D67F3" w:rsidRPr="00B80555" w:rsidRDefault="000D67F3" w:rsidP="00533DA5">
      <w:pPr>
        <w:pStyle w:val="regulartext"/>
        <w:numPr>
          <w:ilvl w:val="0"/>
          <w:numId w:val="23"/>
        </w:numPr>
        <w:ind w:left="584" w:right="357" w:hanging="227"/>
        <w:rPr>
          <w:color w:val="000000"/>
        </w:rPr>
      </w:pPr>
      <w:r>
        <w:rPr>
          <w:color w:val="000000"/>
        </w:rPr>
        <w:t>Does this lead you to raise new questions?</w:t>
      </w:r>
    </w:p>
    <w:p w14:paraId="34B52C28" w14:textId="77777777" w:rsidR="000D67F3" w:rsidRDefault="000D67F3" w:rsidP="000D67F3">
      <w:pPr>
        <w:ind w:left="284" w:right="284"/>
      </w:pPr>
    </w:p>
    <w:p w14:paraId="256BD0ED" w14:textId="77777777" w:rsidR="000D67F3" w:rsidRDefault="000D67F3" w:rsidP="000D67F3">
      <w:pPr>
        <w:ind w:left="284" w:right="284"/>
      </w:pPr>
      <w:r w:rsidRPr="00B80555">
        <w:rPr>
          <w:rFonts w:asciiTheme="majorHAnsi" w:eastAsia="Calibri" w:hAnsiTheme="majorHAnsi" w:cstheme="majorHAnsi"/>
          <w:sz w:val="22"/>
          <w:szCs w:val="22"/>
          <w:lang w:bidi="he-IL"/>
        </w:rPr>
        <w:t xml:space="preserve">What are some ways to elicit stakeholder input with </w:t>
      </w:r>
      <w:r w:rsidRPr="00330E43">
        <w:rPr>
          <w:rFonts w:asciiTheme="majorHAnsi" w:eastAsia="Calibri" w:hAnsiTheme="majorHAnsi" w:cstheme="majorHAnsi"/>
          <w:i/>
          <w:iCs/>
          <w:sz w:val="22"/>
          <w:szCs w:val="22"/>
          <w:lang w:bidi="he-IL"/>
        </w:rPr>
        <w:t>qualitative</w:t>
      </w:r>
      <w:r w:rsidRPr="00B80555">
        <w:rPr>
          <w:rFonts w:asciiTheme="majorHAnsi" w:eastAsia="Calibri" w:hAnsiTheme="majorHAnsi" w:cstheme="majorHAnsi"/>
          <w:sz w:val="22"/>
          <w:szCs w:val="22"/>
          <w:lang w:bidi="he-IL"/>
        </w:rPr>
        <w:t xml:space="preserve"> data? Examples of questions to guide discussion include:</w:t>
      </w:r>
      <w:r>
        <w:br/>
      </w:r>
    </w:p>
    <w:p w14:paraId="343AD822" w14:textId="77777777" w:rsidR="000D67F3" w:rsidRPr="00B80555" w:rsidRDefault="000D67F3" w:rsidP="00533DA5">
      <w:pPr>
        <w:pStyle w:val="regulartext"/>
        <w:numPr>
          <w:ilvl w:val="0"/>
          <w:numId w:val="23"/>
        </w:numPr>
        <w:ind w:left="584" w:right="357" w:hanging="227"/>
        <w:rPr>
          <w:color w:val="000000"/>
        </w:rPr>
      </w:pPr>
      <w:r>
        <w:rPr>
          <w:color w:val="000000"/>
        </w:rPr>
        <w:t>How does this information align with your experience and perceptions?</w:t>
      </w:r>
    </w:p>
    <w:p w14:paraId="5082677E" w14:textId="77777777" w:rsidR="000D67F3" w:rsidRPr="00B80555" w:rsidRDefault="000D67F3" w:rsidP="00533DA5">
      <w:pPr>
        <w:pStyle w:val="regulartext"/>
        <w:numPr>
          <w:ilvl w:val="0"/>
          <w:numId w:val="23"/>
        </w:numPr>
        <w:ind w:left="584" w:right="357" w:hanging="227"/>
        <w:rPr>
          <w:color w:val="000000"/>
        </w:rPr>
      </w:pPr>
      <w:r>
        <w:rPr>
          <w:color w:val="000000"/>
        </w:rPr>
        <w:t>What doesn’t fit? How so?</w:t>
      </w:r>
    </w:p>
    <w:p w14:paraId="35C93021" w14:textId="26AC055E" w:rsidR="000D67F3" w:rsidRPr="00B80555" w:rsidRDefault="00B80555" w:rsidP="00533DA5">
      <w:pPr>
        <w:pStyle w:val="regulartext"/>
        <w:numPr>
          <w:ilvl w:val="0"/>
          <w:numId w:val="23"/>
        </w:numPr>
        <w:ind w:left="584" w:right="357" w:hanging="227"/>
        <w:rPr>
          <w:color w:val="000000"/>
        </w:rPr>
      </w:pPr>
      <w:r w:rsidRPr="00B80555">
        <w:rPr>
          <w:noProof/>
          <w:color w:val="000000"/>
        </w:rPr>
        <mc:AlternateContent>
          <mc:Choice Requires="wps">
            <w:drawing>
              <wp:anchor distT="0" distB="0" distL="0" distR="0" simplePos="0" relativeHeight="251838464" behindDoc="1" locked="0" layoutInCell="1" hidden="0" allowOverlap="1" wp14:anchorId="43914602" wp14:editId="299BC16E">
                <wp:simplePos x="0" y="0"/>
                <wp:positionH relativeFrom="column">
                  <wp:posOffset>0</wp:posOffset>
                </wp:positionH>
                <wp:positionV relativeFrom="paragraph">
                  <wp:posOffset>-122872</wp:posOffset>
                </wp:positionV>
                <wp:extent cx="6101080" cy="1485900"/>
                <wp:effectExtent l="0" t="0" r="0" b="0"/>
                <wp:wrapNone/>
                <wp:docPr id="1367" name="מלבן 1367"/>
                <wp:cNvGraphicFramePr/>
                <a:graphic xmlns:a="http://schemas.openxmlformats.org/drawingml/2006/main">
                  <a:graphicData uri="http://schemas.microsoft.com/office/word/2010/wordprocessingShape">
                    <wps:wsp>
                      <wps:cNvSpPr/>
                      <wps:spPr>
                        <a:xfrm>
                          <a:off x="0" y="0"/>
                          <a:ext cx="6101080" cy="1485900"/>
                        </a:xfrm>
                        <a:prstGeom prst="rect">
                          <a:avLst/>
                        </a:prstGeom>
                        <a:solidFill>
                          <a:srgbClr val="CCEAEC"/>
                        </a:solidFill>
                        <a:ln>
                          <a:noFill/>
                        </a:ln>
                      </wps:spPr>
                      <wps:txbx>
                        <w:txbxContent>
                          <w:p w14:paraId="5FFC91F1" w14:textId="77777777" w:rsidR="006830BA" w:rsidRPr="007262A4" w:rsidRDefault="006830BA" w:rsidP="00B80555">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3914602" id="מלבן 1367" o:spid="_x0000_s1071" style="position:absolute;left:0;text-align:left;margin-left:0;margin-top:-9.65pt;width:480.4pt;height:117pt;z-index:-2514780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" fillcolor="#cceaec" stroked="f">
                <v:textbox inset="2.53958mm,2.53958mm,2.53958mm,2.53958mm">
                  <w:txbxContent>
                    <w:p w14:paraId="5FFC91F1" w14:textId="77777777" w:rsidR="006830BA" w:rsidRPr="007262A4" w:rsidRDefault="006830BA" w:rsidP="00B80555">
                      <w:pPr>
                        <w:textDirection w:val="btLr"/>
                      </w:pPr>
                    </w:p>
                  </w:txbxContent>
                </v:textbox>
              </v:rect>
            </w:pict>
          </mc:Fallback>
        </mc:AlternateContent>
      </w:r>
      <w:r w:rsidR="000D67F3">
        <w:rPr>
          <w:color w:val="000000"/>
        </w:rPr>
        <w:t xml:space="preserve">Are there other interpretations of the data that are missing? </w:t>
      </w:r>
    </w:p>
    <w:p w14:paraId="02483649" w14:textId="77777777" w:rsidR="000D67F3" w:rsidRPr="00B80555" w:rsidRDefault="000D67F3" w:rsidP="00533DA5">
      <w:pPr>
        <w:pStyle w:val="regulartext"/>
        <w:numPr>
          <w:ilvl w:val="0"/>
          <w:numId w:val="23"/>
        </w:numPr>
        <w:ind w:left="584" w:right="357" w:hanging="227"/>
        <w:rPr>
          <w:color w:val="000000"/>
        </w:rPr>
      </w:pPr>
      <w:r>
        <w:rPr>
          <w:color w:val="000000"/>
        </w:rPr>
        <w:t>Where would you add context to clarify or explain the findings?</w:t>
      </w:r>
    </w:p>
    <w:p w14:paraId="27574F42" w14:textId="77777777" w:rsidR="000D67F3" w:rsidRPr="00B80555" w:rsidRDefault="000D67F3" w:rsidP="000D67F3">
      <w:pPr>
        <w:rPr>
          <w:rFonts w:asciiTheme="majorHAnsi" w:eastAsia="Calibri" w:hAnsiTheme="majorHAnsi" w:cstheme="majorHAnsi"/>
          <w:sz w:val="22"/>
          <w:szCs w:val="22"/>
          <w:lang w:bidi="he-IL"/>
        </w:rPr>
      </w:pPr>
    </w:p>
    <w:p w14:paraId="5FF7949F" w14:textId="77777777" w:rsidR="00B80555" w:rsidRPr="00B80555" w:rsidRDefault="000D67F3" w:rsidP="000D67F3">
      <w:pPr>
        <w:ind w:left="284" w:right="284"/>
        <w:rPr>
          <w:rFonts w:asciiTheme="majorHAnsi" w:eastAsia="Calibri" w:hAnsiTheme="majorHAnsi" w:cstheme="majorHAnsi"/>
          <w:sz w:val="22"/>
          <w:szCs w:val="22"/>
          <w:lang w:bidi="he-IL"/>
        </w:rPr>
      </w:pPr>
      <w:r w:rsidRPr="00B80555">
        <w:rPr>
          <w:rFonts w:asciiTheme="majorHAnsi" w:eastAsia="Calibri" w:hAnsiTheme="majorHAnsi" w:cstheme="majorHAnsi"/>
          <w:sz w:val="22"/>
          <w:szCs w:val="22"/>
          <w:lang w:bidi="he-IL"/>
        </w:rPr>
        <w:t>As data are collected, ask your key stakeholders what is most interesting, illuminating, or important. By doing so, you are creating a process that helps to ensure a rich interpretation of the data over time. Including multiple perspectives in your analysis can allow for a more accurate portrayal of program implementation and impact.</w:t>
      </w:r>
    </w:p>
    <w:p w14:paraId="5B886E6B" w14:textId="380D9232" w:rsidR="000D67F3" w:rsidRDefault="000D67F3" w:rsidP="000D67F3">
      <w:pPr>
        <w:ind w:left="284" w:right="284"/>
      </w:pPr>
      <w:r>
        <w:t xml:space="preserve"> </w:t>
      </w:r>
    </w:p>
    <w:p w14:paraId="31F7CB33" w14:textId="77777777" w:rsidR="00330E43" w:rsidRDefault="00330E43" w:rsidP="000D67F3"/>
    <w:p w14:paraId="1C00EEBE" w14:textId="5BADB4A3" w:rsidR="000D67F3" w:rsidRDefault="007262A4" w:rsidP="000D67F3">
      <w:r>
        <w:rPr>
          <w:noProof/>
          <w:lang w:bidi="he-IL"/>
        </w:rPr>
        <w:lastRenderedPageBreak/>
        <w:drawing>
          <wp:anchor distT="0" distB="0" distL="114300" distR="180340" simplePos="0" relativeHeight="251830272" behindDoc="0" locked="0" layoutInCell="1" hidden="0" allowOverlap="1" wp14:anchorId="01E4ED30" wp14:editId="5BEDEA55">
            <wp:simplePos x="0" y="0"/>
            <wp:positionH relativeFrom="column">
              <wp:posOffset>-85725</wp:posOffset>
            </wp:positionH>
            <wp:positionV relativeFrom="paragraph">
              <wp:posOffset>179070</wp:posOffset>
            </wp:positionV>
            <wp:extent cx="819150" cy="706755"/>
            <wp:effectExtent l="0" t="0" r="0" b="0"/>
            <wp:wrapSquare wrapText="bothSides" distT="0" distB="0" distL="114300" distR="180340"/>
            <wp:docPr id="136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9"/>
                    <a:srcRect/>
                    <a:stretch>
                      <a:fillRect/>
                    </a:stretch>
                  </pic:blipFill>
                  <pic:spPr>
                    <a:xfrm>
                      <a:off x="0" y="0"/>
                      <a:ext cx="819150" cy="706755"/>
                    </a:xfrm>
                    <a:prstGeom prst="rect">
                      <a:avLst/>
                    </a:prstGeom>
                    <a:ln/>
                  </pic:spPr>
                </pic:pic>
              </a:graphicData>
            </a:graphic>
            <wp14:sizeRelH relativeFrom="margin">
              <wp14:pctWidth>0</wp14:pctWidth>
            </wp14:sizeRelH>
            <wp14:sizeRelV relativeFrom="margin">
              <wp14:pctHeight>0</wp14:pctHeight>
            </wp14:sizeRelV>
          </wp:anchor>
        </w:drawing>
      </w:r>
    </w:p>
    <w:p w14:paraId="6AD3A9C4" w14:textId="3EC562E0" w:rsidR="000D67F3" w:rsidRDefault="000D67F3" w:rsidP="00B80555">
      <w:pPr>
        <w:pStyle w:val="Tourquize14"/>
        <w:rPr>
          <w:color w:val="002060"/>
          <w:sz w:val="32"/>
          <w:szCs w:val="32"/>
        </w:rPr>
      </w:pPr>
      <w:r>
        <w:rPr>
          <w:noProof/>
          <w:lang w:bidi="he-IL"/>
        </w:rPr>
        <w:drawing>
          <wp:anchor distT="0" distB="0" distL="114300" distR="114300" simplePos="0" relativeHeight="251829248" behindDoc="0" locked="0" layoutInCell="1" hidden="0" allowOverlap="1" wp14:anchorId="698B479B" wp14:editId="25622C19">
            <wp:simplePos x="0" y="0"/>
            <wp:positionH relativeFrom="rightMargin">
              <wp:align>left</wp:align>
            </wp:positionH>
            <wp:positionV relativeFrom="page">
              <wp:align>top</wp:align>
            </wp:positionV>
            <wp:extent cx="904240" cy="904240"/>
            <wp:effectExtent l="0" t="0" r="0" b="0"/>
            <wp:wrapSquare wrapText="bothSides" distT="0" distB="0" distL="114300" distR="114300"/>
            <wp:docPr id="14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4240" cy="904240"/>
                    </a:xfrm>
                    <a:prstGeom prst="rect">
                      <a:avLst/>
                    </a:prstGeom>
                    <a:ln/>
                  </pic:spPr>
                </pic:pic>
              </a:graphicData>
            </a:graphic>
          </wp:anchor>
        </w:drawing>
      </w:r>
      <w:r>
        <w:t>Presenting Data</w:t>
      </w:r>
    </w:p>
    <w:p w14:paraId="5524ADA0" w14:textId="0214400A" w:rsidR="000D67F3" w:rsidRDefault="00B80555" w:rsidP="00B80555">
      <w:pPr>
        <w:pStyle w:val="regulartext"/>
      </w:pPr>
      <w:r>
        <w:br/>
      </w:r>
      <w:r w:rsidR="000D67F3">
        <w:t xml:space="preserve">While we have focused primarily on the </w:t>
      </w:r>
      <w:r w:rsidR="000D67F3">
        <w:rPr>
          <w:i/>
        </w:rPr>
        <w:t>kind</w:t>
      </w:r>
      <w:r w:rsidR="000D67F3">
        <w:t xml:space="preserve"> of data that you are organizing and analyzing, we now want to focus on options for </w:t>
      </w:r>
      <w:r w:rsidR="000D67F3">
        <w:rPr>
          <w:i/>
        </w:rPr>
        <w:t>how</w:t>
      </w:r>
      <w:r w:rsidR="000D67F3">
        <w:t> you can present your data.</w:t>
      </w:r>
    </w:p>
    <w:p w14:paraId="7B25C2D7" w14:textId="77777777" w:rsidR="000D67F3" w:rsidRDefault="000D67F3" w:rsidP="00B80555">
      <w:pPr>
        <w:pStyle w:val="regulartext"/>
      </w:pPr>
      <w:r>
        <w:t xml:space="preserve">Data presentation is part of what needs to be a broader communication strategy to ensure that your organization manages and disseminates information in a way that promotes shared learning. </w:t>
      </w:r>
    </w:p>
    <w:p w14:paraId="72B0ABA3" w14:textId="77777777" w:rsidR="000D67F3" w:rsidRPr="007262A4" w:rsidRDefault="000D67F3" w:rsidP="000D67F3">
      <w:pPr>
        <w:rPr>
          <w:sz w:val="14"/>
          <w:szCs w:val="14"/>
        </w:rPr>
      </w:pPr>
    </w:p>
    <w:p w14:paraId="0AD78F7F" w14:textId="77777777" w:rsidR="00E939AB" w:rsidRDefault="00E939AB" w:rsidP="00B80555">
      <w:pPr>
        <w:pStyle w:val="regulartext"/>
      </w:pPr>
    </w:p>
    <w:p w14:paraId="7EB57E07" w14:textId="45849867" w:rsidR="00093115" w:rsidRDefault="000D67F3" w:rsidP="00B80555">
      <w:pPr>
        <w:pStyle w:val="regulartext"/>
      </w:pPr>
      <w:r>
        <w:t xml:space="preserve">Your quantitative and qualitative data each </w:t>
      </w:r>
      <w:proofErr w:type="gramStart"/>
      <w:r>
        <w:t>have to</w:t>
      </w:r>
      <w:proofErr w:type="gramEnd"/>
      <w:r>
        <w:t xml:space="preserve"> be presented in an engaging, distinct way.</w:t>
      </w:r>
      <w:r w:rsidR="00093115">
        <w:rPr>
          <w:vertAlign w:val="superscript"/>
        </w:rPr>
        <w:endnoteReference w:id="66"/>
      </w:r>
      <w:r w:rsidR="00093115">
        <w:t xml:space="preserve">  </w:t>
      </w:r>
    </w:p>
    <w:p w14:paraId="13B0CF74" w14:textId="77777777" w:rsidR="00093115" w:rsidRDefault="00093115" w:rsidP="000D67F3"/>
    <w:tbl>
      <w:tblPr>
        <w:tblW w:w="9330" w:type="dxa"/>
        <w:tblBorders>
          <w:top w:val="single" w:sz="12" w:space="0" w:color="FFFFFF"/>
          <w:left w:val="single" w:sz="12" w:space="0" w:color="FFFFFF"/>
          <w:bottom w:val="single" w:sz="12" w:space="0" w:color="FFFFFF"/>
          <w:right w:val="single" w:sz="12" w:space="0" w:color="FFFFFF"/>
          <w:insideH w:val="single" w:sz="18" w:space="0" w:color="FFFFFF"/>
          <w:insideV w:val="single" w:sz="18" w:space="0" w:color="FFFFFF"/>
        </w:tblBorders>
        <w:tblLayout w:type="fixed"/>
        <w:tblLook w:val="0400" w:firstRow="0" w:lastRow="0" w:firstColumn="0" w:lastColumn="0" w:noHBand="0" w:noVBand="1"/>
      </w:tblPr>
      <w:tblGrid>
        <w:gridCol w:w="4665"/>
        <w:gridCol w:w="4665"/>
      </w:tblGrid>
      <w:tr w:rsidR="00093115" w14:paraId="459933F2" w14:textId="77777777" w:rsidTr="007262A4">
        <w:trPr>
          <w:trHeight w:val="1835"/>
        </w:trPr>
        <w:tc>
          <w:tcPr>
            <w:tcW w:w="4665" w:type="dxa"/>
            <w:tcBorders>
              <w:top w:val="single" w:sz="12" w:space="0" w:color="FFFFFF"/>
              <w:left w:val="single" w:sz="12" w:space="0" w:color="FFFFFF"/>
              <w:bottom w:val="single" w:sz="12" w:space="0" w:color="FFFFFF"/>
              <w:right w:val="single" w:sz="18" w:space="0" w:color="FFFFFF"/>
            </w:tcBorders>
          </w:tcPr>
          <w:p w14:paraId="011340D4" w14:textId="33D98A86" w:rsidR="00093115" w:rsidRDefault="00093115" w:rsidP="00B80555">
            <w:pPr>
              <w:pBdr>
                <w:top w:val="nil"/>
                <w:left w:val="nil"/>
                <w:bottom w:val="nil"/>
                <w:right w:val="nil"/>
                <w:between w:val="nil"/>
              </w:pBdr>
              <w:spacing w:after="200"/>
              <w:rPr>
                <w:rFonts w:ascii="Calibri" w:eastAsia="Calibri" w:hAnsi="Calibri" w:cs="Calibri"/>
                <w:b/>
                <w:color w:val="00AAB1"/>
                <w:sz w:val="28"/>
                <w:szCs w:val="28"/>
              </w:rPr>
            </w:pPr>
            <w:r w:rsidRPr="00B80555">
              <w:rPr>
                <w:noProof/>
                <w:lang w:bidi="he-IL"/>
              </w:rPr>
              <w:drawing>
                <wp:anchor distT="0" distB="0" distL="114300" distR="114300" simplePos="0" relativeHeight="252081152" behindDoc="0" locked="0" layoutInCell="1" hidden="0" allowOverlap="1" wp14:anchorId="3A46112C" wp14:editId="0A9407C1">
                  <wp:simplePos x="0" y="0"/>
                  <wp:positionH relativeFrom="column">
                    <wp:posOffset>-59055</wp:posOffset>
                  </wp:positionH>
                  <wp:positionV relativeFrom="paragraph">
                    <wp:posOffset>355600</wp:posOffset>
                  </wp:positionV>
                  <wp:extent cx="647065" cy="719455"/>
                  <wp:effectExtent l="0" t="0" r="0" b="0"/>
                  <wp:wrapSquare wrapText="bothSides" distT="0" distB="0" distL="114300" distR="114300"/>
                  <wp:docPr id="14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0"/>
                          <a:srcRect/>
                          <a:stretch>
                            <a:fillRect/>
                          </a:stretch>
                        </pic:blipFill>
                        <pic:spPr>
                          <a:xfrm>
                            <a:off x="0" y="0"/>
                            <a:ext cx="647065" cy="719455"/>
                          </a:xfrm>
                          <a:prstGeom prst="rect">
                            <a:avLst/>
                          </a:prstGeom>
                          <a:ln/>
                        </pic:spPr>
                      </pic:pic>
                    </a:graphicData>
                  </a:graphic>
                </wp:anchor>
              </w:drawing>
            </w:r>
            <w:r>
              <w:rPr>
                <w:rFonts w:ascii="Calibri" w:eastAsia="Calibri" w:hAnsi="Calibri" w:cs="Calibri"/>
                <w:b/>
                <w:color w:val="00AAB1"/>
                <w:sz w:val="30"/>
                <w:szCs w:val="30"/>
              </w:rPr>
              <w:t xml:space="preserve">  </w:t>
            </w:r>
            <w:r>
              <w:rPr>
                <w:rFonts w:ascii="Calibri" w:eastAsia="Calibri" w:hAnsi="Calibri" w:cs="Calibri"/>
                <w:b/>
                <w:color w:val="00AAB1"/>
                <w:sz w:val="28"/>
                <w:szCs w:val="28"/>
              </w:rPr>
              <w:t xml:space="preserve"> Qualitative Data</w:t>
            </w:r>
          </w:p>
          <w:p w14:paraId="5AAAB485" w14:textId="7A4E95E6" w:rsidR="00093115" w:rsidRPr="00B80555" w:rsidRDefault="00093115" w:rsidP="00533DA5">
            <w:pPr>
              <w:pStyle w:val="regulartext"/>
              <w:numPr>
                <w:ilvl w:val="0"/>
                <w:numId w:val="25"/>
              </w:numPr>
              <w:pBdr>
                <w:top w:val="nil"/>
                <w:left w:val="nil"/>
                <w:bottom w:val="nil"/>
                <w:right w:val="nil"/>
                <w:between w:val="nil"/>
              </w:pBdr>
              <w:ind w:left="0" w:firstLine="0"/>
            </w:pPr>
            <w:r>
              <w:rPr>
                <w:color w:val="000000"/>
              </w:rPr>
              <w:t>T</w:t>
            </w:r>
            <w:r w:rsidRPr="00B80555">
              <w:t>ext</w:t>
            </w:r>
          </w:p>
          <w:p w14:paraId="61DC324D" w14:textId="21B995ED" w:rsidR="00093115" w:rsidRPr="00B80555" w:rsidRDefault="00093115" w:rsidP="00533DA5">
            <w:pPr>
              <w:pStyle w:val="regulartext"/>
              <w:numPr>
                <w:ilvl w:val="0"/>
                <w:numId w:val="23"/>
              </w:numPr>
              <w:pBdr>
                <w:top w:val="nil"/>
                <w:left w:val="nil"/>
                <w:bottom w:val="nil"/>
                <w:right w:val="nil"/>
                <w:between w:val="nil"/>
              </w:pBdr>
              <w:ind w:left="0" w:firstLine="0"/>
              <w:jc w:val="both"/>
            </w:pPr>
            <w:r w:rsidRPr="00B80555">
              <w:rPr>
                <w:noProof/>
              </w:rPr>
              <w:drawing>
                <wp:anchor distT="0" distB="0" distL="114300" distR="114300" simplePos="0" relativeHeight="252082176" behindDoc="0" locked="0" layoutInCell="1" hidden="0" allowOverlap="1" wp14:anchorId="7C14B308" wp14:editId="25F3AAF7">
                  <wp:simplePos x="0" y="0"/>
                  <wp:positionH relativeFrom="column">
                    <wp:posOffset>1626570</wp:posOffset>
                  </wp:positionH>
                  <wp:positionV relativeFrom="paragraph">
                    <wp:posOffset>23160</wp:posOffset>
                  </wp:positionV>
                  <wp:extent cx="1007781" cy="45719"/>
                  <wp:effectExtent l="5080" t="0" r="0" b="0"/>
                  <wp:wrapNone/>
                  <wp:docPr id="136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1"/>
                          <a:srcRect/>
                          <a:stretch>
                            <a:fillRect/>
                          </a:stretch>
                        </pic:blipFill>
                        <pic:spPr>
                          <a:xfrm rot="5400000">
                            <a:off x="0" y="0"/>
                            <a:ext cx="1059170" cy="48050"/>
                          </a:xfrm>
                          <a:prstGeom prst="rect">
                            <a:avLst/>
                          </a:prstGeom>
                          <a:ln/>
                        </pic:spPr>
                      </pic:pic>
                    </a:graphicData>
                  </a:graphic>
                  <wp14:sizeRelH relativeFrom="margin">
                    <wp14:pctWidth>0</wp14:pctWidth>
                  </wp14:sizeRelH>
                  <wp14:sizeRelV relativeFrom="margin">
                    <wp14:pctHeight>0</wp14:pctHeight>
                  </wp14:sizeRelV>
                </wp:anchor>
              </w:drawing>
            </w:r>
            <w:r w:rsidRPr="00B80555">
              <w:t>Images</w:t>
            </w:r>
          </w:p>
          <w:p w14:paraId="57828D10" w14:textId="77777777" w:rsidR="00093115" w:rsidRDefault="00093115" w:rsidP="00533DA5">
            <w:pPr>
              <w:pStyle w:val="regulartext"/>
              <w:numPr>
                <w:ilvl w:val="0"/>
                <w:numId w:val="23"/>
              </w:numPr>
              <w:pBdr>
                <w:top w:val="nil"/>
                <w:left w:val="nil"/>
                <w:bottom w:val="nil"/>
                <w:right w:val="nil"/>
                <w:between w:val="nil"/>
              </w:pBdr>
              <w:ind w:left="0" w:firstLine="0"/>
              <w:jc w:val="both"/>
              <w:rPr>
                <w:color w:val="1F3864"/>
              </w:rPr>
            </w:pPr>
            <w:r w:rsidRPr="00B80555">
              <w:t>Narrative</w:t>
            </w:r>
          </w:p>
        </w:tc>
        <w:tc>
          <w:tcPr>
            <w:tcW w:w="4665" w:type="dxa"/>
            <w:tcBorders>
              <w:top w:val="single" w:sz="12" w:space="0" w:color="FFFFFF"/>
              <w:left w:val="single" w:sz="18" w:space="0" w:color="FFFFFF"/>
              <w:bottom w:val="single" w:sz="12" w:space="0" w:color="FFFFFF"/>
              <w:right w:val="single" w:sz="12" w:space="0" w:color="FFFFFF"/>
            </w:tcBorders>
          </w:tcPr>
          <w:p w14:paraId="466A7787" w14:textId="6A7946A7" w:rsidR="00093115" w:rsidRDefault="00093115" w:rsidP="000D67F3">
            <w:pPr>
              <w:pBdr>
                <w:top w:val="nil"/>
                <w:left w:val="nil"/>
                <w:bottom w:val="nil"/>
                <w:right w:val="nil"/>
                <w:between w:val="nil"/>
              </w:pBdr>
              <w:spacing w:after="200"/>
              <w:rPr>
                <w:rFonts w:ascii="Calibri" w:eastAsia="Calibri" w:hAnsi="Calibri" w:cs="Calibri"/>
                <w:b/>
                <w:color w:val="00AAB1"/>
                <w:sz w:val="28"/>
                <w:szCs w:val="28"/>
              </w:rPr>
            </w:pPr>
            <w:r>
              <w:rPr>
                <w:rFonts w:ascii="Calibri" w:eastAsia="Calibri" w:hAnsi="Calibri" w:cs="Calibri"/>
                <w:b/>
                <w:color w:val="00AAB1"/>
                <w:sz w:val="30"/>
                <w:szCs w:val="30"/>
              </w:rPr>
              <w:t xml:space="preserve">       </w:t>
            </w:r>
            <w:r>
              <w:rPr>
                <w:rFonts w:ascii="Calibri" w:eastAsia="Calibri" w:hAnsi="Calibri" w:cs="Calibri"/>
                <w:b/>
                <w:color w:val="00AAB1"/>
                <w:sz w:val="28"/>
                <w:szCs w:val="28"/>
              </w:rPr>
              <w:t>Quantitative Data</w:t>
            </w:r>
          </w:p>
          <w:p w14:paraId="7D785247" w14:textId="49985E51" w:rsidR="00093115" w:rsidRDefault="00093115" w:rsidP="00533DA5">
            <w:pPr>
              <w:pStyle w:val="regulartext"/>
              <w:numPr>
                <w:ilvl w:val="0"/>
                <w:numId w:val="25"/>
              </w:numPr>
              <w:ind w:left="1361" w:hanging="227"/>
              <w:rPr>
                <w:b/>
              </w:rPr>
            </w:pPr>
            <w:r>
              <w:rPr>
                <w:noProof/>
              </w:rPr>
              <w:drawing>
                <wp:anchor distT="0" distB="0" distL="114300" distR="114300" simplePos="0" relativeHeight="252083200" behindDoc="0" locked="0" layoutInCell="1" hidden="0" allowOverlap="1" wp14:anchorId="4B41A0C8" wp14:editId="2754368B">
                  <wp:simplePos x="0" y="0"/>
                  <wp:positionH relativeFrom="column">
                    <wp:posOffset>-124778</wp:posOffset>
                  </wp:positionH>
                  <wp:positionV relativeFrom="paragraph">
                    <wp:posOffset>59055</wp:posOffset>
                  </wp:positionV>
                  <wp:extent cx="647700" cy="719455"/>
                  <wp:effectExtent l="0" t="0" r="0" b="0"/>
                  <wp:wrapNone/>
                  <wp:docPr id="136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2"/>
                          <a:srcRect/>
                          <a:stretch>
                            <a:fillRect/>
                          </a:stretch>
                        </pic:blipFill>
                        <pic:spPr>
                          <a:xfrm>
                            <a:off x="0" y="0"/>
                            <a:ext cx="647700" cy="719455"/>
                          </a:xfrm>
                          <a:prstGeom prst="rect">
                            <a:avLst/>
                          </a:prstGeom>
                          <a:ln/>
                        </pic:spPr>
                      </pic:pic>
                    </a:graphicData>
                  </a:graphic>
                </wp:anchor>
              </w:drawing>
            </w:r>
            <w:r>
              <w:t>Averages</w:t>
            </w:r>
          </w:p>
          <w:p w14:paraId="0BF95EA3" w14:textId="77777777" w:rsidR="00093115" w:rsidRDefault="00093115" w:rsidP="00533DA5">
            <w:pPr>
              <w:pStyle w:val="regulartext"/>
              <w:numPr>
                <w:ilvl w:val="0"/>
                <w:numId w:val="25"/>
              </w:numPr>
              <w:ind w:left="1361" w:hanging="227"/>
              <w:rPr>
                <w:b/>
              </w:rPr>
            </w:pPr>
            <w:r>
              <w:t xml:space="preserve">Comparisons </w:t>
            </w:r>
          </w:p>
          <w:p w14:paraId="78B05BF8" w14:textId="77777777" w:rsidR="00093115" w:rsidRDefault="00093115" w:rsidP="00533DA5">
            <w:pPr>
              <w:pStyle w:val="regulartext"/>
              <w:numPr>
                <w:ilvl w:val="0"/>
                <w:numId w:val="25"/>
              </w:numPr>
              <w:ind w:left="1361" w:hanging="227"/>
              <w:rPr>
                <w:b/>
              </w:rPr>
            </w:pPr>
            <w:r>
              <w:t xml:space="preserve">Proportions </w:t>
            </w:r>
          </w:p>
          <w:p w14:paraId="20C5213F" w14:textId="77777777" w:rsidR="00093115" w:rsidRDefault="00093115" w:rsidP="00533DA5">
            <w:pPr>
              <w:pStyle w:val="regulartext"/>
              <w:numPr>
                <w:ilvl w:val="0"/>
                <w:numId w:val="25"/>
              </w:numPr>
              <w:ind w:left="1361" w:hanging="227"/>
              <w:rPr>
                <w:color w:val="1F3864"/>
              </w:rPr>
            </w:pPr>
            <w:r>
              <w:t>Trends</w:t>
            </w:r>
          </w:p>
        </w:tc>
      </w:tr>
    </w:tbl>
    <w:p w14:paraId="16DE4B38" w14:textId="77777777" w:rsidR="00E03E9C" w:rsidRDefault="00E03E9C" w:rsidP="00B04448">
      <w:pPr>
        <w:pStyle w:val="regulartext"/>
      </w:pPr>
    </w:p>
    <w:p w14:paraId="216A9E63" w14:textId="78EF7EBF" w:rsidR="00093115" w:rsidRDefault="00093115" w:rsidP="00B04448">
      <w:pPr>
        <w:pStyle w:val="regulartext"/>
      </w:pPr>
      <w:r>
        <w:t>Graphics can help to simplify the M&amp;E data and clarify the results.</w:t>
      </w:r>
      <w:r>
        <w:rPr>
          <w:vertAlign w:val="superscript"/>
        </w:rPr>
        <w:endnoteReference w:id="67"/>
      </w:r>
      <w:r>
        <w:t xml:space="preserve"> You have lots of options in conveying quantitative data like those below:</w:t>
      </w:r>
    </w:p>
    <w:p w14:paraId="53492E4A" w14:textId="77777777" w:rsidR="00E03E9C" w:rsidRDefault="00E03E9C" w:rsidP="00B04448">
      <w:pPr>
        <w:pStyle w:val="regulartext"/>
      </w:pPr>
    </w:p>
    <w:p w14:paraId="124AFCC8" w14:textId="77777777" w:rsidR="00093115" w:rsidRDefault="00093115" w:rsidP="000D67F3"/>
    <w:p w14:paraId="61D03CB3" w14:textId="77777777" w:rsidR="00093115" w:rsidRDefault="00093115" w:rsidP="000D67F3">
      <w:r>
        <w:rPr>
          <w:noProof/>
          <w:lang w:bidi="he-IL"/>
        </w:rPr>
        <w:drawing>
          <wp:inline distT="0" distB="0" distL="0" distR="0" wp14:anchorId="3F9D5701" wp14:editId="121FA8C4">
            <wp:extent cx="733425" cy="581025"/>
            <wp:effectExtent l="0" t="0" r="0" b="0"/>
            <wp:docPr id="145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3"/>
                    <a:srcRect/>
                    <a:stretch>
                      <a:fillRect/>
                    </a:stretch>
                  </pic:blipFill>
                  <pic:spPr>
                    <a:xfrm>
                      <a:off x="0" y="0"/>
                      <a:ext cx="733425" cy="581025"/>
                    </a:xfrm>
                    <a:prstGeom prst="rect">
                      <a:avLst/>
                    </a:prstGeom>
                    <a:ln/>
                  </pic:spPr>
                </pic:pic>
              </a:graphicData>
            </a:graphic>
          </wp:inline>
        </w:drawing>
      </w:r>
      <w:r>
        <w:t xml:space="preserve">            </w:t>
      </w:r>
      <w:r>
        <w:rPr>
          <w:noProof/>
          <w:lang w:bidi="he-IL"/>
        </w:rPr>
        <w:drawing>
          <wp:inline distT="0" distB="0" distL="0" distR="0" wp14:anchorId="639A3427" wp14:editId="2DCFAAEA">
            <wp:extent cx="828572" cy="694422"/>
            <wp:effectExtent l="0" t="0" r="0" b="0"/>
            <wp:docPr id="145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4"/>
                    <a:srcRect/>
                    <a:stretch>
                      <a:fillRect/>
                    </a:stretch>
                  </pic:blipFill>
                  <pic:spPr>
                    <a:xfrm>
                      <a:off x="0" y="0"/>
                      <a:ext cx="828572" cy="694422"/>
                    </a:xfrm>
                    <a:prstGeom prst="rect">
                      <a:avLst/>
                    </a:prstGeom>
                    <a:ln/>
                  </pic:spPr>
                </pic:pic>
              </a:graphicData>
            </a:graphic>
          </wp:inline>
        </w:drawing>
      </w:r>
      <w:r>
        <w:t xml:space="preserve">                </w:t>
      </w:r>
      <w:r>
        <w:rPr>
          <w:noProof/>
          <w:lang w:bidi="he-IL"/>
        </w:rPr>
        <w:drawing>
          <wp:inline distT="0" distB="0" distL="0" distR="0" wp14:anchorId="12DC9852" wp14:editId="33CC35F1">
            <wp:extent cx="647758" cy="663557"/>
            <wp:effectExtent l="0" t="0" r="0" b="0"/>
            <wp:docPr id="146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5"/>
                    <a:srcRect/>
                    <a:stretch>
                      <a:fillRect/>
                    </a:stretch>
                  </pic:blipFill>
                  <pic:spPr>
                    <a:xfrm>
                      <a:off x="0" y="0"/>
                      <a:ext cx="647758" cy="663557"/>
                    </a:xfrm>
                    <a:prstGeom prst="rect">
                      <a:avLst/>
                    </a:prstGeom>
                    <a:ln/>
                  </pic:spPr>
                </pic:pic>
              </a:graphicData>
            </a:graphic>
          </wp:inline>
        </w:drawing>
      </w:r>
      <w:r>
        <w:t xml:space="preserve">                </w:t>
      </w:r>
      <w:r>
        <w:rPr>
          <w:noProof/>
          <w:lang w:bidi="he-IL"/>
        </w:rPr>
        <w:drawing>
          <wp:inline distT="0" distB="0" distL="0" distR="0" wp14:anchorId="3C3E2236" wp14:editId="36B34C48">
            <wp:extent cx="879078" cy="657522"/>
            <wp:effectExtent l="0" t="0" r="0" b="0"/>
            <wp:docPr id="145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6"/>
                    <a:srcRect/>
                    <a:stretch>
                      <a:fillRect/>
                    </a:stretch>
                  </pic:blipFill>
                  <pic:spPr>
                    <a:xfrm>
                      <a:off x="0" y="0"/>
                      <a:ext cx="879078" cy="657522"/>
                    </a:xfrm>
                    <a:prstGeom prst="rect">
                      <a:avLst/>
                    </a:prstGeom>
                    <a:ln/>
                  </pic:spPr>
                </pic:pic>
              </a:graphicData>
            </a:graphic>
          </wp:inline>
        </w:drawing>
      </w:r>
      <w:r>
        <w:t xml:space="preserve">  </w:t>
      </w:r>
    </w:p>
    <w:p w14:paraId="0CB59A23" w14:textId="77777777" w:rsidR="00093115" w:rsidRDefault="00093115" w:rsidP="000D67F3">
      <w:pPr>
        <w:pBdr>
          <w:top w:val="nil"/>
          <w:left w:val="nil"/>
          <w:bottom w:val="nil"/>
          <w:right w:val="nil"/>
          <w:between w:val="nil"/>
        </w:pBdr>
        <w:rPr>
          <w:rFonts w:ascii="Calibri" w:eastAsia="Calibri" w:hAnsi="Calibri" w:cs="Calibri"/>
          <w:b/>
          <w:color w:val="002060"/>
          <w:sz w:val="28"/>
          <w:szCs w:val="28"/>
        </w:rPr>
      </w:pPr>
      <w:r>
        <w:rPr>
          <w:rFonts w:ascii="Calibri" w:eastAsia="Calibri" w:hAnsi="Calibri" w:cs="Calibri"/>
          <w:b/>
          <w:color w:val="002060"/>
          <w:sz w:val="28"/>
          <w:szCs w:val="28"/>
        </w:rPr>
        <w:t xml:space="preserve">   </w:t>
      </w:r>
      <w:r>
        <w:rPr>
          <w:rFonts w:ascii="Calibri" w:eastAsia="Calibri" w:hAnsi="Calibri" w:cs="Calibri"/>
          <w:b/>
          <w:color w:val="475156"/>
          <w:sz w:val="28"/>
          <w:szCs w:val="28"/>
        </w:rPr>
        <w:t>Tables              Bar Graphs</w:t>
      </w:r>
      <w:r>
        <w:rPr>
          <w:i/>
          <w:color w:val="000000"/>
        </w:rPr>
        <w:t xml:space="preserve">          </w:t>
      </w:r>
      <w:r>
        <w:rPr>
          <w:rFonts w:ascii="Calibri" w:eastAsia="Calibri" w:hAnsi="Calibri" w:cs="Calibri"/>
          <w:b/>
          <w:color w:val="002060"/>
          <w:sz w:val="28"/>
          <w:szCs w:val="28"/>
        </w:rPr>
        <w:t xml:space="preserve"> </w:t>
      </w:r>
      <w:r>
        <w:rPr>
          <w:rFonts w:ascii="Calibri" w:eastAsia="Calibri" w:hAnsi="Calibri" w:cs="Calibri"/>
          <w:b/>
          <w:color w:val="475156"/>
          <w:sz w:val="28"/>
          <w:szCs w:val="28"/>
        </w:rPr>
        <w:t xml:space="preserve">Pie Charts   </w:t>
      </w:r>
      <w:r>
        <w:rPr>
          <w:rFonts w:ascii="Calibri" w:eastAsia="Calibri" w:hAnsi="Calibri" w:cs="Calibri"/>
          <w:b/>
          <w:color w:val="002060"/>
          <w:sz w:val="28"/>
          <w:szCs w:val="28"/>
        </w:rPr>
        <w:t xml:space="preserve">       </w:t>
      </w:r>
      <w:r>
        <w:rPr>
          <w:rFonts w:ascii="Calibri" w:eastAsia="Calibri" w:hAnsi="Calibri" w:cs="Calibri"/>
          <w:b/>
          <w:color w:val="475156"/>
          <w:sz w:val="28"/>
          <w:szCs w:val="28"/>
        </w:rPr>
        <w:t xml:space="preserve">    Line Graphs </w:t>
      </w:r>
    </w:p>
    <w:p w14:paraId="194D11CB" w14:textId="77777777" w:rsidR="00E03E9C" w:rsidRDefault="00093115" w:rsidP="00B04448">
      <w:pPr>
        <w:pStyle w:val="regulartext"/>
      </w:pPr>
      <w:r w:rsidRPr="007262A4">
        <w:rPr>
          <w:sz w:val="18"/>
          <w:szCs w:val="18"/>
        </w:rPr>
        <w:br/>
      </w:r>
    </w:p>
    <w:p w14:paraId="2DE6F4E7" w14:textId="68F8511F" w:rsidR="00093115" w:rsidRDefault="00093115" w:rsidP="00B04448">
      <w:pPr>
        <w:pStyle w:val="regulartext"/>
      </w:pPr>
      <w:r>
        <w:t xml:space="preserve">And certainly, you won’t want to forget possibilities for qualitative data in addition to narrative text </w:t>
      </w:r>
      <w:r>
        <w:br/>
        <w:t>such as:</w:t>
      </w:r>
    </w:p>
    <w:p w14:paraId="4166B088" w14:textId="77777777" w:rsidR="00E03E9C" w:rsidRDefault="00E03E9C" w:rsidP="00B04448">
      <w:pPr>
        <w:pStyle w:val="regulartext"/>
        <w:rPr>
          <w:b/>
        </w:rPr>
      </w:pPr>
    </w:p>
    <w:p w14:paraId="104E00A3" w14:textId="77777777" w:rsidR="00093115" w:rsidRDefault="00093115" w:rsidP="000D67F3">
      <w:r>
        <w:rPr>
          <w:noProof/>
          <w:lang w:bidi="he-IL"/>
        </w:rPr>
        <w:drawing>
          <wp:inline distT="0" distB="0" distL="0" distR="0" wp14:anchorId="178237C2" wp14:editId="47FE2EBC">
            <wp:extent cx="733425" cy="741228"/>
            <wp:effectExtent l="0" t="0" r="0" b="1905"/>
            <wp:docPr id="145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7"/>
                    <a:srcRect/>
                    <a:stretch>
                      <a:fillRect/>
                    </a:stretch>
                  </pic:blipFill>
                  <pic:spPr>
                    <a:xfrm>
                      <a:off x="0" y="0"/>
                      <a:ext cx="734980" cy="742799"/>
                    </a:xfrm>
                    <a:prstGeom prst="rect">
                      <a:avLst/>
                    </a:prstGeom>
                    <a:ln/>
                  </pic:spPr>
                </pic:pic>
              </a:graphicData>
            </a:graphic>
          </wp:inline>
        </w:drawing>
      </w:r>
      <w:r>
        <w:t xml:space="preserve">               </w:t>
      </w:r>
      <w:r>
        <w:rPr>
          <w:noProof/>
          <w:lang w:bidi="he-IL"/>
        </w:rPr>
        <w:drawing>
          <wp:inline distT="0" distB="0" distL="0" distR="0" wp14:anchorId="4C578F1E" wp14:editId="6C055838">
            <wp:extent cx="405245" cy="742950"/>
            <wp:effectExtent l="0" t="0" r="0" b="0"/>
            <wp:docPr id="145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8"/>
                    <a:srcRect/>
                    <a:stretch>
                      <a:fillRect/>
                    </a:stretch>
                  </pic:blipFill>
                  <pic:spPr>
                    <a:xfrm>
                      <a:off x="0" y="0"/>
                      <a:ext cx="407108" cy="746365"/>
                    </a:xfrm>
                    <a:prstGeom prst="rect">
                      <a:avLst/>
                    </a:prstGeom>
                    <a:ln/>
                  </pic:spPr>
                </pic:pic>
              </a:graphicData>
            </a:graphic>
          </wp:inline>
        </w:drawing>
      </w:r>
      <w:r>
        <w:t xml:space="preserve">                  </w:t>
      </w:r>
      <w:r>
        <w:rPr>
          <w:noProof/>
          <w:lang w:bidi="he-IL"/>
        </w:rPr>
        <w:drawing>
          <wp:inline distT="0" distB="0" distL="0" distR="0" wp14:anchorId="47B07C2A" wp14:editId="164AD227">
            <wp:extent cx="1057275" cy="815613"/>
            <wp:effectExtent l="0" t="0" r="0" b="3810"/>
            <wp:docPr id="144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19"/>
                    <a:srcRect/>
                    <a:stretch>
                      <a:fillRect/>
                    </a:stretch>
                  </pic:blipFill>
                  <pic:spPr>
                    <a:xfrm>
                      <a:off x="0" y="0"/>
                      <a:ext cx="1060820" cy="818348"/>
                    </a:xfrm>
                    <a:prstGeom prst="rect">
                      <a:avLst/>
                    </a:prstGeom>
                    <a:ln/>
                  </pic:spPr>
                </pic:pic>
              </a:graphicData>
            </a:graphic>
          </wp:inline>
        </w:drawing>
      </w:r>
    </w:p>
    <w:p w14:paraId="1B7B21F8" w14:textId="77777777" w:rsidR="00093115" w:rsidRDefault="00093115" w:rsidP="000D67F3">
      <w:pPr>
        <w:rPr>
          <w:rFonts w:ascii="Calibri" w:eastAsia="Calibri" w:hAnsi="Calibri" w:cs="Calibri"/>
          <w:b/>
          <w:color w:val="475156"/>
          <w:sz w:val="28"/>
          <w:szCs w:val="28"/>
        </w:rPr>
      </w:pPr>
      <w:r>
        <w:rPr>
          <w:rFonts w:ascii="Calibri" w:eastAsia="Calibri" w:hAnsi="Calibri" w:cs="Calibri"/>
          <w:b/>
          <w:color w:val="002060"/>
          <w:sz w:val="28"/>
          <w:szCs w:val="28"/>
        </w:rPr>
        <w:br/>
        <w:t xml:space="preserve">    </w:t>
      </w:r>
      <w:r>
        <w:rPr>
          <w:rFonts w:ascii="Calibri" w:eastAsia="Calibri" w:hAnsi="Calibri" w:cs="Calibri"/>
          <w:b/>
          <w:color w:val="475156"/>
          <w:sz w:val="28"/>
          <w:szCs w:val="28"/>
        </w:rPr>
        <w:t xml:space="preserve">Photos </w:t>
      </w:r>
      <w:r>
        <w:rPr>
          <w:rFonts w:ascii="Calibri" w:eastAsia="Calibri" w:hAnsi="Calibri" w:cs="Calibri"/>
          <w:b/>
          <w:color w:val="002060"/>
          <w:sz w:val="28"/>
          <w:szCs w:val="28"/>
        </w:rPr>
        <w:t xml:space="preserve">              </w:t>
      </w:r>
      <w:r>
        <w:rPr>
          <w:rFonts w:ascii="Calibri" w:eastAsia="Calibri" w:hAnsi="Calibri" w:cs="Calibri"/>
          <w:b/>
          <w:color w:val="475156"/>
          <w:sz w:val="28"/>
          <w:szCs w:val="28"/>
        </w:rPr>
        <w:t xml:space="preserve">Videos </w:t>
      </w:r>
      <w:r>
        <w:rPr>
          <w:rFonts w:ascii="Calibri" w:eastAsia="Calibri" w:hAnsi="Calibri" w:cs="Calibri"/>
          <w:b/>
          <w:color w:val="002060"/>
          <w:sz w:val="28"/>
          <w:szCs w:val="28"/>
        </w:rPr>
        <w:t xml:space="preserve">           </w:t>
      </w:r>
      <w:r>
        <w:rPr>
          <w:rFonts w:ascii="Calibri" w:eastAsia="Calibri" w:hAnsi="Calibri" w:cs="Calibri"/>
          <w:b/>
          <w:color w:val="475156"/>
          <w:sz w:val="28"/>
          <w:szCs w:val="28"/>
        </w:rPr>
        <w:t xml:space="preserve"> Community Maps </w:t>
      </w:r>
    </w:p>
    <w:p w14:paraId="136CFDA0" w14:textId="77777777" w:rsidR="00384B37" w:rsidRDefault="00384B37" w:rsidP="000D67F3">
      <w:pPr>
        <w:rPr>
          <w:rFonts w:ascii="Calibri" w:eastAsia="Calibri" w:hAnsi="Calibri" w:cs="Calibri"/>
          <w:b/>
          <w:color w:val="475156"/>
          <w:sz w:val="28"/>
          <w:szCs w:val="28"/>
        </w:rPr>
      </w:pPr>
    </w:p>
    <w:p w14:paraId="59980790" w14:textId="77777777" w:rsidR="00384B37" w:rsidRDefault="00384B37" w:rsidP="000D67F3">
      <w:pPr>
        <w:rPr>
          <w:rFonts w:ascii="Calibri" w:eastAsia="Calibri" w:hAnsi="Calibri" w:cs="Calibri"/>
          <w:b/>
          <w:color w:val="002060"/>
          <w:sz w:val="28"/>
          <w:szCs w:val="28"/>
        </w:rPr>
      </w:pPr>
    </w:p>
    <w:p w14:paraId="79216275" w14:textId="77777777" w:rsidR="00E03E9C" w:rsidRDefault="00E03E9C" w:rsidP="000D67F3">
      <w:pPr>
        <w:rPr>
          <w:rFonts w:ascii="Calibri" w:eastAsia="Calibri" w:hAnsi="Calibri" w:cs="Calibri"/>
          <w:b/>
          <w:color w:val="002060"/>
          <w:sz w:val="28"/>
          <w:szCs w:val="28"/>
        </w:rPr>
      </w:pPr>
    </w:p>
    <w:p w14:paraId="5C4FC7E1" w14:textId="77777777" w:rsidR="00E03E9C" w:rsidRDefault="00E03E9C" w:rsidP="000D67F3">
      <w:pPr>
        <w:rPr>
          <w:rFonts w:ascii="Calibri" w:eastAsia="Calibri" w:hAnsi="Calibri" w:cs="Calibri"/>
          <w:b/>
          <w:color w:val="002060"/>
          <w:sz w:val="28"/>
          <w:szCs w:val="28"/>
        </w:rPr>
      </w:pPr>
    </w:p>
    <w:p w14:paraId="3F1080B4" w14:textId="77777777" w:rsidR="00E03E9C" w:rsidRDefault="00E03E9C" w:rsidP="000D67F3">
      <w:pPr>
        <w:rPr>
          <w:rFonts w:ascii="Calibri" w:eastAsia="Calibri" w:hAnsi="Calibri" w:cs="Calibri"/>
          <w:b/>
          <w:color w:val="002060"/>
          <w:sz w:val="28"/>
          <w:szCs w:val="28"/>
        </w:rPr>
      </w:pPr>
    </w:p>
    <w:p w14:paraId="5DD2D5C6" w14:textId="77777777" w:rsidR="000D67F3" w:rsidRDefault="00093115" w:rsidP="002F734B">
      <w:pPr>
        <w:pStyle w:val="regulartext"/>
      </w:pPr>
      <w:r>
        <w:lastRenderedPageBreak/>
        <w:t>In facilitating discussions about the preliminary results of the data, make sure to consider various questions such as:</w:t>
      </w:r>
      <w:r>
        <w:rPr>
          <w:vertAlign w:val="superscript"/>
        </w:rPr>
        <w:endnoteReference w:id="68"/>
      </w:r>
      <w:r>
        <w:t xml:space="preserve"> </w:t>
      </w:r>
      <w:r w:rsidR="000D67F3">
        <w:br/>
      </w:r>
    </w:p>
    <w:p w14:paraId="7C5FECFC" w14:textId="77777777" w:rsidR="000D67F3" w:rsidRDefault="000D67F3" w:rsidP="00533DA5">
      <w:pPr>
        <w:pStyle w:val="regulartext"/>
        <w:numPr>
          <w:ilvl w:val="0"/>
          <w:numId w:val="26"/>
        </w:numPr>
        <w:ind w:left="227" w:hanging="227"/>
      </w:pPr>
      <w:r>
        <w:t>What is the best way to communicate with this stakeholder or group of stakeholders?</w:t>
      </w:r>
    </w:p>
    <w:p w14:paraId="07137A82" w14:textId="77777777" w:rsidR="000D67F3" w:rsidRDefault="000D67F3" w:rsidP="00533DA5">
      <w:pPr>
        <w:pStyle w:val="regulartext"/>
        <w:numPr>
          <w:ilvl w:val="0"/>
          <w:numId w:val="26"/>
        </w:numPr>
        <w:ind w:left="227" w:hanging="227"/>
      </w:pPr>
      <w:r>
        <w:t xml:space="preserve">Would an in-person/online meeting be the best way to reach them? An email? A written report? A video </w:t>
      </w:r>
      <w:proofErr w:type="gramStart"/>
      <w:r>
        <w:t>clip</w:t>
      </w:r>
      <w:proofErr w:type="gramEnd"/>
      <w:r>
        <w:t>? Or would a community meeting be more effective?</w:t>
      </w:r>
      <w:r>
        <w:br/>
      </w:r>
    </w:p>
    <w:p w14:paraId="7B60426F" w14:textId="77777777" w:rsidR="00131772" w:rsidRDefault="00131772" w:rsidP="002F734B">
      <w:pPr>
        <w:pStyle w:val="regulartext"/>
      </w:pPr>
    </w:p>
    <w:p w14:paraId="114F838E" w14:textId="525E012F" w:rsidR="000D67F3" w:rsidRDefault="001B5F37" w:rsidP="002F734B">
      <w:pPr>
        <w:pStyle w:val="regulartext"/>
      </w:pPr>
      <w:r>
        <w:rPr>
          <w:noProof/>
        </w:rPr>
        <w:drawing>
          <wp:anchor distT="0" distB="0" distL="114300" distR="114300" simplePos="0" relativeHeight="251949056" behindDoc="0" locked="1" layoutInCell="1" hidden="0" allowOverlap="1" wp14:anchorId="5C247195" wp14:editId="1C351213">
            <wp:simplePos x="0" y="0"/>
            <wp:positionH relativeFrom="page">
              <wp:posOffset>6847840</wp:posOffset>
            </wp:positionH>
            <wp:positionV relativeFrom="page">
              <wp:posOffset>-10160</wp:posOffset>
            </wp:positionV>
            <wp:extent cx="902970" cy="902970"/>
            <wp:effectExtent l="0" t="0" r="0" b="0"/>
            <wp:wrapSquare wrapText="bothSides" distT="0" distB="0" distL="114300" distR="114300"/>
            <wp:docPr id="6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2970" cy="902970"/>
                    </a:xfrm>
                    <a:prstGeom prst="rect">
                      <a:avLst/>
                    </a:prstGeom>
                    <a:ln/>
                  </pic:spPr>
                </pic:pic>
              </a:graphicData>
            </a:graphic>
            <wp14:sizeRelH relativeFrom="margin">
              <wp14:pctWidth>0</wp14:pctWidth>
            </wp14:sizeRelH>
            <wp14:sizeRelV relativeFrom="margin">
              <wp14:pctHeight>0</wp14:pctHeight>
            </wp14:sizeRelV>
          </wp:anchor>
        </w:drawing>
      </w:r>
      <w:r w:rsidR="000D67F3">
        <w:t>And if it is a written report, ask:</w:t>
      </w:r>
      <w:r w:rsidR="000D67F3">
        <w:br/>
      </w:r>
    </w:p>
    <w:p w14:paraId="32768626" w14:textId="77777777" w:rsidR="000D67F3" w:rsidRDefault="000D67F3" w:rsidP="00533DA5">
      <w:pPr>
        <w:pStyle w:val="regulartext"/>
        <w:numPr>
          <w:ilvl w:val="0"/>
          <w:numId w:val="26"/>
        </w:numPr>
        <w:ind w:left="227" w:hanging="227"/>
      </w:pPr>
      <w:r w:rsidRPr="002F734B">
        <w:t xml:space="preserve">Are communications and reports presented in a clear, jargon-free style? </w:t>
      </w:r>
    </w:p>
    <w:p w14:paraId="0805360D" w14:textId="77777777" w:rsidR="000D67F3" w:rsidRDefault="000D67F3" w:rsidP="00533DA5">
      <w:pPr>
        <w:pStyle w:val="regulartext"/>
        <w:numPr>
          <w:ilvl w:val="0"/>
          <w:numId w:val="26"/>
        </w:numPr>
        <w:ind w:left="227" w:hanging="227"/>
      </w:pPr>
      <w:r w:rsidRPr="002F734B">
        <w:t xml:space="preserve">Have tables and figures been used effectively to make information more understandable? </w:t>
      </w:r>
    </w:p>
    <w:p w14:paraId="7DBD5FC1" w14:textId="77777777" w:rsidR="002F734B" w:rsidRDefault="000D67F3" w:rsidP="00533DA5">
      <w:pPr>
        <w:pStyle w:val="regulartext"/>
        <w:numPr>
          <w:ilvl w:val="0"/>
          <w:numId w:val="26"/>
        </w:numPr>
        <w:ind w:left="227" w:hanging="227"/>
      </w:pPr>
      <w:r w:rsidRPr="002F734B">
        <w:t>Does the format of each communication/report facilitate easy interpretation of its content?</w:t>
      </w:r>
    </w:p>
    <w:p w14:paraId="4AF746D2" w14:textId="650F6ECA" w:rsidR="000D67F3" w:rsidRPr="002F734B" w:rsidRDefault="000D67F3" w:rsidP="002F734B">
      <w:pPr>
        <w:pStyle w:val="regulartext"/>
        <w:ind w:left="227"/>
      </w:pPr>
      <w:r w:rsidRPr="002F734B">
        <w:t xml:space="preserve"> </w:t>
      </w:r>
    </w:p>
    <w:p w14:paraId="0B64C5AD" w14:textId="2B620201" w:rsidR="000D67F3" w:rsidRDefault="000D67F3" w:rsidP="000D67F3">
      <w:pPr>
        <w:rPr>
          <w:b/>
          <w:color w:val="00AAB1"/>
          <w:sz w:val="28"/>
          <w:szCs w:val="28"/>
        </w:rPr>
      </w:pPr>
      <w:r>
        <w:rPr>
          <w:b/>
          <w:color w:val="00AAB1"/>
          <w:sz w:val="28"/>
          <w:szCs w:val="28"/>
        </w:rPr>
        <w:t xml:space="preserve"> </w:t>
      </w:r>
      <w:r>
        <w:rPr>
          <w:b/>
          <w:color w:val="00AAB1"/>
          <w:sz w:val="28"/>
          <w:szCs w:val="28"/>
        </w:rPr>
        <w:tab/>
      </w:r>
      <w:r>
        <w:rPr>
          <w:b/>
          <w:color w:val="00AAB1"/>
          <w:sz w:val="28"/>
          <w:szCs w:val="28"/>
        </w:rPr>
        <w:tab/>
      </w:r>
    </w:p>
    <w:p w14:paraId="34003A17" w14:textId="750C1D44" w:rsidR="000D67F3" w:rsidRDefault="000D67F3" w:rsidP="000D67F3">
      <w:pPr>
        <w:ind w:left="1440"/>
        <w:rPr>
          <w:b/>
          <w:color w:val="00AAB1"/>
          <w:sz w:val="28"/>
          <w:szCs w:val="28"/>
        </w:rPr>
      </w:pPr>
    </w:p>
    <w:p w14:paraId="07C15FB2" w14:textId="1A260AB6" w:rsidR="000D67F3" w:rsidRDefault="002F734B" w:rsidP="00DF6F0E">
      <w:pPr>
        <w:pStyle w:val="Tourquize14"/>
      </w:pPr>
      <w:r>
        <w:rPr>
          <w:noProof/>
          <w:lang w:bidi="he-IL"/>
        </w:rPr>
        <w:drawing>
          <wp:anchor distT="0" distB="0" distL="0" distR="0" simplePos="0" relativeHeight="251835392" behindDoc="1" locked="0" layoutInCell="1" hidden="0" allowOverlap="1" wp14:anchorId="0E16B0F2" wp14:editId="55B1249C">
            <wp:simplePos x="0" y="0"/>
            <wp:positionH relativeFrom="column">
              <wp:posOffset>0</wp:posOffset>
            </wp:positionH>
            <wp:positionV relativeFrom="paragraph">
              <wp:posOffset>42863</wp:posOffset>
            </wp:positionV>
            <wp:extent cx="809625" cy="758190"/>
            <wp:effectExtent l="0" t="0" r="9525" b="3810"/>
            <wp:wrapTight wrapText="bothSides">
              <wp:wrapPolygon edited="0">
                <wp:start x="16772" y="0"/>
                <wp:lineTo x="14231" y="0"/>
                <wp:lineTo x="0" y="7598"/>
                <wp:lineTo x="0" y="16281"/>
                <wp:lineTo x="10165" y="17910"/>
                <wp:lineTo x="11689" y="21166"/>
                <wp:lineTo x="12198" y="21166"/>
                <wp:lineTo x="21346" y="21166"/>
                <wp:lineTo x="21346" y="0"/>
                <wp:lineTo x="16772" y="0"/>
              </wp:wrapPolygon>
            </wp:wrapTight>
            <wp:docPr id="1429" name="image23.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Icon&#10;&#10;Description automatically generated"/>
                    <pic:cNvPicPr preferRelativeResize="0"/>
                  </pic:nvPicPr>
                  <pic:blipFill>
                    <a:blip r:embed="rId120">
                      <a:extLst>
                        <a:ext uri="{BEBA8EAE-BF5A-486C-A8C5-ECC9F3942E4B}">
                          <a14:imgProps xmlns:a14="http://schemas.microsoft.com/office/drawing/2010/main">
                            <a14:imgLayer r:embed="rId121">
                              <a14:imgEffect>
                                <a14:saturation sat="0"/>
                              </a14:imgEffect>
                            </a14:imgLayer>
                          </a14:imgProps>
                        </a:ext>
                      </a:extLst>
                    </a:blip>
                    <a:srcRect/>
                    <a:stretch>
                      <a:fillRect/>
                    </a:stretch>
                  </pic:blipFill>
                  <pic:spPr>
                    <a:xfrm>
                      <a:off x="0" y="0"/>
                      <a:ext cx="809625" cy="758190"/>
                    </a:xfrm>
                    <a:prstGeom prst="rect">
                      <a:avLst/>
                    </a:prstGeom>
                    <a:ln/>
                  </pic:spPr>
                </pic:pic>
              </a:graphicData>
            </a:graphic>
          </wp:anchor>
        </w:drawing>
      </w:r>
      <w:r w:rsidR="00DF6F0E">
        <w:t xml:space="preserve">     </w:t>
      </w:r>
      <w:r w:rsidR="000D67F3">
        <w:t xml:space="preserve">Data Management </w:t>
      </w:r>
    </w:p>
    <w:p w14:paraId="2080F340" w14:textId="77777777" w:rsidR="000D67F3" w:rsidRDefault="000D67F3" w:rsidP="000D67F3">
      <w:pPr>
        <w:spacing w:after="160"/>
        <w:rPr>
          <w:rFonts w:ascii="Calibri" w:eastAsia="Calibri" w:hAnsi="Calibri" w:cs="Calibri"/>
          <w:color w:val="000000"/>
          <w:sz w:val="22"/>
          <w:szCs w:val="22"/>
        </w:rPr>
      </w:pPr>
    </w:p>
    <w:p w14:paraId="0E00B1F3" w14:textId="1578B207" w:rsidR="000D67F3" w:rsidRDefault="00DF6F0E" w:rsidP="00DF6F0E">
      <w:pPr>
        <w:pStyle w:val="regulartext"/>
      </w:pPr>
      <w:r>
        <w:t xml:space="preserve">      </w:t>
      </w:r>
      <w:r w:rsidR="000D67F3">
        <w:t xml:space="preserve">It is likely that you are already managing way too many documents at your organization. </w:t>
      </w:r>
      <w:r>
        <w:br/>
        <w:t xml:space="preserve">           </w:t>
      </w:r>
      <w:r>
        <w:br/>
        <w:t xml:space="preserve">      </w:t>
      </w:r>
      <w:r w:rsidR="000D67F3">
        <w:t xml:space="preserve">Whether you have a file cabinet where documents are stored in different folders or a </w:t>
      </w:r>
      <w:r>
        <w:br/>
        <w:t xml:space="preserve">                                </w:t>
      </w:r>
      <w:r w:rsidR="000D67F3">
        <w:t xml:space="preserve">series of digital folders on your computer, you likely have created </w:t>
      </w:r>
      <w:proofErr w:type="gramStart"/>
      <w:r w:rsidR="000D67F3">
        <w:t>some kind of system</w:t>
      </w:r>
      <w:proofErr w:type="gramEnd"/>
      <w:r w:rsidR="000D67F3">
        <w:t xml:space="preserve"> for labeling and organizing documents. </w:t>
      </w:r>
    </w:p>
    <w:p w14:paraId="52527A0D" w14:textId="77777777" w:rsidR="00DF6F0E" w:rsidRDefault="00DF6F0E" w:rsidP="00DF6F0E">
      <w:pPr>
        <w:pStyle w:val="regulartext"/>
      </w:pPr>
    </w:p>
    <w:p w14:paraId="4BB766A2" w14:textId="39F4CEBA" w:rsidR="000D67F3" w:rsidRDefault="000D67F3" w:rsidP="00DF6F0E">
      <w:pPr>
        <w:pStyle w:val="regulartext"/>
      </w:pPr>
      <w:r>
        <w:t>With the M&amp;E data you are now gathering, you want to be careful about setting up a system</w:t>
      </w:r>
      <w:r w:rsidR="00075694">
        <w:t xml:space="preserve"> of</w:t>
      </w:r>
      <w:r>
        <w:t xml:space="preserve"> how your data will be stored in an organized and secure manner and who will be given access to it.  As with any data collection process, ethical concerns of confidentiality and data quality are important considerations. </w:t>
      </w:r>
    </w:p>
    <w:p w14:paraId="55E926E6" w14:textId="77777777" w:rsidR="000D67F3" w:rsidRPr="00BF7223" w:rsidRDefault="000D67F3" w:rsidP="000D67F3">
      <w:pPr>
        <w:spacing w:before="280" w:after="280"/>
        <w:rPr>
          <w:rFonts w:asciiTheme="majorHAnsi" w:eastAsia="Calibri" w:hAnsiTheme="majorHAnsi" w:cstheme="majorHAnsi"/>
          <w:sz w:val="22"/>
          <w:szCs w:val="22"/>
          <w:lang w:bidi="he-IL"/>
        </w:rPr>
      </w:pPr>
      <w:r w:rsidRPr="00BF7223">
        <w:rPr>
          <w:rFonts w:asciiTheme="majorHAnsi" w:eastAsia="Calibri" w:hAnsiTheme="majorHAnsi" w:cstheme="majorHAnsi"/>
          <w:sz w:val="22"/>
          <w:szCs w:val="22"/>
          <w:lang w:bidi="he-IL"/>
        </w:rPr>
        <w:t xml:space="preserve">Perhaps more than any other aspect of M&amp;E, data management is most associated with information technology (IT) which is available for storing, </w:t>
      </w:r>
      <w:proofErr w:type="gramStart"/>
      <w:r w:rsidRPr="00BF7223">
        <w:rPr>
          <w:rFonts w:asciiTheme="majorHAnsi" w:eastAsia="Calibri" w:hAnsiTheme="majorHAnsi" w:cstheme="majorHAnsi"/>
          <w:sz w:val="22"/>
          <w:szCs w:val="22"/>
          <w:lang w:bidi="he-IL"/>
        </w:rPr>
        <w:t>organizing</w:t>
      </w:r>
      <w:proofErr w:type="gramEnd"/>
      <w:r w:rsidRPr="00BF7223">
        <w:rPr>
          <w:rFonts w:asciiTheme="majorHAnsi" w:eastAsia="Calibri" w:hAnsiTheme="majorHAnsi" w:cstheme="majorHAnsi"/>
          <w:sz w:val="22"/>
          <w:szCs w:val="22"/>
          <w:lang w:bidi="he-IL"/>
        </w:rPr>
        <w:t xml:space="preserve"> and accessing data.  Consider how you should train your staff to use, modify and fix your data management tools. </w:t>
      </w:r>
    </w:p>
    <w:p w14:paraId="3526869A" w14:textId="59668833" w:rsidR="00DF6F0E" w:rsidRDefault="00DF6F0E" w:rsidP="000D67F3">
      <w:pPr>
        <w:spacing w:before="280" w:after="280"/>
        <w:rPr>
          <w:rFonts w:ascii="Calibri" w:eastAsia="Calibri" w:hAnsi="Calibri" w:cs="Calibri"/>
          <w:sz w:val="22"/>
          <w:szCs w:val="22"/>
        </w:rPr>
      </w:pPr>
      <w:r w:rsidRPr="00DF6F0E">
        <w:rPr>
          <w:rFonts w:ascii="Calibri" w:eastAsia="Calibri" w:hAnsi="Calibri" w:cs="Calibri"/>
          <w:noProof/>
          <w:sz w:val="22"/>
          <w:szCs w:val="22"/>
          <w:lang w:bidi="he-IL"/>
        </w:rPr>
        <mc:AlternateContent>
          <mc:Choice Requires="wps">
            <w:drawing>
              <wp:anchor distT="0" distB="0" distL="0" distR="0" simplePos="0" relativeHeight="251840512" behindDoc="1" locked="0" layoutInCell="1" hidden="0" allowOverlap="1" wp14:anchorId="47AAB67C" wp14:editId="2C9AFD5B">
                <wp:simplePos x="0" y="0"/>
                <wp:positionH relativeFrom="margin">
                  <wp:align>left</wp:align>
                </wp:positionH>
                <wp:positionV relativeFrom="paragraph">
                  <wp:posOffset>3387</wp:posOffset>
                </wp:positionV>
                <wp:extent cx="5870222" cy="1902691"/>
                <wp:effectExtent l="0" t="0" r="0" b="2540"/>
                <wp:wrapNone/>
                <wp:docPr id="1368" name="מלבן 1368"/>
                <wp:cNvGraphicFramePr/>
                <a:graphic xmlns:a="http://schemas.openxmlformats.org/drawingml/2006/main">
                  <a:graphicData uri="http://schemas.microsoft.com/office/word/2010/wordprocessingShape">
                    <wps:wsp>
                      <wps:cNvSpPr/>
                      <wps:spPr>
                        <a:xfrm>
                          <a:off x="0" y="0"/>
                          <a:ext cx="5870222" cy="1902691"/>
                        </a:xfrm>
                        <a:prstGeom prst="rect">
                          <a:avLst/>
                        </a:prstGeom>
                        <a:solidFill>
                          <a:srgbClr val="CCEAEC"/>
                        </a:solidFill>
                        <a:ln>
                          <a:noFill/>
                        </a:ln>
                      </wps:spPr>
                      <wps:txbx>
                        <w:txbxContent>
                          <w:p w14:paraId="4F2223BF" w14:textId="77777777" w:rsidR="006830BA" w:rsidRDefault="006830BA" w:rsidP="00DF6F0E">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7AAB67C" id="מלבן 1368" o:spid="_x0000_s1072" style="position:absolute;margin-left:0;margin-top:.25pt;width:462.2pt;height:149.8pt;z-index:-25147596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" fillcolor="#cceaec" stroked="f">
                <v:textbox inset="2.53958mm,2.53958mm,2.53958mm,2.53958mm">
                  <w:txbxContent>
                    <w:p w14:paraId="4F2223BF" w14:textId="77777777" w:rsidR="006830BA" w:rsidRDefault="006830BA" w:rsidP="00DF6F0E">
                      <w:pPr>
                        <w:textDirection w:val="btLr"/>
                      </w:pPr>
                    </w:p>
                  </w:txbxContent>
                </v:textbox>
                <w10:wrap anchorx="margin"/>
              </v:rect>
            </w:pict>
          </mc:Fallback>
        </mc:AlternateContent>
      </w:r>
      <w:r w:rsidRPr="00DF6F0E">
        <w:rPr>
          <w:rFonts w:ascii="Calibri" w:eastAsia="Calibri" w:hAnsi="Calibri" w:cs="Calibri"/>
          <w:noProof/>
          <w:sz w:val="22"/>
          <w:szCs w:val="22"/>
          <w:lang w:bidi="he-IL"/>
        </w:rPr>
        <w:drawing>
          <wp:anchor distT="0" distB="0" distL="114300" distR="114300" simplePos="0" relativeHeight="251841536" behindDoc="0" locked="0" layoutInCell="1" hidden="0" allowOverlap="1" wp14:anchorId="3654DDA6" wp14:editId="4D83FF3E">
            <wp:simplePos x="0" y="0"/>
            <wp:positionH relativeFrom="column">
              <wp:posOffset>199390</wp:posOffset>
            </wp:positionH>
            <wp:positionV relativeFrom="paragraph">
              <wp:posOffset>121126</wp:posOffset>
            </wp:positionV>
            <wp:extent cx="642620" cy="708025"/>
            <wp:effectExtent l="0" t="0" r="0" b="0"/>
            <wp:wrapSquare wrapText="bothSides" distT="0" distB="0" distL="114300" distR="114300"/>
            <wp:docPr id="149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3"/>
                    <a:srcRect/>
                    <a:stretch>
                      <a:fillRect/>
                    </a:stretch>
                  </pic:blipFill>
                  <pic:spPr>
                    <a:xfrm>
                      <a:off x="0" y="0"/>
                      <a:ext cx="642620" cy="708025"/>
                    </a:xfrm>
                    <a:prstGeom prst="rect">
                      <a:avLst/>
                    </a:prstGeom>
                    <a:ln/>
                  </pic:spPr>
                </pic:pic>
              </a:graphicData>
            </a:graphic>
          </wp:anchor>
        </w:drawing>
      </w:r>
      <w:r w:rsidRPr="00DF6F0E">
        <w:rPr>
          <w:rFonts w:ascii="Calibri" w:eastAsia="Calibri" w:hAnsi="Calibri" w:cs="Calibri"/>
          <w:noProof/>
          <w:sz w:val="22"/>
          <w:szCs w:val="22"/>
          <w:lang w:bidi="he-IL"/>
        </w:rPr>
        <mc:AlternateContent>
          <mc:Choice Requires="wps">
            <w:drawing>
              <wp:anchor distT="0" distB="0" distL="114300" distR="114300" simplePos="0" relativeHeight="251842560" behindDoc="0" locked="0" layoutInCell="1" hidden="0" allowOverlap="1" wp14:anchorId="419851DC" wp14:editId="1D0AC055">
                <wp:simplePos x="0" y="0"/>
                <wp:positionH relativeFrom="column">
                  <wp:posOffset>-478631</wp:posOffset>
                </wp:positionH>
                <wp:positionV relativeFrom="paragraph">
                  <wp:posOffset>189230</wp:posOffset>
                </wp:positionV>
                <wp:extent cx="542925" cy="294640"/>
                <wp:effectExtent l="0" t="0" r="0" b="0"/>
                <wp:wrapNone/>
                <wp:docPr id="1374" name="צורה חופשית 1374"/>
                <wp:cNvGraphicFramePr/>
                <a:graphic xmlns:a="http://schemas.openxmlformats.org/drawingml/2006/main">
                  <a:graphicData uri="http://schemas.microsoft.com/office/word/2010/wordprocessingShape">
                    <wps:wsp>
                      <wps:cNvSpPr/>
                      <wps:spPr>
                        <a:xfrm>
                          <a:off x="0" y="0"/>
                          <a:ext cx="542925" cy="294640"/>
                        </a:xfrm>
                        <a:custGeom>
                          <a:avLst/>
                          <a:gdLst/>
                          <a:ahLst/>
                          <a:cxnLst/>
                          <a:rect l="l" t="t" r="r" b="b"/>
                          <a:pathLst>
                            <a:path w="533481" h="285554" extrusionOk="0">
                              <a:moveTo>
                                <a:pt x="0" y="285554"/>
                              </a:moveTo>
                              <a:lnTo>
                                <a:pt x="504889" y="0"/>
                              </a:lnTo>
                              <a:cubicBezTo>
                                <a:pt x="506476" y="90420"/>
                                <a:pt x="531894" y="195134"/>
                                <a:pt x="533481" y="285554"/>
                              </a:cubicBezTo>
                              <a:lnTo>
                                <a:pt x="0" y="285554"/>
                              </a:lnTo>
                              <a:close/>
                            </a:path>
                          </a:pathLst>
                        </a:custGeom>
                        <a:solidFill>
                          <a:srgbClr val="CCEAEC"/>
                        </a:solidFill>
                        <a:ln>
                          <a:noFill/>
                        </a:ln>
                      </wps:spPr>
                      <wps:txbx>
                        <w:txbxContent>
                          <w:p w14:paraId="12092688" w14:textId="77777777" w:rsidR="006830BA" w:rsidRDefault="006830BA" w:rsidP="00DF6F0E">
                            <w:pPr>
                              <w:textDirection w:val="btLr"/>
                            </w:pPr>
                          </w:p>
                        </w:txbxContent>
                      </wps:txbx>
                      <wps:bodyPr spcFirstLastPara="1" wrap="square" lIns="91425" tIns="91425" rIns="91425" bIns="91425" anchor="ctr" anchorCtr="0">
                        <a:noAutofit/>
                      </wps:bodyPr>
                    </wps:wsp>
                  </a:graphicData>
                </a:graphic>
              </wp:anchor>
            </w:drawing>
          </mc:Choice>
          <mc:Fallback>
            <w:pict>
              <v:shape w14:anchorId="419851DC" id="צורה חופשית 1374" o:spid="_x0000_s1073" style="position:absolute;margin-left:-37.7pt;margin-top:14.9pt;width:42.75pt;height:23.2pt;z-index:251842560;visibility:visible;mso-wrap-style:square;mso-wrap-distance-left:9pt;mso-wrap-distance-top:0;mso-wrap-distance-right:9pt;mso-wrap-distance-bottom:0;mso-position-horizontal:absolute;mso-position-horizontal-relative:text;mso-position-vertical:absolute;mso-position-vertical-relative:text;v-text-anchor:middle" coordsize="533481,2855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" adj="-11796480,,5400" path="m,285554l504889,v1587,90420,27005,195134,28592,285554l,285554xe" fillcolor="#cceaec" stroked="f">
                <v:stroke joinstyle="miter"/>
                <v:formulas/>
                <v:path arrowok="t" o:extrusionok="f" o:connecttype="custom" textboxrect="0,0,533481,285554"/>
                <v:textbox inset="2.53958mm,2.53958mm,2.53958mm,2.53958mm">
                  <w:txbxContent>
                    <w:p w14:paraId="12092688" w14:textId="77777777" w:rsidR="006830BA" w:rsidRDefault="006830BA" w:rsidP="00DF6F0E">
                      <w:pPr>
                        <w:textDirection w:val="btLr"/>
                      </w:pPr>
                    </w:p>
                  </w:txbxContent>
                </v:textbox>
              </v:shape>
            </w:pict>
          </mc:Fallback>
        </mc:AlternateContent>
      </w:r>
    </w:p>
    <w:p w14:paraId="17B49B69" w14:textId="77777777" w:rsidR="00AD6717" w:rsidRPr="00DF6F0E" w:rsidRDefault="00AD6717" w:rsidP="00AD6717">
      <w:pPr>
        <w:pStyle w:val="Tourquize14"/>
      </w:pPr>
      <w:r w:rsidRPr="00DF6F0E">
        <w:t xml:space="preserve">Try not to collect an unrealistic amount of data. </w:t>
      </w:r>
    </w:p>
    <w:p w14:paraId="06BACB83" w14:textId="77777777" w:rsidR="00AD6717" w:rsidRDefault="00AD6717" w:rsidP="00AD6717">
      <w:pPr>
        <w:pStyle w:val="regulartext"/>
        <w:ind w:left="357" w:right="357"/>
      </w:pPr>
    </w:p>
    <w:p w14:paraId="109CAB09" w14:textId="7D038853" w:rsidR="00567E71" w:rsidRDefault="00AD6717" w:rsidP="00AD6717">
      <w:pPr>
        <w:pStyle w:val="regulartext"/>
        <w:ind w:left="357" w:right="357"/>
      </w:pPr>
      <w:r w:rsidRPr="00DF6F0E">
        <w:t>With too much data to properly manage, NGOs may find themselves unable to adhere to expected standards for data quality and confidentiality. And of course, with too much data to unpack, an M&amp;E process will not be useful in shaping decision-making.</w:t>
      </w:r>
      <w:r>
        <w:t xml:space="preserve"> </w:t>
      </w:r>
      <w:r w:rsidR="00567E71" w:rsidRPr="00AD6717">
        <w:t>You can anticipate this ahead of time, and as you do so, make sure that you do not overcommit to a</w:t>
      </w:r>
      <w:r w:rsidR="00CA772D" w:rsidRPr="00AD6717">
        <w:t xml:space="preserve"> </w:t>
      </w:r>
      <w:r w:rsidR="00CA772D" w:rsidRPr="00AD6717">
        <w:br/>
      </w:r>
      <w:r w:rsidR="00567E71" w:rsidRPr="00AD6717">
        <w:t xml:space="preserve"> M&amp;E plan that is beyond your organizational capacity.</w:t>
      </w:r>
      <w:r w:rsidR="00567E71" w:rsidRPr="00CA772D">
        <w:t xml:space="preserve"> </w:t>
      </w:r>
    </w:p>
    <w:p w14:paraId="0B91C866" w14:textId="72C1A86D" w:rsidR="00AD6717" w:rsidRDefault="00AD6717" w:rsidP="00AD6717">
      <w:pPr>
        <w:pStyle w:val="regulartext"/>
        <w:ind w:left="357" w:right="357"/>
      </w:pPr>
    </w:p>
    <w:p w14:paraId="0A67405B" w14:textId="77777777" w:rsidR="00AD6717" w:rsidRPr="00AD6717" w:rsidRDefault="00AD6717" w:rsidP="00AD6717">
      <w:pPr>
        <w:pStyle w:val="regulartext"/>
        <w:ind w:left="357" w:right="357"/>
        <w:rPr>
          <w:color w:val="4C4F4C"/>
        </w:rPr>
      </w:pPr>
    </w:p>
    <w:p w14:paraId="6DFF3C0D" w14:textId="3306D3E0" w:rsidR="00D16B2C" w:rsidRPr="005F128E" w:rsidRDefault="00D16B2C" w:rsidP="00D16B2C">
      <w:pPr>
        <w:pStyle w:val="regulartext"/>
        <w:rPr>
          <w:rStyle w:val="Tourquize140"/>
          <w:color w:val="FF0000"/>
        </w:rPr>
      </w:pPr>
      <w:r w:rsidRPr="002A36AF">
        <w:rPr>
          <w:noProof/>
        </w:rPr>
        <w:lastRenderedPageBreak/>
        <w:drawing>
          <wp:anchor distT="0" distB="0" distL="114300" distR="114300" simplePos="0" relativeHeight="252037120" behindDoc="0" locked="1" layoutInCell="1" hidden="0" allowOverlap="1" wp14:anchorId="4990DA34" wp14:editId="07873480">
            <wp:simplePos x="0" y="0"/>
            <wp:positionH relativeFrom="page">
              <wp:posOffset>6858000</wp:posOffset>
            </wp:positionH>
            <wp:positionV relativeFrom="page">
              <wp:posOffset>13335</wp:posOffset>
            </wp:positionV>
            <wp:extent cx="902970" cy="902970"/>
            <wp:effectExtent l="0" t="0" r="0" b="0"/>
            <wp:wrapSquare wrapText="bothSides" distT="0" distB="0" distL="114300" distR="114300"/>
            <wp:docPr id="107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902970" cy="902970"/>
                    </a:xfrm>
                    <a:prstGeom prst="rect">
                      <a:avLst/>
                    </a:prstGeom>
                    <a:ln/>
                  </pic:spPr>
                </pic:pic>
              </a:graphicData>
            </a:graphic>
            <wp14:sizeRelH relativeFrom="margin">
              <wp14:pctWidth>0</wp14:pctWidth>
            </wp14:sizeRelH>
            <wp14:sizeRelV relativeFrom="margin">
              <wp14:pctHeight>0</wp14:pctHeight>
            </wp14:sizeRelV>
          </wp:anchor>
        </w:drawing>
      </w:r>
      <w:r w:rsidRPr="002A36AF">
        <w:rPr>
          <w:rStyle w:val="Tourquize140"/>
          <w:color w:val="FF0000"/>
        </w:rPr>
        <w:br/>
      </w:r>
      <w:r w:rsidRPr="002A36AF">
        <w:rPr>
          <w:rStyle w:val="Tourquize140"/>
          <w:color w:val="FF0000"/>
        </w:rPr>
        <w:br/>
        <w:t xml:space="preserve">                  </w:t>
      </w:r>
      <w:r w:rsidRPr="002A36AF">
        <w:rPr>
          <w:noProof/>
          <w:color w:val="00AAB1"/>
        </w:rPr>
        <w:drawing>
          <wp:anchor distT="0" distB="0" distL="114300" distR="114300" simplePos="0" relativeHeight="252035072" behindDoc="1" locked="0" layoutInCell="1" allowOverlap="1" wp14:anchorId="4ECFC248" wp14:editId="135D32D4">
            <wp:simplePos x="0" y="0"/>
            <wp:positionH relativeFrom="column">
              <wp:posOffset>-323850</wp:posOffset>
            </wp:positionH>
            <wp:positionV relativeFrom="paragraph">
              <wp:posOffset>-28575</wp:posOffset>
            </wp:positionV>
            <wp:extent cx="6565656" cy="885600"/>
            <wp:effectExtent l="0" t="0" r="0" b="0"/>
            <wp:wrapNone/>
            <wp:docPr id="1076" name="תמונה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Pr="002A36AF">
        <w:rPr>
          <w:rStyle w:val="Tourquize140"/>
        </w:rPr>
        <w:t>Assess</w:t>
      </w:r>
      <w:r w:rsidR="00723EDD" w:rsidRPr="002A36AF">
        <w:rPr>
          <w:rStyle w:val="Tourquize140"/>
        </w:rPr>
        <w:t>ing</w:t>
      </w:r>
      <w:r w:rsidRPr="002A36AF">
        <w:rPr>
          <w:rStyle w:val="Tourquize140"/>
        </w:rPr>
        <w:t xml:space="preserve"> </w:t>
      </w:r>
      <w:r w:rsidR="002A36AF">
        <w:rPr>
          <w:rStyle w:val="Tourquize140"/>
        </w:rPr>
        <w:t>D</w:t>
      </w:r>
      <w:r w:rsidR="00723EDD" w:rsidRPr="002A36AF">
        <w:rPr>
          <w:rStyle w:val="Tourquize140"/>
        </w:rPr>
        <w:t>ata</w:t>
      </w:r>
      <w:r w:rsidR="00B16641" w:rsidRPr="002A36AF">
        <w:rPr>
          <w:rStyle w:val="Tourquize140"/>
        </w:rPr>
        <w:t xml:space="preserve"> and </w:t>
      </w:r>
      <w:r w:rsidR="002A36AF">
        <w:rPr>
          <w:rStyle w:val="Tourquize140"/>
        </w:rPr>
        <w:t>L</w:t>
      </w:r>
      <w:r w:rsidR="00B16641" w:rsidRPr="002A36AF">
        <w:rPr>
          <w:rStyle w:val="Tourquize140"/>
        </w:rPr>
        <w:t xml:space="preserve">essons </w:t>
      </w:r>
      <w:r w:rsidR="002A36AF">
        <w:rPr>
          <w:rStyle w:val="Tourquize140"/>
        </w:rPr>
        <w:t>L</w:t>
      </w:r>
      <w:r w:rsidR="00B16641" w:rsidRPr="002A36AF">
        <w:rPr>
          <w:rStyle w:val="Tourquize140"/>
        </w:rPr>
        <w:t>earned</w:t>
      </w:r>
      <w:r w:rsidR="00723EDD" w:rsidRPr="002A36AF">
        <w:rPr>
          <w:rStyle w:val="Tourquize140"/>
        </w:rPr>
        <w:t xml:space="preserve"> </w:t>
      </w:r>
      <w:r w:rsidR="00B16641" w:rsidRPr="002A36AF">
        <w:rPr>
          <w:rStyle w:val="Tourquize140"/>
        </w:rPr>
        <w:t xml:space="preserve">- </w:t>
      </w:r>
      <w:r w:rsidR="002809B6" w:rsidRPr="002A36AF">
        <w:rPr>
          <w:rStyle w:val="Tourquize140"/>
        </w:rPr>
        <w:t>Worksheet</w:t>
      </w:r>
    </w:p>
    <w:p w14:paraId="73AFBF86" w14:textId="77777777" w:rsidR="00D16B2C" w:rsidRDefault="00D16B2C" w:rsidP="00D16B2C">
      <w:pPr>
        <w:pStyle w:val="regulartext"/>
      </w:pPr>
    </w:p>
    <w:p w14:paraId="38535AD0" w14:textId="6A161751" w:rsidR="00D16B2C" w:rsidRPr="005F128E" w:rsidRDefault="00D16B2C" w:rsidP="00D16B2C">
      <w:pPr>
        <w:pStyle w:val="regulartext"/>
      </w:pPr>
      <w:r>
        <w:br/>
      </w:r>
      <w:r w:rsidRPr="005F128E">
        <w:t>When tracking implementation of your projects, you want to create tools that not only offer simple ways to understand progress, but that also can be regularly updated. As your M&amp;E data becomes available, you can facilitate discussions with questions such as:</w:t>
      </w:r>
      <w:r w:rsidR="00093115" w:rsidRPr="005F128E">
        <w:rPr>
          <w:vertAlign w:val="superscript"/>
        </w:rPr>
        <w:endnoteReference w:id="69"/>
      </w:r>
      <w:r w:rsidR="00093115" w:rsidRPr="005F128E">
        <w:br/>
      </w:r>
    </w:p>
    <w:p w14:paraId="70CF9D06" w14:textId="77777777" w:rsidR="00D16B2C" w:rsidRDefault="00D16B2C" w:rsidP="00D16B2C">
      <w:pPr>
        <w:pStyle w:val="regulartext"/>
        <w:numPr>
          <w:ilvl w:val="0"/>
          <w:numId w:val="31"/>
        </w:numPr>
        <w:ind w:left="227" w:hanging="227"/>
      </w:pPr>
      <w:r w:rsidRPr="005F128E">
        <w:t xml:space="preserve">What progress have we made? What did we achieve? </w:t>
      </w:r>
    </w:p>
    <w:p w14:paraId="67C7E99C" w14:textId="0F3422B7" w:rsidR="00D16B2C" w:rsidRDefault="00D16B2C" w:rsidP="00D16B2C">
      <w:pPr>
        <w:pStyle w:val="regulartext"/>
      </w:pPr>
      <w:r>
        <w:rPr>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5F128E">
        <w:br/>
      </w:r>
    </w:p>
    <w:p w14:paraId="7B59FE61" w14:textId="77777777" w:rsidR="00D16B2C" w:rsidRDefault="00D16B2C" w:rsidP="00D16B2C">
      <w:pPr>
        <w:pStyle w:val="regulartext"/>
        <w:ind w:left="227" w:hanging="227"/>
      </w:pPr>
      <w:r w:rsidRPr="005F128E">
        <w:t>2. What can we learn from the data at the time? What does the data tell us?</w:t>
      </w:r>
    </w:p>
    <w:p w14:paraId="4680C0FB" w14:textId="5E247F0D" w:rsidR="00D16B2C" w:rsidRDefault="00D16B2C" w:rsidP="00D16B2C">
      <w:pPr>
        <w:pStyle w:val="regulartext"/>
      </w:pPr>
      <w:r>
        <w:rPr>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5F128E">
        <w:br/>
      </w:r>
    </w:p>
    <w:p w14:paraId="54782CD5" w14:textId="77777777" w:rsidR="00D16B2C" w:rsidRDefault="00D16B2C" w:rsidP="00D16B2C">
      <w:pPr>
        <w:pStyle w:val="regulartext"/>
        <w:ind w:left="227" w:hanging="227"/>
      </w:pPr>
      <w:r w:rsidRPr="005F128E">
        <w:t>3. What else do we need to know?</w:t>
      </w:r>
    </w:p>
    <w:p w14:paraId="215CC471" w14:textId="392AF4E2" w:rsidR="00D16B2C" w:rsidRDefault="00D16B2C" w:rsidP="00D16B2C">
      <w:pPr>
        <w:pStyle w:val="regulartext"/>
      </w:pPr>
      <w:r>
        <w:rPr>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_____________________</w:t>
      </w:r>
      <w:r w:rsidRPr="005F128E">
        <w:t xml:space="preserve"> </w:t>
      </w:r>
      <w:r w:rsidRPr="005F128E">
        <w:br/>
      </w:r>
    </w:p>
    <w:p w14:paraId="7EE8ED73" w14:textId="77777777" w:rsidR="00D16B2C" w:rsidRDefault="00D16B2C" w:rsidP="00D16B2C">
      <w:pPr>
        <w:pStyle w:val="regulartext"/>
        <w:ind w:left="227" w:hanging="227"/>
      </w:pPr>
      <w:r w:rsidRPr="005F128E">
        <w:t xml:space="preserve">4. How are the data consistent with our own impressions and observations? </w:t>
      </w:r>
    </w:p>
    <w:p w14:paraId="48EA6324" w14:textId="174A39CC" w:rsidR="00D16B2C" w:rsidRDefault="00D16B2C" w:rsidP="00D16B2C">
      <w:pPr>
        <w:pStyle w:val="regulartext"/>
      </w:pPr>
      <w:r>
        <w:rPr>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_____________________</w:t>
      </w:r>
    </w:p>
    <w:p w14:paraId="62EA3A69" w14:textId="15980F58" w:rsidR="00D16B2C" w:rsidRDefault="00D16B2C" w:rsidP="00D16B2C">
      <w:pPr>
        <w:ind w:left="227" w:hanging="227"/>
        <w:rPr>
          <w:rFonts w:asciiTheme="majorHAnsi" w:eastAsia="Calibri" w:hAnsiTheme="majorHAnsi" w:cstheme="majorHAnsi"/>
          <w:sz w:val="22"/>
          <w:szCs w:val="22"/>
          <w:lang w:bidi="he-IL"/>
        </w:rPr>
      </w:pPr>
      <w:r w:rsidRPr="00D16B2C">
        <w:rPr>
          <w:rFonts w:eastAsia="Calibri" w:hint="cs"/>
          <w:noProof/>
          <w:lang w:bidi="he-IL"/>
        </w:rPr>
        <w:drawing>
          <wp:anchor distT="0" distB="0" distL="114300" distR="114300" simplePos="0" relativeHeight="252039168" behindDoc="1" locked="0" layoutInCell="1" allowOverlap="1" wp14:anchorId="517B9B71" wp14:editId="5196FB6D">
            <wp:simplePos x="0" y="0"/>
            <wp:positionH relativeFrom="column">
              <wp:posOffset>-247650</wp:posOffset>
            </wp:positionH>
            <wp:positionV relativeFrom="paragraph">
              <wp:posOffset>94615</wp:posOffset>
            </wp:positionV>
            <wp:extent cx="6570000" cy="542477"/>
            <wp:effectExtent l="0" t="0" r="2540" b="0"/>
            <wp:wrapNone/>
            <wp:docPr id="1078" name="תמונה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23DCA9C" w14:textId="5976CB03" w:rsidR="00BC38B9" w:rsidRPr="00B3546B" w:rsidRDefault="00BC38B9" w:rsidP="00B3546B">
      <w:pPr>
        <w:pStyle w:val="ChapterHeader0"/>
        <w:rPr>
          <w:rFonts w:eastAsia="Calibri"/>
        </w:rPr>
      </w:pPr>
      <w:r w:rsidRPr="00B3546B">
        <w:rPr>
          <w:lang w:bidi="he-IL"/>
        </w:rPr>
        <w:lastRenderedPageBreak/>
        <w:drawing>
          <wp:anchor distT="0" distB="0" distL="114300" distR="114300" simplePos="0" relativeHeight="251854848" behindDoc="1" locked="0" layoutInCell="1" allowOverlap="1" wp14:anchorId="4B4AD4BB" wp14:editId="10CFD9F6">
            <wp:simplePos x="0" y="0"/>
            <wp:positionH relativeFrom="rightMargin">
              <wp:align>left</wp:align>
            </wp:positionH>
            <wp:positionV relativeFrom="page">
              <wp:align>top</wp:align>
            </wp:positionV>
            <wp:extent cx="894715" cy="894715"/>
            <wp:effectExtent l="0" t="0" r="635" b="635"/>
            <wp:wrapSquare wrapText="bothSides"/>
            <wp:docPr id="217" name="תמונה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2">
                      <a:grayscl/>
                      <a:extLst>
                        <a:ext uri="{28A0092B-C50C-407E-A947-70E740481C1C}">
                          <a14:useLocalDpi xmlns:a14="http://schemas.microsoft.com/office/drawing/2010/main" val="0"/>
                        </a:ext>
                      </a:extLst>
                    </a:blip>
                    <a:stretch>
                      <a:fillRect/>
                    </a:stretch>
                  </pic:blipFill>
                  <pic:spPr>
                    <a:xfrm>
                      <a:off x="0" y="0"/>
                      <a:ext cx="894715" cy="894715"/>
                    </a:xfrm>
                    <a:prstGeom prst="rect">
                      <a:avLst/>
                    </a:prstGeom>
                  </pic:spPr>
                </pic:pic>
              </a:graphicData>
            </a:graphic>
            <wp14:sizeRelH relativeFrom="margin">
              <wp14:pctWidth>0</wp14:pctWidth>
            </wp14:sizeRelH>
            <wp14:sizeRelV relativeFrom="margin">
              <wp14:pctHeight>0</wp14:pctHeight>
            </wp14:sizeRelV>
          </wp:anchor>
        </w:drawing>
      </w:r>
      <w:r w:rsidRPr="00B3546B">
        <w:rPr>
          <w:rStyle w:val="ChapterHeader"/>
          <w:rFonts w:eastAsia="Calibri"/>
          <w:b/>
          <w:bCs/>
        </w:rPr>
        <w:t>Section 3: Moving from M&amp;E to Strategic Thinking</w:t>
      </w:r>
    </w:p>
    <w:p w14:paraId="2130A72E" w14:textId="77777777" w:rsidR="00BC38B9" w:rsidRDefault="00BC38B9" w:rsidP="00BC38B9"/>
    <w:p w14:paraId="75AF4F95" w14:textId="71781E9E" w:rsidR="00E22662" w:rsidRPr="00290DE7" w:rsidRDefault="001552E5" w:rsidP="00290DE7">
      <w:pPr>
        <w:pStyle w:val="regulartext"/>
      </w:pPr>
      <w:r w:rsidRPr="00290DE7">
        <w:t>Depending on the focus of your M&amp;E, you will have gathered important information about your work. You have given stakeholders the opportunity to provide feedback on your data and are ready to use the data to guide your overall strategy.</w:t>
      </w:r>
      <w:r w:rsidR="00290DE7" w:rsidRPr="00290DE7">
        <w:t xml:space="preserve"> </w:t>
      </w:r>
      <w:r w:rsidRPr="00290DE7">
        <w:t xml:space="preserve">This section </w:t>
      </w:r>
      <w:r w:rsidR="00E22662" w:rsidRPr="00290DE7">
        <w:t>addresses the many ways that you can be purposeful about using your M&amp;E finding</w:t>
      </w:r>
      <w:r w:rsidR="00904939" w:rsidRPr="00290DE7">
        <w:t>s</w:t>
      </w:r>
      <w:r w:rsidR="00E22662" w:rsidRPr="00290DE7">
        <w:t xml:space="preserve"> to make strategic decisions affecting all levels of your organization. By doing so, you will be integrating the principles and the practice of M&amp;E in all aspects of your peacebuilding efforts.</w:t>
      </w:r>
      <w:r w:rsidR="00E22662" w:rsidRPr="00290DE7">
        <w:rPr>
          <w:rStyle w:val="EndnoteReference"/>
        </w:rPr>
        <w:endnoteReference w:id="70"/>
      </w:r>
    </w:p>
    <w:p w14:paraId="782E92C4" w14:textId="77777777" w:rsidR="00E22662" w:rsidRDefault="00E22662" w:rsidP="00646580">
      <w:pPr>
        <w:pStyle w:val="regulartext"/>
      </w:pPr>
    </w:p>
    <w:p w14:paraId="568C7713" w14:textId="6DDB5880" w:rsidR="001552E5" w:rsidRPr="00646580" w:rsidRDefault="001552E5" w:rsidP="00646580">
      <w:pPr>
        <w:pStyle w:val="regulartext"/>
      </w:pPr>
      <w:r w:rsidRPr="00646580">
        <w:t xml:space="preserve">If you have focused primarily on monitoring data, your team will be better equipped to make decisions on how you continue to allocate resources and implement projects. If you have evaluation data, you will likely be making </w:t>
      </w:r>
      <w:r w:rsidR="00904939">
        <w:t>further</w:t>
      </w:r>
      <w:r w:rsidRPr="00646580">
        <w:t xml:space="preserve"> decisions such as determining which projects may be the most effective to implement. Either way, you will be able to make more informed decisions based on access to needed information from your M&amp;E data. In best case scenario, you’re doing both.</w:t>
      </w:r>
    </w:p>
    <w:p w14:paraId="65C10917" w14:textId="77777777" w:rsidR="001552E5" w:rsidRPr="00646580" w:rsidRDefault="001552E5" w:rsidP="00646580">
      <w:pPr>
        <w:pStyle w:val="regulartext"/>
      </w:pPr>
    </w:p>
    <w:p w14:paraId="3986947E" w14:textId="77777777" w:rsidR="001552E5" w:rsidRPr="00646580" w:rsidRDefault="001552E5" w:rsidP="00646580">
      <w:pPr>
        <w:pStyle w:val="regulartext"/>
      </w:pPr>
      <w:r w:rsidRPr="00646580">
        <w:t xml:space="preserve">Let’s review possible M&amp;E questions that are posed throughout the learning cycle: </w:t>
      </w:r>
    </w:p>
    <w:p w14:paraId="7AFB7724" w14:textId="77777777" w:rsidR="001552E5" w:rsidRDefault="001552E5" w:rsidP="00646580">
      <w:pPr>
        <w:pStyle w:val="regulartext"/>
      </w:pPr>
    </w:p>
    <w:p w14:paraId="1C16AA53" w14:textId="77777777" w:rsidR="001552E5" w:rsidRDefault="001552E5" w:rsidP="00BC38B9">
      <w:r>
        <w:rPr>
          <w:noProof/>
          <w:lang w:bidi="he-IL"/>
        </w:rPr>
        <w:drawing>
          <wp:anchor distT="0" distB="0" distL="114300" distR="114300" simplePos="0" relativeHeight="251865088" behindDoc="0" locked="0" layoutInCell="1" hidden="0" allowOverlap="1" wp14:anchorId="10E9658C" wp14:editId="64E961A8">
            <wp:simplePos x="0" y="0"/>
            <wp:positionH relativeFrom="column">
              <wp:posOffset>466090</wp:posOffset>
            </wp:positionH>
            <wp:positionV relativeFrom="paragraph">
              <wp:posOffset>19119</wp:posOffset>
            </wp:positionV>
            <wp:extent cx="5024755" cy="4015740"/>
            <wp:effectExtent l="0" t="0" r="4445" b="3810"/>
            <wp:wrapSquare wrapText="bothSides" distT="0" distB="0" distL="114300" distR="114300"/>
            <wp:docPr id="1149"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23">
                      <a:grayscl/>
                      <a:extLst>
                        <a:ext uri="{28A0092B-C50C-407E-A947-70E740481C1C}">
                          <a14:useLocalDpi xmlns:a14="http://schemas.microsoft.com/office/drawing/2010/main" val="0"/>
                        </a:ext>
                      </a:extLst>
                    </a:blip>
                    <a:stretch>
                      <a:fillRect/>
                    </a:stretch>
                  </pic:blipFill>
                  <pic:spPr>
                    <a:xfrm>
                      <a:off x="0" y="0"/>
                      <a:ext cx="5024755" cy="4015740"/>
                    </a:xfrm>
                    <a:prstGeom prst="rect">
                      <a:avLst/>
                    </a:prstGeom>
                    <a:ln/>
                  </pic:spPr>
                </pic:pic>
              </a:graphicData>
            </a:graphic>
            <wp14:sizeRelH relativeFrom="margin">
              <wp14:pctWidth>0</wp14:pctWidth>
            </wp14:sizeRelH>
            <wp14:sizeRelV relativeFrom="margin">
              <wp14:pctHeight>0</wp14:pctHeight>
            </wp14:sizeRelV>
          </wp:anchor>
        </w:drawing>
      </w:r>
      <w:r>
        <w:br/>
      </w:r>
    </w:p>
    <w:p w14:paraId="2C90EA93" w14:textId="77777777" w:rsidR="001552E5" w:rsidRDefault="001552E5" w:rsidP="00BC38B9">
      <w:pPr>
        <w:pStyle w:val="middleheadline"/>
        <w:spacing w:after="0"/>
      </w:pPr>
      <w:r>
        <w:br/>
      </w:r>
      <w:r>
        <w:br/>
      </w:r>
    </w:p>
    <w:p w14:paraId="4E83DAA0" w14:textId="77777777" w:rsidR="001552E5" w:rsidRDefault="001552E5" w:rsidP="00BC38B9">
      <w:pPr>
        <w:pStyle w:val="middleheadline"/>
        <w:spacing w:after="0"/>
      </w:pPr>
    </w:p>
    <w:p w14:paraId="33670212" w14:textId="77777777" w:rsidR="001552E5" w:rsidRDefault="001552E5" w:rsidP="00BC38B9">
      <w:pPr>
        <w:pStyle w:val="middleheadline"/>
        <w:spacing w:after="0"/>
      </w:pPr>
    </w:p>
    <w:p w14:paraId="11C72D21" w14:textId="77777777" w:rsidR="001552E5" w:rsidRDefault="001552E5" w:rsidP="00BC38B9">
      <w:pPr>
        <w:pStyle w:val="middleheadline"/>
        <w:spacing w:after="0"/>
      </w:pPr>
    </w:p>
    <w:p w14:paraId="211B147F" w14:textId="77777777" w:rsidR="001552E5" w:rsidRDefault="001552E5" w:rsidP="00BC38B9">
      <w:pPr>
        <w:pStyle w:val="middleheadline"/>
        <w:spacing w:after="0"/>
      </w:pPr>
    </w:p>
    <w:p w14:paraId="26EE06E2" w14:textId="77777777" w:rsidR="001552E5" w:rsidRDefault="001552E5" w:rsidP="00BC38B9">
      <w:pPr>
        <w:pStyle w:val="middleheadline"/>
        <w:spacing w:after="0"/>
      </w:pPr>
    </w:p>
    <w:p w14:paraId="148ACF2A" w14:textId="77777777" w:rsidR="001552E5" w:rsidRDefault="001552E5" w:rsidP="00BC38B9">
      <w:pPr>
        <w:pStyle w:val="middleheadline"/>
        <w:spacing w:after="0"/>
      </w:pPr>
    </w:p>
    <w:p w14:paraId="2C3A478A" w14:textId="77777777" w:rsidR="001552E5" w:rsidRDefault="001552E5" w:rsidP="00BC38B9">
      <w:pPr>
        <w:pStyle w:val="middleheadline"/>
        <w:spacing w:after="0"/>
      </w:pPr>
    </w:p>
    <w:p w14:paraId="52D74556" w14:textId="77777777" w:rsidR="001552E5" w:rsidRDefault="001552E5" w:rsidP="00BC38B9">
      <w:pPr>
        <w:pStyle w:val="middleheadline"/>
        <w:spacing w:after="0"/>
      </w:pPr>
    </w:p>
    <w:p w14:paraId="278BC3AB" w14:textId="77777777" w:rsidR="001552E5" w:rsidRDefault="001552E5" w:rsidP="00BC38B9">
      <w:pPr>
        <w:pStyle w:val="middleheadline"/>
        <w:spacing w:after="0"/>
      </w:pPr>
    </w:p>
    <w:p w14:paraId="37DE3F47" w14:textId="77777777" w:rsidR="001552E5" w:rsidRDefault="001552E5" w:rsidP="00BC38B9">
      <w:pPr>
        <w:pStyle w:val="middleheadline"/>
        <w:spacing w:after="0"/>
      </w:pPr>
      <w:r>
        <w:br/>
      </w:r>
      <w:r>
        <w:br/>
      </w:r>
    </w:p>
    <w:p w14:paraId="642E5D8F" w14:textId="77777777" w:rsidR="001552E5" w:rsidRDefault="001552E5" w:rsidP="00BC38B9">
      <w:pPr>
        <w:pStyle w:val="middleheadline"/>
        <w:spacing w:after="0"/>
      </w:pPr>
    </w:p>
    <w:p w14:paraId="61C81DD3" w14:textId="77777777" w:rsidR="001552E5" w:rsidRDefault="001552E5" w:rsidP="00BC38B9">
      <w:pPr>
        <w:pStyle w:val="middleheadline"/>
        <w:spacing w:after="0"/>
      </w:pPr>
    </w:p>
    <w:p w14:paraId="552D108D" w14:textId="77777777" w:rsidR="001552E5" w:rsidRDefault="001552E5" w:rsidP="00BC38B9">
      <w:pPr>
        <w:pStyle w:val="middleheadline"/>
        <w:spacing w:after="0"/>
      </w:pPr>
    </w:p>
    <w:p w14:paraId="3CE0D674" w14:textId="77777777" w:rsidR="001552E5" w:rsidRDefault="001552E5" w:rsidP="00BC38B9">
      <w:pPr>
        <w:pStyle w:val="middleheadline"/>
        <w:spacing w:after="0"/>
      </w:pPr>
    </w:p>
    <w:p w14:paraId="188FE2D4" w14:textId="77777777" w:rsidR="001552E5" w:rsidRDefault="001552E5" w:rsidP="00BC38B9">
      <w:pPr>
        <w:pStyle w:val="middleheadline"/>
        <w:spacing w:after="0"/>
      </w:pPr>
    </w:p>
    <w:p w14:paraId="257C1B1D" w14:textId="77777777" w:rsidR="00093115" w:rsidRDefault="00093115" w:rsidP="001552E5">
      <w:pPr>
        <w:pStyle w:val="Tourquize14"/>
      </w:pPr>
    </w:p>
    <w:p w14:paraId="62FB4EE9" w14:textId="283B7FAC" w:rsidR="009F7E62" w:rsidRDefault="009F7E62" w:rsidP="001552E5">
      <w:pPr>
        <w:pStyle w:val="Tourquize14"/>
      </w:pPr>
    </w:p>
    <w:p w14:paraId="0D9DAF19" w14:textId="77777777" w:rsidR="00290DE7" w:rsidRDefault="00290DE7" w:rsidP="001552E5">
      <w:pPr>
        <w:pStyle w:val="Tourquize14"/>
      </w:pPr>
    </w:p>
    <w:p w14:paraId="2E7D5033" w14:textId="77777777" w:rsidR="00093115" w:rsidRDefault="00093115" w:rsidP="001552E5">
      <w:pPr>
        <w:pStyle w:val="Tourquize14"/>
      </w:pPr>
    </w:p>
    <w:p w14:paraId="1F0D66DA" w14:textId="2528EF9E" w:rsidR="001552E5" w:rsidRDefault="001B5F37" w:rsidP="001552E5">
      <w:pPr>
        <w:pStyle w:val="Tourquize14"/>
      </w:pPr>
      <w:r w:rsidRPr="00B3546B">
        <w:rPr>
          <w:noProof/>
          <w:lang w:bidi="he-IL"/>
        </w:rPr>
        <w:lastRenderedPageBreak/>
        <w:drawing>
          <wp:anchor distT="0" distB="0" distL="114300" distR="114300" simplePos="0" relativeHeight="251951104" behindDoc="1" locked="0" layoutInCell="1" allowOverlap="1" wp14:anchorId="494942C2" wp14:editId="3AE39984">
            <wp:simplePos x="0" y="0"/>
            <wp:positionH relativeFrom="rightMargin">
              <wp:posOffset>0</wp:posOffset>
            </wp:positionH>
            <wp:positionV relativeFrom="page">
              <wp:posOffset>12065</wp:posOffset>
            </wp:positionV>
            <wp:extent cx="894715" cy="894715"/>
            <wp:effectExtent l="0" t="0" r="635" b="635"/>
            <wp:wrapSquare wrapText="bothSides"/>
            <wp:docPr id="63" name="תמונה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2">
                      <a:grayscl/>
                      <a:extLst>
                        <a:ext uri="{28A0092B-C50C-407E-A947-70E740481C1C}">
                          <a14:useLocalDpi xmlns:a14="http://schemas.microsoft.com/office/drawing/2010/main" val="0"/>
                        </a:ext>
                      </a:extLst>
                    </a:blip>
                    <a:stretch>
                      <a:fillRect/>
                    </a:stretch>
                  </pic:blipFill>
                  <pic:spPr>
                    <a:xfrm>
                      <a:off x="0" y="0"/>
                      <a:ext cx="894715" cy="894715"/>
                    </a:xfrm>
                    <a:prstGeom prst="rect">
                      <a:avLst/>
                    </a:prstGeom>
                  </pic:spPr>
                </pic:pic>
              </a:graphicData>
            </a:graphic>
            <wp14:sizeRelH relativeFrom="margin">
              <wp14:pctWidth>0</wp14:pctWidth>
            </wp14:sizeRelH>
            <wp14:sizeRelV relativeFrom="margin">
              <wp14:pctHeight>0</wp14:pctHeight>
            </wp14:sizeRelV>
          </wp:anchor>
        </w:drawing>
      </w:r>
      <w:r w:rsidR="001552E5">
        <w:t>Using data in strategic decision-making…</w:t>
      </w:r>
    </w:p>
    <w:p w14:paraId="05012C84" w14:textId="77777777" w:rsidR="001552E5" w:rsidRDefault="001552E5" w:rsidP="001552E5">
      <w:pPr>
        <w:pStyle w:val="regulartext"/>
      </w:pPr>
    </w:p>
    <w:p w14:paraId="602F6C98" w14:textId="13DAED8E" w:rsidR="001552E5" w:rsidRPr="001552E5" w:rsidRDefault="001552E5" w:rsidP="001552E5">
      <w:pPr>
        <w:pStyle w:val="regulartext"/>
      </w:pPr>
      <w:r w:rsidRPr="001552E5">
        <w:t xml:space="preserve">As we can see above, M&amp;E data can inform the work at all stages of the planning and development of your peacebuilding programs. We aim to get to a point where your organization can transform data into ‘know-how’ that affects your everyday efforts. While instincts and experience can get us far, over time you will want to be able to use data to make more informed and thus, even more strategic decisions. This is one of the main goals of M&amp;E. </w:t>
      </w:r>
    </w:p>
    <w:p w14:paraId="340379A8" w14:textId="77777777" w:rsidR="001552E5" w:rsidRDefault="001552E5" w:rsidP="001552E5">
      <w:pPr>
        <w:pStyle w:val="regulartext"/>
      </w:pPr>
    </w:p>
    <w:p w14:paraId="1665F44A" w14:textId="01DAC06F" w:rsidR="001552E5" w:rsidRDefault="001552E5" w:rsidP="001552E5">
      <w:pPr>
        <w:pStyle w:val="regulartext"/>
      </w:pPr>
      <w:r w:rsidRPr="001552E5">
        <w:t>M&amp;E data helps provide you with some evidence that you are heading in the right direction as outlined in your theory of change. With strategic discussions that are then grounded in data, you are also more likely to avoid being swayed by built-in assumptions and biases that everyone has in making decisions. Just a few examples of the most common types of biases to keep in mind include:</w:t>
      </w:r>
      <w:r w:rsidR="00E13209">
        <w:rPr>
          <w:rStyle w:val="EndnoteReference"/>
        </w:rPr>
        <w:endnoteReference w:id="71"/>
      </w:r>
    </w:p>
    <w:p w14:paraId="3FFBCEEF" w14:textId="77777777" w:rsidR="001552E5" w:rsidRPr="001552E5" w:rsidRDefault="001552E5" w:rsidP="001552E5">
      <w:pPr>
        <w:pStyle w:val="regulartext"/>
      </w:pPr>
    </w:p>
    <w:p w14:paraId="60597207" w14:textId="4348296C" w:rsidR="001552E5" w:rsidRPr="001552E5" w:rsidRDefault="001552E5" w:rsidP="00533DA5">
      <w:pPr>
        <w:pStyle w:val="regulartext"/>
        <w:numPr>
          <w:ilvl w:val="0"/>
          <w:numId w:val="27"/>
        </w:numPr>
        <w:ind w:left="227" w:hanging="227"/>
      </w:pPr>
      <w:r w:rsidRPr="001552E5">
        <w:rPr>
          <w:rStyle w:val="boldrunning0"/>
        </w:rPr>
        <w:t>Confirmation bias.</w:t>
      </w:r>
      <w:r w:rsidRPr="001552E5">
        <w:t xml:space="preserve"> </w:t>
      </w:r>
      <w:r w:rsidR="00904939">
        <w:t>W</w:t>
      </w:r>
      <w:r w:rsidRPr="001552E5">
        <w:t xml:space="preserve">e tend to favor those ideas that confirm what we already believe. </w:t>
      </w:r>
    </w:p>
    <w:p w14:paraId="62786AC1" w14:textId="4269E049" w:rsidR="001552E5" w:rsidRPr="001552E5" w:rsidRDefault="001552E5" w:rsidP="00533DA5">
      <w:pPr>
        <w:pStyle w:val="regulartext"/>
        <w:numPr>
          <w:ilvl w:val="0"/>
          <w:numId w:val="27"/>
        </w:numPr>
        <w:ind w:left="227" w:hanging="227"/>
      </w:pPr>
      <w:r w:rsidRPr="001552E5">
        <w:rPr>
          <w:rStyle w:val="boldrunning0"/>
        </w:rPr>
        <w:t>In-group bias.</w:t>
      </w:r>
      <w:r w:rsidRPr="001552E5">
        <w:t xml:space="preserve"> </w:t>
      </w:r>
      <w:r w:rsidR="00904939" w:rsidRPr="001552E5">
        <w:t>W</w:t>
      </w:r>
      <w:r w:rsidR="00904939">
        <w:t>e</w:t>
      </w:r>
      <w:r w:rsidRPr="001552E5">
        <w:t xml:space="preserve"> are more likely to believe people who belong to the same group we do (i.e., religious background, </w:t>
      </w:r>
      <w:proofErr w:type="gramStart"/>
      <w:r w:rsidRPr="001552E5">
        <w:t>ethnicity</w:t>
      </w:r>
      <w:proofErr w:type="gramEnd"/>
      <w:r w:rsidRPr="001552E5">
        <w:t xml:space="preserve"> or gender).</w:t>
      </w:r>
    </w:p>
    <w:p w14:paraId="40A463C0" w14:textId="72CE385E" w:rsidR="001552E5" w:rsidRPr="001552E5" w:rsidRDefault="001552E5" w:rsidP="00533DA5">
      <w:pPr>
        <w:pStyle w:val="regulartext"/>
        <w:numPr>
          <w:ilvl w:val="0"/>
          <w:numId w:val="27"/>
        </w:numPr>
        <w:ind w:left="227" w:hanging="227"/>
      </w:pPr>
      <w:r w:rsidRPr="001552E5">
        <w:rPr>
          <w:rStyle w:val="boldrunning0"/>
        </w:rPr>
        <w:t>Bandwagon effect.</w:t>
      </w:r>
      <w:r w:rsidRPr="001552E5">
        <w:t xml:space="preserve"> </w:t>
      </w:r>
      <w:r w:rsidR="00904939">
        <w:t>We</w:t>
      </w:r>
      <w:r w:rsidRPr="001552E5">
        <w:t xml:space="preserve"> are much more likely to adopt the most popular opinion. </w:t>
      </w:r>
    </w:p>
    <w:p w14:paraId="7D939D54" w14:textId="77777777" w:rsidR="001552E5" w:rsidRPr="00DE1EF0" w:rsidRDefault="001552E5" w:rsidP="00BC38B9">
      <w:pPr>
        <w:pStyle w:val="ListParagraph"/>
        <w:spacing w:line="240" w:lineRule="auto"/>
        <w:rPr>
          <w:rFonts w:eastAsiaTheme="minorHAnsi"/>
          <w:color w:val="4E514D"/>
        </w:rPr>
      </w:pPr>
    </w:p>
    <w:p w14:paraId="2307A4E4" w14:textId="6C5564E8" w:rsidR="001552E5" w:rsidRPr="001552E5" w:rsidRDefault="001552E5" w:rsidP="001552E5">
      <w:pPr>
        <w:pStyle w:val="regulartext"/>
      </w:pPr>
      <w:r w:rsidRPr="001552E5">
        <w:rPr>
          <w:rStyle w:val="boldrunning0"/>
        </w:rPr>
        <w:t xml:space="preserve">As you link M&amp;E with strategic thinking, keep in mind that your M&amp;E data may not point to the findings that you want to see. </w:t>
      </w:r>
      <w:r w:rsidRPr="001552E5">
        <w:t>Your findings may be a big surprise</w:t>
      </w:r>
      <w:r w:rsidR="00904939">
        <w:t>,</w:t>
      </w:r>
      <w:r w:rsidRPr="001552E5">
        <w:t xml:space="preserve"> positive or negative, encouraging or discouraging. And your conversations, even if now grounded in M&amp;E results, will not always be easy or tension free in determining your next course of action. This is all part of building an organizational mindset that becomes accustomed to both evaluative and strategic thinking processes. </w:t>
      </w:r>
    </w:p>
    <w:p w14:paraId="774D7E97" w14:textId="77777777" w:rsidR="001552E5" w:rsidRPr="0010572B" w:rsidRDefault="001552E5" w:rsidP="00BC38B9">
      <w:pPr>
        <w:rPr>
          <w:rFonts w:eastAsiaTheme="minorHAnsi"/>
          <w:color w:val="4E514D"/>
        </w:rPr>
      </w:pPr>
    </w:p>
    <w:p w14:paraId="72FE56CC" w14:textId="77777777" w:rsidR="001552E5" w:rsidRDefault="001552E5" w:rsidP="00BC38B9"/>
    <w:p w14:paraId="2254B856" w14:textId="77777777" w:rsidR="001552E5" w:rsidRDefault="001552E5" w:rsidP="001552E5">
      <w:pPr>
        <w:pStyle w:val="Tourquize14"/>
      </w:pPr>
      <w:r>
        <w:t>Building a culture around M&amp;E</w:t>
      </w:r>
    </w:p>
    <w:p w14:paraId="15B4D463" w14:textId="77777777" w:rsidR="001552E5" w:rsidRDefault="001552E5" w:rsidP="00BC38B9"/>
    <w:p w14:paraId="10D86E8D" w14:textId="77777777" w:rsidR="00D56301" w:rsidRDefault="001552E5" w:rsidP="001552E5">
      <w:pPr>
        <w:pStyle w:val="regulartext"/>
      </w:pPr>
      <w:r>
        <w:t>Encouraging participatory engagement at each step of M&amp;E is of primary importance. One aspect of this is getting your team and key stakeholders more acquainted with the idea of using data in strategic conversations.</w:t>
      </w:r>
      <w:r w:rsidR="00093115">
        <w:rPr>
          <w:vertAlign w:val="superscript"/>
        </w:rPr>
        <w:endnoteReference w:id="72"/>
      </w:r>
      <w:r w:rsidR="00093115">
        <w:t xml:space="preserve"> </w:t>
      </w:r>
    </w:p>
    <w:p w14:paraId="117B41CA" w14:textId="77777777" w:rsidR="00D56301" w:rsidRDefault="00D56301" w:rsidP="001552E5">
      <w:pPr>
        <w:pStyle w:val="regulartext"/>
      </w:pPr>
    </w:p>
    <w:p w14:paraId="27308832" w14:textId="5A15CD8B" w:rsidR="005F128E" w:rsidRDefault="00093115" w:rsidP="001552E5">
      <w:pPr>
        <w:pStyle w:val="regulartext"/>
      </w:pPr>
      <w:r>
        <w:t>But how do you get everyone used to the idea of using M&amp;E data? It starts with having accessible data that is available at regular intervals to key stakeholders and then providing the opportunity for all to reflect on that data.</w:t>
      </w:r>
      <w:r>
        <w:rPr>
          <w:vertAlign w:val="superscript"/>
        </w:rPr>
        <w:endnoteReference w:id="73"/>
      </w:r>
      <w:r>
        <w:t xml:space="preserve"> </w:t>
      </w:r>
      <w:r w:rsidR="001552E5">
        <w:t>By holding periodic meetings that encourage your team to review data, you can get everyone comfortable with the idea of grounding decisions in your M&amp;E findings.</w:t>
      </w:r>
    </w:p>
    <w:p w14:paraId="71FC529C" w14:textId="5DD5DDB3" w:rsidR="005F128E" w:rsidRPr="00D16B2C" w:rsidRDefault="00D16B2C" w:rsidP="00D16B2C">
      <w:pPr>
        <w:rPr>
          <w:rFonts w:asciiTheme="majorHAnsi" w:eastAsia="Calibri" w:hAnsiTheme="majorHAnsi" w:cstheme="majorHAnsi"/>
          <w:sz w:val="22"/>
          <w:szCs w:val="22"/>
          <w:lang w:bidi="he-IL"/>
        </w:rPr>
      </w:pPr>
      <w:r>
        <w:rPr>
          <w:rStyle w:val="Tourquize140"/>
          <w:color w:val="FF0000"/>
        </w:rPr>
        <w:t xml:space="preserve">                 </w:t>
      </w:r>
      <w:r w:rsidR="001B5F37" w:rsidRPr="00D16B2C">
        <w:rPr>
          <w:noProof/>
          <w:color w:val="00AAB1"/>
          <w:lang w:bidi="he-IL"/>
        </w:rPr>
        <w:drawing>
          <wp:anchor distT="0" distB="0" distL="114300" distR="114300" simplePos="0" relativeHeight="251953152" behindDoc="1" locked="0" layoutInCell="1" allowOverlap="1" wp14:anchorId="1913B5BC" wp14:editId="1ADADBB1">
            <wp:simplePos x="0" y="0"/>
            <wp:positionH relativeFrom="rightMargin">
              <wp:posOffset>-3175</wp:posOffset>
            </wp:positionH>
            <wp:positionV relativeFrom="page">
              <wp:posOffset>14605</wp:posOffset>
            </wp:positionV>
            <wp:extent cx="894715" cy="894715"/>
            <wp:effectExtent l="0" t="0" r="635" b="635"/>
            <wp:wrapSquare wrapText="bothSides"/>
            <wp:docPr id="1024" name="תמונה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2">
                      <a:grayscl/>
                      <a:extLst>
                        <a:ext uri="{28A0092B-C50C-407E-A947-70E740481C1C}">
                          <a14:useLocalDpi xmlns:a14="http://schemas.microsoft.com/office/drawing/2010/main" val="0"/>
                        </a:ext>
                      </a:extLst>
                    </a:blip>
                    <a:stretch>
                      <a:fillRect/>
                    </a:stretch>
                  </pic:blipFill>
                  <pic:spPr>
                    <a:xfrm>
                      <a:off x="0" y="0"/>
                      <a:ext cx="894715" cy="894715"/>
                    </a:xfrm>
                    <a:prstGeom prst="rect">
                      <a:avLst/>
                    </a:prstGeom>
                  </pic:spPr>
                </pic:pic>
              </a:graphicData>
            </a:graphic>
            <wp14:sizeRelH relativeFrom="margin">
              <wp14:pctWidth>0</wp14:pctWidth>
            </wp14:sizeRelH>
            <wp14:sizeRelV relativeFrom="margin">
              <wp14:pctHeight>0</wp14:pctHeight>
            </wp14:sizeRelV>
          </wp:anchor>
        </w:drawing>
      </w:r>
    </w:p>
    <w:p w14:paraId="33A1AA23" w14:textId="66C65E02" w:rsidR="001552E5" w:rsidRPr="005F128E" w:rsidRDefault="001B5F37" w:rsidP="005F128E">
      <w:pPr>
        <w:pStyle w:val="regulartext"/>
      </w:pPr>
      <w:r w:rsidRPr="00B3546B">
        <w:rPr>
          <w:noProof/>
        </w:rPr>
        <w:lastRenderedPageBreak/>
        <w:drawing>
          <wp:anchor distT="0" distB="0" distL="114300" distR="114300" simplePos="0" relativeHeight="251955200" behindDoc="1" locked="0" layoutInCell="1" allowOverlap="1" wp14:anchorId="518EC26B" wp14:editId="0BE81FD3">
            <wp:simplePos x="0" y="0"/>
            <wp:positionH relativeFrom="rightMargin">
              <wp:posOffset>8890</wp:posOffset>
            </wp:positionH>
            <wp:positionV relativeFrom="page">
              <wp:posOffset>5715</wp:posOffset>
            </wp:positionV>
            <wp:extent cx="894715" cy="894715"/>
            <wp:effectExtent l="0" t="0" r="635" b="635"/>
            <wp:wrapSquare wrapText="bothSides"/>
            <wp:docPr id="1026" name="תמונה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2">
                      <a:grayscl/>
                      <a:extLst>
                        <a:ext uri="{28A0092B-C50C-407E-A947-70E740481C1C}">
                          <a14:useLocalDpi xmlns:a14="http://schemas.microsoft.com/office/drawing/2010/main" val="0"/>
                        </a:ext>
                      </a:extLst>
                    </a:blip>
                    <a:stretch>
                      <a:fillRect/>
                    </a:stretch>
                  </pic:blipFill>
                  <pic:spPr>
                    <a:xfrm>
                      <a:off x="0" y="0"/>
                      <a:ext cx="894715" cy="894715"/>
                    </a:xfrm>
                    <a:prstGeom prst="rect">
                      <a:avLst/>
                    </a:prstGeom>
                  </pic:spPr>
                </pic:pic>
              </a:graphicData>
            </a:graphic>
            <wp14:sizeRelH relativeFrom="margin">
              <wp14:pctWidth>0</wp14:pctWidth>
            </wp14:sizeRelH>
            <wp14:sizeRelV relativeFrom="margin">
              <wp14:pctHeight>0</wp14:pctHeight>
            </wp14:sizeRelV>
          </wp:anchor>
        </w:drawing>
      </w:r>
      <w:r w:rsidR="00060CF9">
        <w:rPr>
          <w:noProof/>
        </w:rPr>
        <w:drawing>
          <wp:anchor distT="0" distB="0" distL="114300" distR="180340" simplePos="0" relativeHeight="251875328" behindDoc="0" locked="0" layoutInCell="1" allowOverlap="1" wp14:anchorId="2356FE91" wp14:editId="15FD8BC2">
            <wp:simplePos x="0" y="0"/>
            <wp:positionH relativeFrom="margin">
              <wp:posOffset>0</wp:posOffset>
            </wp:positionH>
            <wp:positionV relativeFrom="paragraph">
              <wp:posOffset>476</wp:posOffset>
            </wp:positionV>
            <wp:extent cx="2642870" cy="1972945"/>
            <wp:effectExtent l="0" t="0" r="5080" b="8255"/>
            <wp:wrapSquare wrapText="bothSides"/>
            <wp:docPr id="406" name="תמונה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grayscl/>
                      <a:extLst>
                        <a:ext uri="{28A0092B-C50C-407E-A947-70E740481C1C}">
                          <a14:useLocalDpi xmlns:a14="http://schemas.microsoft.com/office/drawing/2010/main" val="0"/>
                        </a:ext>
                      </a:extLst>
                    </a:blip>
                    <a:srcRect/>
                    <a:stretch>
                      <a:fillRect/>
                    </a:stretch>
                  </pic:blipFill>
                  <pic:spPr bwMode="auto">
                    <a:xfrm>
                      <a:off x="0" y="0"/>
                      <a:ext cx="2642870" cy="1972945"/>
                    </a:xfrm>
                    <a:prstGeom prst="rect">
                      <a:avLst/>
                    </a:prstGeom>
                    <a:noFill/>
                  </pic:spPr>
                </pic:pic>
              </a:graphicData>
            </a:graphic>
            <wp14:sizeRelH relativeFrom="margin">
              <wp14:pctWidth>0</wp14:pctWidth>
            </wp14:sizeRelH>
            <wp14:sizeRelV relativeFrom="margin">
              <wp14:pctHeight>0</wp14:pctHeight>
            </wp14:sizeRelV>
          </wp:anchor>
        </w:drawing>
      </w:r>
      <w:r w:rsidR="001552E5">
        <w:t xml:space="preserve">While facilitation skills, as always, will be critical in making these conversations meaningful, it will also be essential to have the relevant data easily accessible to those who are making decisions. </w:t>
      </w:r>
      <w:r w:rsidR="001552E5">
        <w:rPr>
          <w:spacing w:val="-3"/>
        </w:rPr>
        <w:t xml:space="preserve"> </w:t>
      </w:r>
    </w:p>
    <w:p w14:paraId="36CCAD45" w14:textId="77777777" w:rsidR="00060CF9" w:rsidRDefault="00060CF9" w:rsidP="00060CF9">
      <w:pPr>
        <w:pStyle w:val="regulartext"/>
        <w:rPr>
          <w:spacing w:val="-3"/>
        </w:rPr>
      </w:pPr>
    </w:p>
    <w:p w14:paraId="5C08C460" w14:textId="4C0E0D33" w:rsidR="001552E5" w:rsidRDefault="001552E5" w:rsidP="00060CF9">
      <w:pPr>
        <w:pStyle w:val="regulartext"/>
        <w:rPr>
          <w:spacing w:val="-3"/>
        </w:rPr>
      </w:pPr>
      <w:r>
        <w:rPr>
          <w:spacing w:val="-3"/>
        </w:rPr>
        <w:t>And whether you use an indicator dashboard/data dashboard, stakeholder reports or some other option, the idea is to provide a current picture of how your projects are moving forward. This is especially imperative when you are focusing on monitoring your</w:t>
      </w:r>
      <w:r w:rsidR="00B2589A">
        <w:rPr>
          <w:spacing w:val="-3"/>
        </w:rPr>
        <w:t xml:space="preserve"> peacebuilding efforts</w:t>
      </w:r>
      <w:r w:rsidR="00060CF9">
        <w:rPr>
          <w:spacing w:val="-3"/>
        </w:rPr>
        <w:t>.</w:t>
      </w:r>
      <w:r>
        <w:rPr>
          <w:spacing w:val="-3"/>
        </w:rPr>
        <w:t xml:space="preserve"> </w:t>
      </w:r>
      <w:r>
        <w:rPr>
          <w:spacing w:val="-3"/>
        </w:rPr>
        <w:br/>
      </w:r>
    </w:p>
    <w:p w14:paraId="47886FCF" w14:textId="77777777" w:rsidR="00B2589A" w:rsidRDefault="001552E5" w:rsidP="00060CF9">
      <w:pPr>
        <w:pStyle w:val="regulartext"/>
        <w:rPr>
          <w:b/>
        </w:rPr>
      </w:pPr>
      <w:r>
        <w:t xml:space="preserve">An example of a visual tool that can work with all kinds of data, </w:t>
      </w:r>
      <w:proofErr w:type="gramStart"/>
      <w:r>
        <w:t>similar to</w:t>
      </w:r>
      <w:proofErr w:type="gramEnd"/>
      <w:r>
        <w:t xml:space="preserve"> a data dashboard, is a ‘traffic light table.’</w:t>
      </w:r>
      <w:r>
        <w:rPr>
          <w:b/>
        </w:rPr>
        <w:t xml:space="preserve"> </w:t>
      </w:r>
    </w:p>
    <w:p w14:paraId="334CCE3E" w14:textId="77777777" w:rsidR="00B2589A" w:rsidRDefault="00B2589A" w:rsidP="00060CF9">
      <w:pPr>
        <w:pStyle w:val="regulartext"/>
        <w:rPr>
          <w:b/>
        </w:rPr>
      </w:pPr>
    </w:p>
    <w:p w14:paraId="5762718A" w14:textId="5836399B" w:rsidR="001552E5" w:rsidRDefault="001552E5" w:rsidP="00060CF9">
      <w:pPr>
        <w:pStyle w:val="regulartext"/>
        <w:rPr>
          <w:b/>
        </w:rPr>
      </w:pPr>
      <w:r>
        <w:t xml:space="preserve">How does this work? Data indicating positive results are colored in green; data which are neutral/no movement are colored in yellow, and data showing less progress are colored in red. </w:t>
      </w:r>
      <w:r>
        <w:rPr>
          <w:b/>
        </w:rPr>
        <w:br/>
      </w:r>
    </w:p>
    <w:p w14:paraId="76AA8CBA" w14:textId="77777777" w:rsidR="001552E5" w:rsidRDefault="001552E5" w:rsidP="00BC38B9">
      <w:r>
        <w:rPr>
          <w:noProof/>
          <w:lang w:bidi="he-IL"/>
        </w:rPr>
        <w:drawing>
          <wp:inline distT="0" distB="0" distL="0" distR="0" wp14:anchorId="124279B9" wp14:editId="1B447C6F">
            <wp:extent cx="4257675" cy="1778726"/>
            <wp:effectExtent l="0" t="0" r="0" b="0"/>
            <wp:docPr id="10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5"/>
                    <a:srcRect/>
                    <a:stretch>
                      <a:fillRect/>
                    </a:stretch>
                  </pic:blipFill>
                  <pic:spPr>
                    <a:xfrm>
                      <a:off x="0" y="0"/>
                      <a:ext cx="4257675" cy="1778726"/>
                    </a:xfrm>
                    <a:prstGeom prst="rect">
                      <a:avLst/>
                    </a:prstGeom>
                    <a:ln/>
                  </pic:spPr>
                </pic:pic>
              </a:graphicData>
            </a:graphic>
          </wp:inline>
        </w:drawing>
      </w:r>
    </w:p>
    <w:p w14:paraId="07E5B45C" w14:textId="77777777" w:rsidR="001552E5" w:rsidRDefault="001552E5" w:rsidP="00BC38B9"/>
    <w:p w14:paraId="1244D968" w14:textId="2AA126F6" w:rsidR="001552E5" w:rsidRDefault="001552E5" w:rsidP="00060CF9">
      <w:pPr>
        <w:pStyle w:val="regulartext"/>
      </w:pPr>
      <w:r>
        <w:rPr>
          <w:spacing w:val="-3"/>
        </w:rPr>
        <w:t xml:space="preserve">Depending on your data, your </w:t>
      </w:r>
      <w:proofErr w:type="gramStart"/>
      <w:r>
        <w:rPr>
          <w:spacing w:val="-3"/>
        </w:rPr>
        <w:t>stakeholders</w:t>
      </w:r>
      <w:proofErr w:type="gramEnd"/>
      <w:r>
        <w:rPr>
          <w:spacing w:val="-3"/>
        </w:rPr>
        <w:t xml:space="preserve"> and your capacities, you will decide which tool is best for presenting data. </w:t>
      </w:r>
      <w:r>
        <w:t>Either way, to ensure that the M&amp;E data get used, you will have to invest time in helping your team familiarize themselves with the idea of looking at findings and drawing conclusions.</w:t>
      </w:r>
      <w:r w:rsidR="00093115" w:rsidRPr="00060CF9">
        <w:rPr>
          <w:vertAlign w:val="superscript"/>
        </w:rPr>
        <w:endnoteReference w:id="74"/>
      </w:r>
      <w:r w:rsidR="00093115" w:rsidRPr="00060CF9">
        <w:rPr>
          <w:vertAlign w:val="superscript"/>
        </w:rPr>
        <w:t xml:space="preserve"> </w:t>
      </w:r>
    </w:p>
    <w:p w14:paraId="76553628" w14:textId="77777777" w:rsidR="001552E5" w:rsidRDefault="001552E5" w:rsidP="00BC38B9">
      <w:pPr>
        <w:pStyle w:val="middleheadline"/>
        <w:spacing w:after="0"/>
      </w:pPr>
    </w:p>
    <w:p w14:paraId="2D87026C" w14:textId="77777777" w:rsidR="00093115" w:rsidRDefault="00093115" w:rsidP="00BC38B9">
      <w:pPr>
        <w:pStyle w:val="middleheadline"/>
        <w:spacing w:after="0"/>
      </w:pPr>
    </w:p>
    <w:p w14:paraId="29E8CA0E" w14:textId="77777777" w:rsidR="00093115" w:rsidRDefault="00093115" w:rsidP="00BC38B9">
      <w:pPr>
        <w:pStyle w:val="middleheadline"/>
        <w:spacing w:after="0"/>
      </w:pPr>
    </w:p>
    <w:p w14:paraId="2036D382" w14:textId="77777777" w:rsidR="00093115" w:rsidRDefault="00093115" w:rsidP="00BC38B9">
      <w:pPr>
        <w:pStyle w:val="middleheadline"/>
        <w:spacing w:after="0"/>
      </w:pPr>
    </w:p>
    <w:p w14:paraId="7098B3E0" w14:textId="77777777" w:rsidR="00093115" w:rsidRDefault="00093115" w:rsidP="00BC38B9">
      <w:pPr>
        <w:pStyle w:val="middleheadline"/>
        <w:spacing w:after="0"/>
      </w:pPr>
    </w:p>
    <w:p w14:paraId="150F7DFB" w14:textId="77777777" w:rsidR="00093115" w:rsidRDefault="00093115" w:rsidP="00BC38B9">
      <w:pPr>
        <w:pStyle w:val="middleheadline"/>
        <w:spacing w:after="0"/>
      </w:pPr>
    </w:p>
    <w:p w14:paraId="32DB963F" w14:textId="77777777" w:rsidR="00093115" w:rsidRDefault="00093115" w:rsidP="00BC38B9">
      <w:pPr>
        <w:pStyle w:val="middleheadline"/>
        <w:spacing w:after="0"/>
      </w:pPr>
    </w:p>
    <w:p w14:paraId="32FAAC11" w14:textId="77777777" w:rsidR="00093115" w:rsidRDefault="00093115" w:rsidP="00BC38B9">
      <w:pPr>
        <w:pStyle w:val="middleheadline"/>
        <w:spacing w:after="0"/>
      </w:pPr>
    </w:p>
    <w:p w14:paraId="25C4578C" w14:textId="77777777" w:rsidR="00093115" w:rsidRDefault="00093115" w:rsidP="00BC38B9">
      <w:pPr>
        <w:pStyle w:val="middleheadline"/>
        <w:spacing w:after="0"/>
      </w:pPr>
    </w:p>
    <w:p w14:paraId="7EA0AAF7" w14:textId="77777777" w:rsidR="00093115" w:rsidRDefault="00093115" w:rsidP="00BC38B9">
      <w:pPr>
        <w:pStyle w:val="middleheadline"/>
        <w:spacing w:after="0"/>
      </w:pPr>
    </w:p>
    <w:p w14:paraId="486F73D4" w14:textId="77777777" w:rsidR="00093115" w:rsidRDefault="00093115" w:rsidP="00BC38B9">
      <w:pPr>
        <w:pStyle w:val="middleheadline"/>
        <w:spacing w:after="0"/>
      </w:pPr>
    </w:p>
    <w:p w14:paraId="79F71F76" w14:textId="79051B2C" w:rsidR="001552E5" w:rsidRDefault="001552E5" w:rsidP="00BC38B9">
      <w:pPr>
        <w:pStyle w:val="middleheadline"/>
        <w:spacing w:after="0"/>
      </w:pPr>
      <w:r>
        <w:lastRenderedPageBreak/>
        <w:t>From M&amp;E data to action</w:t>
      </w:r>
    </w:p>
    <w:p w14:paraId="7BF6D7C4" w14:textId="77777777" w:rsidR="00060CF9" w:rsidRDefault="00060CF9" w:rsidP="00060CF9">
      <w:pPr>
        <w:pStyle w:val="regulartext"/>
      </w:pPr>
    </w:p>
    <w:p w14:paraId="187EE556" w14:textId="7CE7E858" w:rsidR="001552E5" w:rsidRDefault="001552E5" w:rsidP="00060CF9">
      <w:pPr>
        <w:pStyle w:val="regulartext"/>
      </w:pPr>
      <w:r>
        <w:t>As you slowly begin to get used to relying on M&amp;E data, it also becomes easier to incorporate new insights into the decision-making process</w:t>
      </w:r>
      <w:r w:rsidR="00904939">
        <w:t xml:space="preserve"> </w:t>
      </w:r>
      <w:r>
        <w:t xml:space="preserve">and more importantly, </w:t>
      </w:r>
      <w:r w:rsidR="00904939">
        <w:t>to plan how to</w:t>
      </w:r>
      <w:r>
        <w:t xml:space="preserve"> move forward in your peacebuilding efforts. </w:t>
      </w:r>
    </w:p>
    <w:p w14:paraId="176A7383" w14:textId="77777777" w:rsidR="00784B73" w:rsidRDefault="00784B73" w:rsidP="00060CF9">
      <w:pPr>
        <w:pStyle w:val="regulartext"/>
      </w:pPr>
    </w:p>
    <w:p w14:paraId="5730C445" w14:textId="63F3A588" w:rsidR="001552E5" w:rsidRDefault="001B5F37" w:rsidP="00060CF9">
      <w:pPr>
        <w:pStyle w:val="regulartext"/>
      </w:pPr>
      <w:r w:rsidRPr="00B3546B">
        <w:rPr>
          <w:noProof/>
        </w:rPr>
        <w:drawing>
          <wp:anchor distT="0" distB="0" distL="114300" distR="114300" simplePos="0" relativeHeight="251957248" behindDoc="1" locked="0" layoutInCell="1" allowOverlap="1" wp14:anchorId="6881E8D3" wp14:editId="680A586C">
            <wp:simplePos x="0" y="0"/>
            <wp:positionH relativeFrom="rightMargin">
              <wp:posOffset>12700</wp:posOffset>
            </wp:positionH>
            <wp:positionV relativeFrom="page">
              <wp:posOffset>-12065</wp:posOffset>
            </wp:positionV>
            <wp:extent cx="894715" cy="894715"/>
            <wp:effectExtent l="0" t="0" r="635" b="635"/>
            <wp:wrapSquare wrapText="bothSides"/>
            <wp:docPr id="1027" name="תמונה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2">
                      <a:grayscl/>
                      <a:extLst>
                        <a:ext uri="{28A0092B-C50C-407E-A947-70E740481C1C}">
                          <a14:useLocalDpi xmlns:a14="http://schemas.microsoft.com/office/drawing/2010/main" val="0"/>
                        </a:ext>
                      </a:extLst>
                    </a:blip>
                    <a:stretch>
                      <a:fillRect/>
                    </a:stretch>
                  </pic:blipFill>
                  <pic:spPr>
                    <a:xfrm>
                      <a:off x="0" y="0"/>
                      <a:ext cx="894715" cy="894715"/>
                    </a:xfrm>
                    <a:prstGeom prst="rect">
                      <a:avLst/>
                    </a:prstGeom>
                  </pic:spPr>
                </pic:pic>
              </a:graphicData>
            </a:graphic>
            <wp14:sizeRelH relativeFrom="margin">
              <wp14:pctWidth>0</wp14:pctWidth>
            </wp14:sizeRelH>
            <wp14:sizeRelV relativeFrom="margin">
              <wp14:pctHeight>0</wp14:pctHeight>
            </wp14:sizeRelV>
          </wp:anchor>
        </w:drawing>
      </w:r>
      <w:r w:rsidR="00B3546B">
        <w:rPr>
          <w:noProof/>
        </w:rPr>
        <w:drawing>
          <wp:anchor distT="0" distB="0" distL="114300" distR="114300" simplePos="0" relativeHeight="251876352" behindDoc="1" locked="0" layoutInCell="1" allowOverlap="1" wp14:anchorId="2D667A14" wp14:editId="78976E1E">
            <wp:simplePos x="0" y="0"/>
            <wp:positionH relativeFrom="margin">
              <wp:posOffset>506730</wp:posOffset>
            </wp:positionH>
            <wp:positionV relativeFrom="paragraph">
              <wp:posOffset>541020</wp:posOffset>
            </wp:positionV>
            <wp:extent cx="4550410" cy="4469130"/>
            <wp:effectExtent l="0" t="0" r="2540" b="7620"/>
            <wp:wrapTopAndBottom/>
            <wp:docPr id="405" name="תמונה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grayscl/>
                      <a:extLst>
                        <a:ext uri="{28A0092B-C50C-407E-A947-70E740481C1C}">
                          <a14:useLocalDpi xmlns:a14="http://schemas.microsoft.com/office/drawing/2010/main" val="0"/>
                        </a:ext>
                      </a:extLst>
                    </a:blip>
                    <a:srcRect/>
                    <a:stretch>
                      <a:fillRect/>
                    </a:stretch>
                  </pic:blipFill>
                  <pic:spPr bwMode="auto">
                    <a:xfrm>
                      <a:off x="0" y="0"/>
                      <a:ext cx="4550410" cy="4469130"/>
                    </a:xfrm>
                    <a:prstGeom prst="rect">
                      <a:avLst/>
                    </a:prstGeom>
                    <a:noFill/>
                  </pic:spPr>
                </pic:pic>
              </a:graphicData>
            </a:graphic>
            <wp14:sizeRelH relativeFrom="margin">
              <wp14:pctWidth>0</wp14:pctWidth>
            </wp14:sizeRelH>
            <wp14:sizeRelV relativeFrom="margin">
              <wp14:pctHeight>0</wp14:pctHeight>
            </wp14:sizeRelV>
          </wp:anchor>
        </w:drawing>
      </w:r>
      <w:r w:rsidR="001552E5">
        <w:t xml:space="preserve">Essentially, you are building a learning cycle that continues to shape the design, </w:t>
      </w:r>
      <w:proofErr w:type="gramStart"/>
      <w:r w:rsidR="001552E5">
        <w:t>implementation</w:t>
      </w:r>
      <w:proofErr w:type="gramEnd"/>
      <w:r w:rsidR="001552E5">
        <w:t xml:space="preserve"> and assessment of the work. The five steps of the M&amp;E plan start over again each time...</w:t>
      </w:r>
      <w:r w:rsidR="001552E5">
        <w:br/>
      </w:r>
    </w:p>
    <w:p w14:paraId="7565F9BE" w14:textId="66ED2E0D" w:rsidR="00060CF9" w:rsidRDefault="00B3546B" w:rsidP="00060CF9">
      <w:pPr>
        <w:pStyle w:val="regulartext"/>
      </w:pPr>
      <w:r>
        <w:br/>
      </w:r>
      <w:r w:rsidR="001552E5">
        <w:t xml:space="preserve">Setting up a series of strategic conversations to accompany each phase of your M&amp;E plan will help build </w:t>
      </w:r>
    </w:p>
    <w:p w14:paraId="04E67578" w14:textId="495B6FA9" w:rsidR="001552E5" w:rsidRDefault="001552E5" w:rsidP="00060CF9">
      <w:pPr>
        <w:pStyle w:val="regulartext"/>
      </w:pPr>
      <w:r>
        <w:t>consensus on how to make ongoing adjustments to your work.</w:t>
      </w:r>
    </w:p>
    <w:p w14:paraId="18352D60" w14:textId="77777777" w:rsidR="001552E5" w:rsidRDefault="001552E5" w:rsidP="00BC38B9">
      <w:pPr>
        <w:spacing w:before="100" w:beforeAutospacing="1"/>
        <w:rPr>
          <w:rFonts w:asciiTheme="majorHAnsi" w:hAnsiTheme="majorHAnsi" w:cs="Arial"/>
          <w:sz w:val="28"/>
          <w:szCs w:val="28"/>
          <w:highlight w:val="yellow"/>
        </w:rPr>
      </w:pPr>
    </w:p>
    <w:p w14:paraId="47CABE7E" w14:textId="77777777" w:rsidR="00B3546B" w:rsidRDefault="00B3546B">
      <w:pPr>
        <w:rPr>
          <w:rFonts w:asciiTheme="majorHAnsi" w:hAnsiTheme="majorHAnsi" w:cs="Arial"/>
          <w:sz w:val="28"/>
          <w:szCs w:val="28"/>
          <w:highlight w:val="yellow"/>
        </w:rPr>
      </w:pPr>
      <w:r>
        <w:rPr>
          <w:rFonts w:asciiTheme="majorHAnsi" w:hAnsiTheme="majorHAnsi" w:cs="Arial"/>
          <w:sz w:val="28"/>
          <w:szCs w:val="28"/>
          <w:highlight w:val="yellow"/>
        </w:rPr>
        <w:br w:type="page"/>
      </w:r>
    </w:p>
    <w:p w14:paraId="1B446A30" w14:textId="77777777" w:rsidR="00D16B2C" w:rsidRDefault="00D16B2C" w:rsidP="00B3546B">
      <w:pPr>
        <w:pStyle w:val="Tourquize14"/>
      </w:pPr>
      <w:r w:rsidRPr="00D16B2C">
        <w:rPr>
          <w:noProof/>
          <w:lang w:bidi="he-IL"/>
        </w:rPr>
        <w:lastRenderedPageBreak/>
        <w:drawing>
          <wp:anchor distT="0" distB="0" distL="114300" distR="114300" simplePos="0" relativeHeight="252041216" behindDoc="1" locked="0" layoutInCell="1" allowOverlap="1" wp14:anchorId="21061678" wp14:editId="0FCF33DF">
            <wp:simplePos x="0" y="0"/>
            <wp:positionH relativeFrom="column">
              <wp:posOffset>-304800</wp:posOffset>
            </wp:positionH>
            <wp:positionV relativeFrom="paragraph">
              <wp:posOffset>-57150</wp:posOffset>
            </wp:positionV>
            <wp:extent cx="6565656" cy="885600"/>
            <wp:effectExtent l="0" t="0" r="0" b="0"/>
            <wp:wrapNone/>
            <wp:docPr id="1080" name="תמונה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001B5F37" w:rsidRPr="00B3546B">
        <w:rPr>
          <w:noProof/>
          <w:lang w:bidi="he-IL"/>
        </w:rPr>
        <w:drawing>
          <wp:anchor distT="0" distB="0" distL="114300" distR="114300" simplePos="0" relativeHeight="251653116" behindDoc="1" locked="0" layoutInCell="1" allowOverlap="1" wp14:anchorId="40847681" wp14:editId="574E1D39">
            <wp:simplePos x="0" y="0"/>
            <wp:positionH relativeFrom="rightMargin">
              <wp:posOffset>40005</wp:posOffset>
            </wp:positionH>
            <wp:positionV relativeFrom="page">
              <wp:posOffset>7620</wp:posOffset>
            </wp:positionV>
            <wp:extent cx="894715" cy="894715"/>
            <wp:effectExtent l="0" t="0" r="635" b="635"/>
            <wp:wrapSquare wrapText="bothSides"/>
            <wp:docPr id="1028" name="תמונה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2">
                      <a:grayscl/>
                      <a:extLst>
                        <a:ext uri="{28A0092B-C50C-407E-A947-70E740481C1C}">
                          <a14:useLocalDpi xmlns:a14="http://schemas.microsoft.com/office/drawing/2010/main" val="0"/>
                        </a:ext>
                      </a:extLst>
                    </a:blip>
                    <a:stretch>
                      <a:fillRect/>
                    </a:stretch>
                  </pic:blipFill>
                  <pic:spPr>
                    <a:xfrm>
                      <a:off x="0" y="0"/>
                      <a:ext cx="894715" cy="894715"/>
                    </a:xfrm>
                    <a:prstGeom prst="rect">
                      <a:avLst/>
                    </a:prstGeom>
                  </pic:spPr>
                </pic:pic>
              </a:graphicData>
            </a:graphic>
            <wp14:sizeRelH relativeFrom="margin">
              <wp14:pctWidth>0</wp14:pctWidth>
            </wp14:sizeRelH>
            <wp14:sizeRelV relativeFrom="margin">
              <wp14:pctHeight>0</wp14:pctHeight>
            </wp14:sizeRelV>
          </wp:anchor>
        </w:drawing>
      </w:r>
      <w:r w:rsidR="00B3546B" w:rsidRPr="00B3546B">
        <w:t xml:space="preserve"> </w:t>
      </w:r>
    </w:p>
    <w:p w14:paraId="4B1A78DE" w14:textId="1EA5CB8A" w:rsidR="001552E5" w:rsidRPr="00B3546B" w:rsidRDefault="00D16B2C" w:rsidP="00D16B2C">
      <w:pPr>
        <w:pStyle w:val="Tourquize14"/>
      </w:pPr>
      <w:r>
        <w:br/>
        <w:t xml:space="preserve">                 Building a Culture of M&amp;E</w:t>
      </w:r>
      <w:r w:rsidR="00B3546B" w:rsidRPr="00B3546B">
        <w:t xml:space="preserve"> </w:t>
      </w:r>
      <w:r w:rsidR="00E465EE">
        <w:t xml:space="preserve">- </w:t>
      </w:r>
      <w:r w:rsidR="002809B6">
        <w:t>Worksheet</w:t>
      </w:r>
    </w:p>
    <w:p w14:paraId="519BB0F1" w14:textId="3F16CF78" w:rsidR="001552E5" w:rsidRPr="00B3546B" w:rsidRDefault="001552E5" w:rsidP="00B3546B">
      <w:pPr>
        <w:pStyle w:val="regulartext"/>
        <w:ind w:right="357"/>
      </w:pPr>
    </w:p>
    <w:p w14:paraId="29D92042" w14:textId="77777777" w:rsidR="00D16B2C" w:rsidRDefault="00D16B2C" w:rsidP="00B3546B">
      <w:pPr>
        <w:pStyle w:val="regulartext"/>
        <w:ind w:right="357"/>
      </w:pPr>
    </w:p>
    <w:p w14:paraId="3BEA10A7" w14:textId="1D1E2E0B" w:rsidR="00B3546B" w:rsidRDefault="001552E5" w:rsidP="00B3546B">
      <w:pPr>
        <w:pStyle w:val="regulartext"/>
        <w:ind w:right="357"/>
      </w:pPr>
      <w:r w:rsidRPr="00B3546B">
        <w:t xml:space="preserve">Once key conclusions have been drawn from your M&amp;E data, you will want to facilitate conversations that are focused on setting recommendations for action. </w:t>
      </w:r>
      <w:proofErr w:type="gramStart"/>
      <w:r w:rsidRPr="00B3546B">
        <w:t>In order to</w:t>
      </w:r>
      <w:proofErr w:type="gramEnd"/>
      <w:r w:rsidRPr="00B3546B">
        <w:t xml:space="preserve"> build consensus around these issues, you can pose broader questions such as:</w:t>
      </w:r>
    </w:p>
    <w:p w14:paraId="560F2B56" w14:textId="77777777" w:rsidR="00B3546B" w:rsidRPr="00B3546B" w:rsidRDefault="00B3546B" w:rsidP="00B3546B">
      <w:pPr>
        <w:pStyle w:val="regulartext"/>
        <w:ind w:right="357"/>
      </w:pPr>
    </w:p>
    <w:p w14:paraId="1A24D904" w14:textId="77777777" w:rsidR="00B3546B" w:rsidRDefault="001552E5" w:rsidP="00533DA5">
      <w:pPr>
        <w:pStyle w:val="regulartext"/>
        <w:numPr>
          <w:ilvl w:val="0"/>
          <w:numId w:val="29"/>
        </w:numPr>
        <w:ind w:left="227" w:hanging="227"/>
      </w:pPr>
      <w:r w:rsidRPr="00B3546B">
        <w:t>What are we seeing in our M&amp;E data that we did not expect? What types of issues are we seeing come up again and again?</w:t>
      </w:r>
    </w:p>
    <w:p w14:paraId="5CDFF4A7" w14:textId="0B023E63" w:rsidR="001552E5" w:rsidRPr="00B3546B" w:rsidRDefault="00B3546B" w:rsidP="00B3546B">
      <w:pPr>
        <w:numPr>
          <w:ilvl w:val="0"/>
          <w:numId w:val="1"/>
        </w:numPr>
        <w:pBdr>
          <w:top w:val="nil"/>
          <w:left w:val="nil"/>
          <w:bottom w:val="nil"/>
          <w:right w:val="nil"/>
          <w:between w:val="nil"/>
        </w:pBdr>
        <w:ind w:left="0" w:hanging="227"/>
        <w:rPr>
          <w:color w:val="000000"/>
        </w:rPr>
      </w:pPr>
      <w:r>
        <w:rPr>
          <w:color w:val="000000"/>
        </w:rPr>
        <w:t>____________________________________________________________________________________________________________________________________________________________</w:t>
      </w:r>
      <w:r w:rsidR="00D16B2C">
        <w:rPr>
          <w:color w:val="000000"/>
        </w:rPr>
        <w:t>______________________________________________________________________________</w:t>
      </w:r>
      <w:r>
        <w:rPr>
          <w:color w:val="000000"/>
        </w:rPr>
        <w:t>______________________________________________________________________________</w:t>
      </w:r>
    </w:p>
    <w:p w14:paraId="16B9821D" w14:textId="2B06D31B" w:rsidR="001552E5" w:rsidRPr="00B3546B" w:rsidRDefault="00B3546B" w:rsidP="00B3546B">
      <w:pPr>
        <w:rPr>
          <w:rFonts w:asciiTheme="majorHAnsi" w:eastAsia="Calibri" w:hAnsiTheme="majorHAnsi" w:cstheme="majorHAnsi"/>
          <w:sz w:val="22"/>
          <w:szCs w:val="22"/>
          <w:lang w:bidi="he-IL"/>
        </w:rPr>
      </w:pPr>
      <w:r>
        <w:rPr>
          <w:rFonts w:asciiTheme="majorHAnsi" w:eastAsia="Calibri" w:hAnsiTheme="majorHAnsi" w:cstheme="majorHAnsi"/>
          <w:sz w:val="22"/>
          <w:szCs w:val="22"/>
          <w:lang w:bidi="he-IL"/>
        </w:rPr>
        <w:br/>
      </w:r>
      <w:r w:rsidR="001552E5" w:rsidRPr="00B3546B">
        <w:rPr>
          <w:rFonts w:asciiTheme="majorHAnsi" w:eastAsia="Calibri" w:hAnsiTheme="majorHAnsi" w:cstheme="majorHAnsi"/>
          <w:sz w:val="22"/>
          <w:szCs w:val="22"/>
          <w:lang w:bidi="he-IL"/>
        </w:rPr>
        <w:t xml:space="preserve">For specific projects, you can ask questions such as... </w:t>
      </w:r>
      <w:r>
        <w:rPr>
          <w:rFonts w:asciiTheme="majorHAnsi" w:eastAsia="Calibri" w:hAnsiTheme="majorHAnsi" w:cstheme="majorHAnsi"/>
          <w:sz w:val="22"/>
          <w:szCs w:val="22"/>
          <w:lang w:bidi="he-IL"/>
        </w:rPr>
        <w:br/>
      </w:r>
    </w:p>
    <w:p w14:paraId="451986E2" w14:textId="77777777" w:rsidR="00B3546B" w:rsidRDefault="001552E5" w:rsidP="00533DA5">
      <w:pPr>
        <w:pStyle w:val="ListParagraph"/>
        <w:numPr>
          <w:ilvl w:val="0"/>
          <w:numId w:val="29"/>
        </w:numPr>
        <w:spacing w:line="257" w:lineRule="auto"/>
        <w:ind w:left="227" w:hanging="227"/>
        <w:rPr>
          <w:rFonts w:asciiTheme="majorHAnsi" w:eastAsia="Calibri" w:hAnsiTheme="majorHAnsi" w:cstheme="majorHAnsi"/>
          <w:sz w:val="22"/>
          <w:szCs w:val="22"/>
          <w:lang w:bidi="he-IL"/>
        </w:rPr>
      </w:pPr>
      <w:r w:rsidRPr="00B3546B">
        <w:rPr>
          <w:rFonts w:asciiTheme="majorHAnsi" w:eastAsia="Calibri" w:hAnsiTheme="majorHAnsi" w:cstheme="majorHAnsi"/>
          <w:sz w:val="22"/>
          <w:szCs w:val="22"/>
          <w:lang w:bidi="he-IL"/>
        </w:rPr>
        <w:t>What is goi</w:t>
      </w:r>
      <w:r w:rsidR="00B3546B">
        <w:rPr>
          <w:rFonts w:asciiTheme="majorHAnsi" w:eastAsia="Calibri" w:hAnsiTheme="majorHAnsi" w:cstheme="majorHAnsi"/>
          <w:sz w:val="22"/>
          <w:szCs w:val="22"/>
          <w:lang w:bidi="he-IL"/>
        </w:rPr>
        <w:t>ng well in our project? Why so?</w:t>
      </w:r>
    </w:p>
    <w:p w14:paraId="2800BF4D" w14:textId="70201223" w:rsidR="00B3546B" w:rsidRPr="00B3546B" w:rsidRDefault="00B3546B" w:rsidP="00B3546B">
      <w:pPr>
        <w:spacing w:line="257" w:lineRule="auto"/>
        <w:rPr>
          <w:rFonts w:asciiTheme="majorHAnsi" w:eastAsia="Calibri" w:hAnsiTheme="majorHAnsi" w:cstheme="majorHAnsi"/>
          <w:sz w:val="22"/>
          <w:szCs w:val="22"/>
          <w:lang w:bidi="he-IL"/>
        </w:rPr>
      </w:pPr>
      <w:r w:rsidRPr="00B3546B">
        <w:rPr>
          <w:color w:val="000000"/>
        </w:rPr>
        <w:t>____________________________________________________________________________________________________________________________________________________________</w:t>
      </w:r>
      <w:r w:rsidR="00D16B2C">
        <w:rPr>
          <w:color w:val="000000"/>
        </w:rPr>
        <w:t>______________________________________________________________________________</w:t>
      </w:r>
      <w:r w:rsidRPr="00B3546B">
        <w:rPr>
          <w:color w:val="000000"/>
        </w:rPr>
        <w:t>___________________________________________________________________________</w:t>
      </w:r>
      <w:r>
        <w:rPr>
          <w:color w:val="000000"/>
        </w:rPr>
        <w:t>___</w:t>
      </w:r>
    </w:p>
    <w:p w14:paraId="7E312BAB" w14:textId="67E7EE8C" w:rsidR="00B3546B" w:rsidRPr="00B3546B" w:rsidRDefault="00B3546B" w:rsidP="00B3546B">
      <w:pPr>
        <w:spacing w:line="257" w:lineRule="auto"/>
        <w:rPr>
          <w:rFonts w:asciiTheme="majorHAnsi" w:eastAsia="Calibri" w:hAnsiTheme="majorHAnsi" w:cstheme="majorHAnsi"/>
          <w:sz w:val="22"/>
          <w:szCs w:val="22"/>
          <w:lang w:bidi="he-IL"/>
        </w:rPr>
      </w:pPr>
    </w:p>
    <w:p w14:paraId="42825471" w14:textId="77777777" w:rsidR="001552E5" w:rsidRDefault="001552E5" w:rsidP="00533DA5">
      <w:pPr>
        <w:pStyle w:val="ListParagraph"/>
        <w:numPr>
          <w:ilvl w:val="0"/>
          <w:numId w:val="29"/>
        </w:numPr>
        <w:spacing w:line="257" w:lineRule="auto"/>
        <w:ind w:left="227" w:hanging="227"/>
        <w:rPr>
          <w:rFonts w:asciiTheme="majorHAnsi" w:eastAsia="Calibri" w:hAnsiTheme="majorHAnsi" w:cstheme="majorHAnsi"/>
          <w:sz w:val="22"/>
          <w:szCs w:val="22"/>
          <w:lang w:bidi="he-IL"/>
        </w:rPr>
      </w:pPr>
      <w:r w:rsidRPr="00B3546B">
        <w:rPr>
          <w:rFonts w:asciiTheme="majorHAnsi" w:eastAsia="Calibri" w:hAnsiTheme="majorHAnsi" w:cstheme="majorHAnsi"/>
          <w:sz w:val="22"/>
          <w:szCs w:val="22"/>
          <w:lang w:bidi="he-IL"/>
        </w:rPr>
        <w:t xml:space="preserve">What does this mean for our work moving forward? What are the next steps? </w:t>
      </w:r>
    </w:p>
    <w:p w14:paraId="7B129FF7" w14:textId="1964AF12" w:rsidR="00B3546B" w:rsidRPr="00B3546B" w:rsidRDefault="00B3546B" w:rsidP="00B3546B">
      <w:pPr>
        <w:pBdr>
          <w:top w:val="nil"/>
          <w:left w:val="nil"/>
          <w:bottom w:val="nil"/>
          <w:right w:val="nil"/>
          <w:between w:val="nil"/>
        </w:pBdr>
        <w:rPr>
          <w:color w:val="000000"/>
        </w:rPr>
      </w:pPr>
      <w:r>
        <w:rPr>
          <w:color w:val="000000"/>
        </w:rPr>
        <w:t>____________________________________________________________________________________________________________________________________________________________</w:t>
      </w:r>
      <w:r w:rsidR="00D16B2C">
        <w:rPr>
          <w:color w:val="000000"/>
        </w:rPr>
        <w:t>______________________________________________________________________________</w:t>
      </w:r>
      <w:r>
        <w:rPr>
          <w:color w:val="000000"/>
        </w:rPr>
        <w:t>______________________________________________________________________________</w:t>
      </w:r>
    </w:p>
    <w:p w14:paraId="1CEE5BA7" w14:textId="7397B8D6" w:rsidR="001552E5" w:rsidRPr="00B3546B" w:rsidRDefault="00B3546B" w:rsidP="00B3546B">
      <w:pPr>
        <w:spacing w:line="257" w:lineRule="auto"/>
        <w:rPr>
          <w:rFonts w:asciiTheme="majorHAnsi" w:eastAsia="Calibri" w:hAnsiTheme="majorHAnsi" w:cstheme="majorHAnsi"/>
          <w:sz w:val="22"/>
          <w:szCs w:val="22"/>
          <w:lang w:bidi="he-IL"/>
        </w:rPr>
      </w:pPr>
      <w:r>
        <w:rPr>
          <w:rFonts w:asciiTheme="majorHAnsi" w:eastAsia="Calibri" w:hAnsiTheme="majorHAnsi" w:cstheme="majorHAnsi"/>
          <w:sz w:val="22"/>
          <w:szCs w:val="22"/>
          <w:lang w:bidi="he-IL"/>
        </w:rPr>
        <w:br/>
      </w:r>
      <w:r w:rsidR="001552E5" w:rsidRPr="00B3546B">
        <w:rPr>
          <w:rFonts w:asciiTheme="majorHAnsi" w:eastAsia="Calibri" w:hAnsiTheme="majorHAnsi" w:cstheme="majorHAnsi"/>
          <w:sz w:val="22"/>
          <w:szCs w:val="22"/>
          <w:lang w:bidi="he-IL"/>
        </w:rPr>
        <w:t>And then of course, you want to make sure that you consider your challenges...</w:t>
      </w:r>
      <w:r>
        <w:rPr>
          <w:rFonts w:asciiTheme="majorHAnsi" w:eastAsia="Calibri" w:hAnsiTheme="majorHAnsi" w:cstheme="majorHAnsi"/>
          <w:sz w:val="22"/>
          <w:szCs w:val="22"/>
          <w:lang w:bidi="he-IL"/>
        </w:rPr>
        <w:br/>
      </w:r>
      <w:r w:rsidR="001552E5" w:rsidRPr="00B3546B">
        <w:rPr>
          <w:rFonts w:asciiTheme="majorHAnsi" w:eastAsia="Calibri" w:hAnsiTheme="majorHAnsi" w:cstheme="majorHAnsi"/>
          <w:sz w:val="22"/>
          <w:szCs w:val="22"/>
          <w:lang w:bidi="he-IL"/>
        </w:rPr>
        <w:t xml:space="preserve"> </w:t>
      </w:r>
    </w:p>
    <w:p w14:paraId="7F3EDF05" w14:textId="469CFDCF" w:rsidR="001552E5" w:rsidRPr="00B3546B" w:rsidRDefault="001552E5" w:rsidP="00B3546B">
      <w:pPr>
        <w:numPr>
          <w:ilvl w:val="0"/>
          <w:numId w:val="1"/>
        </w:numPr>
        <w:pBdr>
          <w:top w:val="nil"/>
          <w:left w:val="nil"/>
          <w:bottom w:val="nil"/>
          <w:right w:val="nil"/>
          <w:between w:val="nil"/>
        </w:pBdr>
        <w:ind w:left="0" w:hanging="227"/>
        <w:rPr>
          <w:color w:val="000000"/>
        </w:rPr>
      </w:pPr>
      <w:r w:rsidRPr="00B3546B">
        <w:rPr>
          <w:rFonts w:asciiTheme="majorHAnsi" w:eastAsia="Calibri" w:hAnsiTheme="majorHAnsi" w:cstheme="majorHAnsi"/>
          <w:sz w:val="22"/>
          <w:szCs w:val="22"/>
          <w:lang w:bidi="he-IL"/>
        </w:rPr>
        <w:t xml:space="preserve">What are the types of problems we are having? Why so? </w:t>
      </w:r>
      <w:r w:rsidR="00B3546B">
        <w:rPr>
          <w:color w:val="000000"/>
        </w:rPr>
        <w:t>____________________________________________________________________________________________________________________________________________________________</w:t>
      </w:r>
      <w:r w:rsidR="00D16B2C">
        <w:rPr>
          <w:color w:val="000000"/>
        </w:rPr>
        <w:t>______________________________________________________________________________</w:t>
      </w:r>
      <w:r w:rsidR="00B3546B">
        <w:rPr>
          <w:color w:val="000000"/>
        </w:rPr>
        <w:t>______________________________________________________________________________</w:t>
      </w:r>
      <w:r w:rsidR="00B3546B" w:rsidRPr="00B3546B">
        <w:rPr>
          <w:rFonts w:asciiTheme="majorHAnsi" w:eastAsia="Calibri" w:hAnsiTheme="majorHAnsi" w:cstheme="majorHAnsi"/>
          <w:sz w:val="22"/>
          <w:szCs w:val="22"/>
          <w:lang w:bidi="he-IL"/>
        </w:rPr>
        <w:br/>
      </w:r>
    </w:p>
    <w:p w14:paraId="642BBC58" w14:textId="52B94613" w:rsidR="00B3546B" w:rsidRPr="00B3546B" w:rsidRDefault="00D16B2C" w:rsidP="00B3546B">
      <w:pPr>
        <w:numPr>
          <w:ilvl w:val="0"/>
          <w:numId w:val="1"/>
        </w:numPr>
        <w:pBdr>
          <w:top w:val="nil"/>
          <w:left w:val="nil"/>
          <w:bottom w:val="nil"/>
          <w:right w:val="nil"/>
          <w:between w:val="nil"/>
        </w:pBdr>
        <w:ind w:left="0" w:hanging="227"/>
        <w:rPr>
          <w:color w:val="000000"/>
        </w:rPr>
      </w:pPr>
      <w:r w:rsidRPr="00D16B2C">
        <w:rPr>
          <w:rFonts w:eastAsia="Calibri" w:hint="cs"/>
          <w:noProof/>
          <w:lang w:bidi="he-IL"/>
        </w:rPr>
        <w:drawing>
          <wp:anchor distT="0" distB="0" distL="114300" distR="114300" simplePos="0" relativeHeight="251645941" behindDoc="1" locked="0" layoutInCell="1" allowOverlap="1" wp14:anchorId="1E1DD695" wp14:editId="406DF34F">
            <wp:simplePos x="0" y="0"/>
            <wp:positionH relativeFrom="column">
              <wp:posOffset>-304800</wp:posOffset>
            </wp:positionH>
            <wp:positionV relativeFrom="paragraph">
              <wp:posOffset>695960</wp:posOffset>
            </wp:positionV>
            <wp:extent cx="6570000" cy="542477"/>
            <wp:effectExtent l="0" t="0" r="2540" b="0"/>
            <wp:wrapNone/>
            <wp:docPr id="1081" name="תמונה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001552E5" w:rsidRPr="00B3546B">
        <w:rPr>
          <w:rFonts w:asciiTheme="majorHAnsi" w:eastAsia="Calibri" w:hAnsiTheme="majorHAnsi" w:cstheme="majorHAnsi"/>
          <w:sz w:val="22"/>
          <w:szCs w:val="22"/>
          <w:lang w:bidi="he-IL"/>
        </w:rPr>
        <w:t>What does this mean for our work in the future? What are the next steps?</w:t>
      </w:r>
      <w:r w:rsidR="001552E5" w:rsidRPr="00B3546B">
        <w:t xml:space="preserve"> </w:t>
      </w:r>
      <w:r w:rsidR="00B3546B">
        <w:rPr>
          <w:color w:val="000000"/>
        </w:rPr>
        <w:t>____________________________________________________________________________________________________________________________________________________________</w:t>
      </w:r>
      <w:r>
        <w:rPr>
          <w:color w:val="000000"/>
        </w:rPr>
        <w:t>______________________________________________________________________________</w:t>
      </w:r>
      <w:r w:rsidR="00B3546B">
        <w:rPr>
          <w:color w:val="000000"/>
        </w:rPr>
        <w:t>______________________________________________________________________________</w:t>
      </w:r>
    </w:p>
    <w:p w14:paraId="38AE7043" w14:textId="77777777" w:rsidR="00B3546B" w:rsidRDefault="00B3546B" w:rsidP="00B3546B"/>
    <w:p w14:paraId="2F2FEE1F" w14:textId="77777777" w:rsidR="00B3546B" w:rsidRPr="00B3546B" w:rsidRDefault="00B3546B" w:rsidP="00B3546B"/>
    <w:p w14:paraId="151E72E7" w14:textId="281262E2" w:rsidR="00B3546B" w:rsidRDefault="00B3546B" w:rsidP="00B3546B">
      <w:pPr>
        <w:pStyle w:val="Tourquize14"/>
      </w:pPr>
      <w:r w:rsidRPr="00B3546B">
        <w:rPr>
          <w:rFonts w:eastAsia="Times New Roman"/>
          <w:noProof/>
          <w:lang w:bidi="he-IL"/>
        </w:rPr>
        <mc:AlternateContent>
          <mc:Choice Requires="wps">
            <w:drawing>
              <wp:anchor distT="0" distB="0" distL="0" distR="0" simplePos="0" relativeHeight="251883520" behindDoc="1" locked="0" layoutInCell="1" hidden="0" allowOverlap="1" wp14:anchorId="6CFF77CD" wp14:editId="52C63503">
                <wp:simplePos x="0" y="0"/>
                <wp:positionH relativeFrom="column">
                  <wp:posOffset>0</wp:posOffset>
                </wp:positionH>
                <wp:positionV relativeFrom="paragraph">
                  <wp:posOffset>-180022</wp:posOffset>
                </wp:positionV>
                <wp:extent cx="5933440" cy="1821656"/>
                <wp:effectExtent l="0" t="0" r="0" b="7620"/>
                <wp:wrapNone/>
                <wp:docPr id="1494" name="מלבן 1494"/>
                <wp:cNvGraphicFramePr/>
                <a:graphic xmlns:a="http://schemas.openxmlformats.org/drawingml/2006/main">
                  <a:graphicData uri="http://schemas.microsoft.com/office/word/2010/wordprocessingShape">
                    <wps:wsp>
                      <wps:cNvSpPr/>
                      <wps:spPr>
                        <a:xfrm>
                          <a:off x="0" y="0"/>
                          <a:ext cx="5933440" cy="1821656"/>
                        </a:xfrm>
                        <a:prstGeom prst="rect">
                          <a:avLst/>
                        </a:prstGeom>
                        <a:solidFill>
                          <a:srgbClr val="CCEAEC"/>
                        </a:solidFill>
                        <a:ln>
                          <a:noFill/>
                        </a:ln>
                      </wps:spPr>
                      <wps:txbx>
                        <w:txbxContent>
                          <w:p w14:paraId="1057C913" w14:textId="77777777" w:rsidR="006830BA" w:rsidRDefault="006830BA" w:rsidP="00B3546B">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CFF77CD" id="מלבן 1494" o:spid="_x0000_s1074" style="position:absolute;margin-left:0;margin-top:-14.15pt;width:467.2pt;height:143.45pt;z-index:-251432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" fillcolor="#cceaec" stroked="f">
                <v:textbox inset="2.53958mm,2.53958mm,2.53958mm,2.53958mm">
                  <w:txbxContent>
                    <w:p w14:paraId="1057C913" w14:textId="77777777" w:rsidR="006830BA" w:rsidRDefault="006830BA" w:rsidP="00B3546B">
                      <w:pPr>
                        <w:textDirection w:val="btLr"/>
                      </w:pPr>
                    </w:p>
                  </w:txbxContent>
                </v:textbox>
              </v:rect>
            </w:pict>
          </mc:Fallback>
        </mc:AlternateContent>
      </w:r>
      <w:r w:rsidRPr="00B3546B">
        <w:rPr>
          <w:rFonts w:eastAsia="Times New Roman"/>
          <w:noProof/>
          <w:lang w:bidi="he-IL"/>
        </w:rPr>
        <w:drawing>
          <wp:anchor distT="0" distB="0" distL="114300" distR="114300" simplePos="0" relativeHeight="251884544" behindDoc="0" locked="0" layoutInCell="1" hidden="0" allowOverlap="1" wp14:anchorId="6EDC5DD5" wp14:editId="3DF2EFAB">
            <wp:simplePos x="0" y="0"/>
            <wp:positionH relativeFrom="column">
              <wp:posOffset>198755</wp:posOffset>
            </wp:positionH>
            <wp:positionV relativeFrom="paragraph">
              <wp:posOffset>317</wp:posOffset>
            </wp:positionV>
            <wp:extent cx="642620" cy="708025"/>
            <wp:effectExtent l="0" t="0" r="0" b="0"/>
            <wp:wrapSquare wrapText="bothSides" distT="0" distB="0" distL="114300" distR="114300"/>
            <wp:docPr id="149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3"/>
                    <a:srcRect/>
                    <a:stretch>
                      <a:fillRect/>
                    </a:stretch>
                  </pic:blipFill>
                  <pic:spPr>
                    <a:xfrm>
                      <a:off x="0" y="0"/>
                      <a:ext cx="642620" cy="708025"/>
                    </a:xfrm>
                    <a:prstGeom prst="rect">
                      <a:avLst/>
                    </a:prstGeom>
                    <a:ln/>
                  </pic:spPr>
                </pic:pic>
              </a:graphicData>
            </a:graphic>
          </wp:anchor>
        </w:drawing>
      </w:r>
      <w:r w:rsidRPr="00B3546B">
        <w:rPr>
          <w:rFonts w:eastAsia="Times New Roman"/>
          <w:noProof/>
          <w:lang w:bidi="he-IL"/>
        </w:rPr>
        <mc:AlternateContent>
          <mc:Choice Requires="wps">
            <w:drawing>
              <wp:anchor distT="0" distB="0" distL="114300" distR="114300" simplePos="0" relativeHeight="251885568" behindDoc="0" locked="0" layoutInCell="1" hidden="0" allowOverlap="1" wp14:anchorId="443B277E" wp14:editId="6468467A">
                <wp:simplePos x="0" y="0"/>
                <wp:positionH relativeFrom="column">
                  <wp:posOffset>-478790</wp:posOffset>
                </wp:positionH>
                <wp:positionV relativeFrom="paragraph">
                  <wp:posOffset>8890</wp:posOffset>
                </wp:positionV>
                <wp:extent cx="542925" cy="294640"/>
                <wp:effectExtent l="0" t="0" r="0" b="0"/>
                <wp:wrapNone/>
                <wp:docPr id="1495" name="צורה חופשית 1495"/>
                <wp:cNvGraphicFramePr/>
                <a:graphic xmlns:a="http://schemas.openxmlformats.org/drawingml/2006/main">
                  <a:graphicData uri="http://schemas.microsoft.com/office/word/2010/wordprocessingShape">
                    <wps:wsp>
                      <wps:cNvSpPr/>
                      <wps:spPr>
                        <a:xfrm>
                          <a:off x="0" y="0"/>
                          <a:ext cx="542925" cy="294640"/>
                        </a:xfrm>
                        <a:custGeom>
                          <a:avLst/>
                          <a:gdLst/>
                          <a:ahLst/>
                          <a:cxnLst/>
                          <a:rect l="l" t="t" r="r" b="b"/>
                          <a:pathLst>
                            <a:path w="533481" h="285554" extrusionOk="0">
                              <a:moveTo>
                                <a:pt x="0" y="285554"/>
                              </a:moveTo>
                              <a:lnTo>
                                <a:pt x="504889" y="0"/>
                              </a:lnTo>
                              <a:cubicBezTo>
                                <a:pt x="506476" y="90420"/>
                                <a:pt x="531894" y="195134"/>
                                <a:pt x="533481" y="285554"/>
                              </a:cubicBezTo>
                              <a:lnTo>
                                <a:pt x="0" y="285554"/>
                              </a:lnTo>
                              <a:close/>
                            </a:path>
                          </a:pathLst>
                        </a:custGeom>
                        <a:solidFill>
                          <a:srgbClr val="CCEAEC"/>
                        </a:solidFill>
                        <a:ln>
                          <a:noFill/>
                        </a:ln>
                      </wps:spPr>
                      <wps:txbx>
                        <w:txbxContent>
                          <w:p w14:paraId="5A3FA362" w14:textId="77777777" w:rsidR="006830BA" w:rsidRDefault="006830BA" w:rsidP="00B3546B">
                            <w:pPr>
                              <w:textDirection w:val="btLr"/>
                            </w:pPr>
                          </w:p>
                        </w:txbxContent>
                      </wps:txbx>
                      <wps:bodyPr spcFirstLastPara="1" wrap="square" lIns="91425" tIns="91425" rIns="91425" bIns="91425" anchor="ctr" anchorCtr="0">
                        <a:noAutofit/>
                      </wps:bodyPr>
                    </wps:wsp>
                  </a:graphicData>
                </a:graphic>
              </wp:anchor>
            </w:drawing>
          </mc:Choice>
          <mc:Fallback>
            <w:pict>
              <v:shape w14:anchorId="443B277E" id="צורה חופשית 1495" o:spid="_x0000_s1075" style="position:absolute;margin-left:-37.7pt;margin-top:.7pt;width:42.75pt;height:23.2pt;z-index:251885568;visibility:visible;mso-wrap-style:square;mso-wrap-distance-left:9pt;mso-wrap-distance-top:0;mso-wrap-distance-right:9pt;mso-wrap-distance-bottom:0;mso-position-horizontal:absolute;mso-position-horizontal-relative:text;mso-position-vertical:absolute;mso-position-vertical-relative:text;v-text-anchor:middle" coordsize="533481,2855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" adj="-11796480,,5400" path="m,285554l504889,v1587,90420,27005,195134,28592,285554l,285554xe" fillcolor="#cceaec" stroked="f">
                <v:stroke joinstyle="miter"/>
                <v:formulas/>
                <v:path arrowok="t" o:extrusionok="f" o:connecttype="custom" textboxrect="0,0,533481,285554"/>
                <v:textbox inset="2.53958mm,2.53958mm,2.53958mm,2.53958mm">
                  <w:txbxContent>
                    <w:p w14:paraId="5A3FA362" w14:textId="77777777" w:rsidR="006830BA" w:rsidRDefault="006830BA" w:rsidP="00B3546B">
                      <w:pPr>
                        <w:textDirection w:val="btLr"/>
                      </w:pPr>
                    </w:p>
                  </w:txbxContent>
                </v:textbox>
              </v:shape>
            </w:pict>
          </mc:Fallback>
        </mc:AlternateContent>
      </w:r>
      <w:r w:rsidR="001552E5" w:rsidRPr="0019752E">
        <w:t xml:space="preserve">What happens when we don’t get good news? </w:t>
      </w:r>
    </w:p>
    <w:p w14:paraId="174642B7" w14:textId="77777777" w:rsidR="00B3546B" w:rsidRDefault="00B3546B" w:rsidP="00B3546B">
      <w:pPr>
        <w:pStyle w:val="regulartext"/>
      </w:pPr>
    </w:p>
    <w:p w14:paraId="6130844F" w14:textId="77777777" w:rsidR="0049418E" w:rsidRPr="008D1552" w:rsidRDefault="0049418E" w:rsidP="00B3546B">
      <w:pPr>
        <w:pStyle w:val="regulartext"/>
        <w:ind w:left="357" w:right="357"/>
      </w:pPr>
    </w:p>
    <w:p w14:paraId="2C8C9426" w14:textId="2E488A3F" w:rsidR="001552E5" w:rsidRPr="00B3546B" w:rsidRDefault="0049418E" w:rsidP="008D1552">
      <w:pPr>
        <w:pStyle w:val="regulartext"/>
        <w:ind w:left="357" w:right="357"/>
      </w:pPr>
      <w:r w:rsidRPr="008D1552">
        <w:t>W</w:t>
      </w:r>
      <w:r w:rsidR="001552E5" w:rsidRPr="008D1552">
        <w:t>e</w:t>
      </w:r>
      <w:r w:rsidRPr="008D1552">
        <w:t xml:space="preserve"> </w:t>
      </w:r>
      <w:r w:rsidR="008D1552" w:rsidRPr="008D1552">
        <w:t>must</w:t>
      </w:r>
      <w:r w:rsidR="001552E5" w:rsidRPr="008D1552">
        <w:t xml:space="preserve"> be open to the possibility that we might not be 100% content with our M&amp;E findings. In fact, we should expect that there will always be room for improvement. </w:t>
      </w:r>
      <w:r w:rsidR="008D1552" w:rsidRPr="008D1552">
        <w:t xml:space="preserve"> </w:t>
      </w:r>
      <w:r w:rsidR="001552E5" w:rsidRPr="008D1552">
        <w:t>Difficult results may be accompanied by some feeling of frustration or disappointment</w:t>
      </w:r>
      <w:r w:rsidR="001552E5" w:rsidRPr="00B3546B">
        <w:t xml:space="preserve">. Then it will be more important than ever to facilitate conversations that can move your organization forward. You need to keep reminding everyone to fully expect continual adjustments as needed. </w:t>
      </w:r>
    </w:p>
    <w:p w14:paraId="281C4C46" w14:textId="77777777" w:rsidR="001552E5" w:rsidRPr="00B3546B" w:rsidRDefault="001552E5" w:rsidP="00B3546B">
      <w:pPr>
        <w:pStyle w:val="regulartext"/>
      </w:pPr>
    </w:p>
    <w:p w14:paraId="388C8635" w14:textId="77777777" w:rsidR="00B3546B" w:rsidRDefault="00B3546B" w:rsidP="00BC38B9">
      <w:pPr>
        <w:pStyle w:val="middleheadline"/>
        <w:spacing w:after="0"/>
      </w:pPr>
    </w:p>
    <w:p w14:paraId="60A6E46E" w14:textId="77777777" w:rsidR="001552E5" w:rsidRDefault="001552E5" w:rsidP="00BC38B9">
      <w:pPr>
        <w:pStyle w:val="middleheadline"/>
        <w:spacing w:after="0"/>
      </w:pPr>
      <w:r>
        <w:t xml:space="preserve">Managing Change </w:t>
      </w:r>
    </w:p>
    <w:p w14:paraId="349FA00A" w14:textId="77777777" w:rsidR="00B3546B" w:rsidRDefault="00B3546B" w:rsidP="00BC38B9"/>
    <w:p w14:paraId="7D964957" w14:textId="5175AD6C" w:rsidR="00093115" w:rsidRPr="00B3546B" w:rsidRDefault="001552E5" w:rsidP="00B3546B">
      <w:pPr>
        <w:pStyle w:val="regulartext"/>
      </w:pPr>
      <w:r w:rsidRPr="00B3546B">
        <w:rPr>
          <w:noProof/>
        </w:rPr>
        <w:drawing>
          <wp:anchor distT="0" distB="0" distL="114300" distR="114300" simplePos="0" relativeHeight="251872256" behindDoc="1" locked="0" layoutInCell="1" allowOverlap="1" wp14:anchorId="1B7CB469" wp14:editId="1A21CE4E">
            <wp:simplePos x="0" y="0"/>
            <wp:positionH relativeFrom="rightMargin">
              <wp:align>left</wp:align>
            </wp:positionH>
            <wp:positionV relativeFrom="page">
              <wp:align>top</wp:align>
            </wp:positionV>
            <wp:extent cx="894715" cy="894715"/>
            <wp:effectExtent l="0" t="0" r="635" b="635"/>
            <wp:wrapSquare wrapText="bothSides"/>
            <wp:docPr id="223" name="תמונה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2">
                      <a:grayscl/>
                      <a:extLst>
                        <a:ext uri="{28A0092B-C50C-407E-A947-70E740481C1C}">
                          <a14:useLocalDpi xmlns:a14="http://schemas.microsoft.com/office/drawing/2010/main" val="0"/>
                        </a:ext>
                      </a:extLst>
                    </a:blip>
                    <a:stretch>
                      <a:fillRect/>
                    </a:stretch>
                  </pic:blipFill>
                  <pic:spPr>
                    <a:xfrm>
                      <a:off x="0" y="0"/>
                      <a:ext cx="894715" cy="894715"/>
                    </a:xfrm>
                    <a:prstGeom prst="rect">
                      <a:avLst/>
                    </a:prstGeom>
                  </pic:spPr>
                </pic:pic>
              </a:graphicData>
            </a:graphic>
            <wp14:sizeRelH relativeFrom="margin">
              <wp14:pctWidth>0</wp14:pctWidth>
            </wp14:sizeRelH>
            <wp14:sizeRelV relativeFrom="margin">
              <wp14:pctHeight>0</wp14:pctHeight>
            </wp14:sizeRelV>
          </wp:anchor>
        </w:drawing>
      </w:r>
      <w:r w:rsidRPr="00B3546B">
        <w:t>Not surprisingly, tension and conflict are possibilities at this critical stage. After all, there is passion and emotion here- as we all tend to be quite committed to the work that we are carrying out to build a more peaceful reality. And we also are quite used to the status quo, likely well- accustomed to our routines and way of operating.</w:t>
      </w:r>
      <w:r w:rsidR="00093115" w:rsidRPr="00B3546B">
        <w:rPr>
          <w:vertAlign w:val="superscript"/>
        </w:rPr>
        <w:endnoteReference w:id="75"/>
      </w:r>
      <w:r w:rsidR="00093115" w:rsidRPr="00B3546B">
        <w:t xml:space="preserve">  Change is hard, even when it is for the better. We may be working towards social change, but this doesn’t mean that we always happily embrace change in our day-to-day work.</w:t>
      </w:r>
    </w:p>
    <w:p w14:paraId="098898B4" w14:textId="77777777" w:rsidR="00093115" w:rsidRPr="00B3546B" w:rsidRDefault="00093115" w:rsidP="00B3546B">
      <w:pPr>
        <w:pStyle w:val="regulartext"/>
      </w:pPr>
    </w:p>
    <w:p w14:paraId="5856DBE0" w14:textId="77777777" w:rsidR="001552E5" w:rsidRDefault="00093115" w:rsidP="00B3546B">
      <w:pPr>
        <w:pStyle w:val="regulartext"/>
      </w:pPr>
      <w:r w:rsidRPr="00B3546B">
        <w:t>So as you revisit your theory of change and consider various aspects of your organizational, programmatic and operational strategy in light of M&amp;E findings, keep in mind there very well might be new challenges.</w:t>
      </w:r>
      <w:r w:rsidRPr="00B3546B">
        <w:rPr>
          <w:vertAlign w:val="superscript"/>
        </w:rPr>
        <w:endnoteReference w:id="76"/>
      </w:r>
      <w:r w:rsidRPr="00B3546B">
        <w:t xml:space="preserve"> Any strategic shift in the organization can understandably lead to fear or anxiety on the part of your team and/or key stakeholders.</w:t>
      </w:r>
      <w:r w:rsidRPr="00B3546B">
        <w:rPr>
          <w:vertAlign w:val="superscript"/>
        </w:rPr>
        <w:endnoteReference w:id="77"/>
      </w:r>
      <w:r w:rsidRPr="00B3546B">
        <w:t xml:space="preserve"> </w:t>
      </w:r>
      <w:r w:rsidR="001552E5" w:rsidRPr="00B3546B">
        <w:t>During these times of transition, it is vital to communicate with each group in order to maintain their commitment.</w:t>
      </w:r>
    </w:p>
    <w:p w14:paraId="747A6BEE" w14:textId="77777777" w:rsidR="00DE02A4" w:rsidRPr="00B3546B" w:rsidRDefault="00DE02A4" w:rsidP="00B3546B">
      <w:pPr>
        <w:pStyle w:val="regulartext"/>
      </w:pPr>
    </w:p>
    <w:p w14:paraId="173DF9D8" w14:textId="77777777" w:rsidR="001552E5" w:rsidRDefault="001552E5" w:rsidP="00B3546B">
      <w:pPr>
        <w:pStyle w:val="regulartext"/>
      </w:pPr>
      <w:r w:rsidRPr="00B3546B">
        <w:t xml:space="preserve">As we know, peacebuilding work can be very demanding, fast-paced and labor intensive. If there is a need for strategic shifts, remember to explore how members of your team are rewarded for taking on new responsibilities, embracing new directions or instituting new patterns of behavior. </w:t>
      </w:r>
    </w:p>
    <w:p w14:paraId="4EF96F18" w14:textId="77777777" w:rsidR="00DE02A4" w:rsidRPr="00B3546B" w:rsidRDefault="00DE02A4" w:rsidP="00B3546B">
      <w:pPr>
        <w:pStyle w:val="regulartext"/>
      </w:pPr>
    </w:p>
    <w:p w14:paraId="3FA6824D" w14:textId="77777777" w:rsidR="001552E5" w:rsidRDefault="001552E5" w:rsidP="00B3546B">
      <w:pPr>
        <w:pStyle w:val="regulartext"/>
      </w:pPr>
      <w:r w:rsidRPr="00B3546B">
        <w:t xml:space="preserve">Several options that should help in this regard include staff training, formal mentoring opportunities, and improved supervisory practices and communication protocols especially if there is little flexibility in financial compensation. </w:t>
      </w:r>
    </w:p>
    <w:p w14:paraId="7F3FB617" w14:textId="77777777" w:rsidR="00DE02A4" w:rsidRPr="00B3546B" w:rsidRDefault="00DE02A4" w:rsidP="00B3546B">
      <w:pPr>
        <w:pStyle w:val="regulartext"/>
      </w:pPr>
    </w:p>
    <w:p w14:paraId="71E18B9A" w14:textId="77777777" w:rsidR="001552E5" w:rsidRPr="00B3546B" w:rsidRDefault="001552E5" w:rsidP="00B3546B">
      <w:pPr>
        <w:pStyle w:val="regulartext"/>
      </w:pPr>
      <w:r w:rsidRPr="00B3546B">
        <w:t xml:space="preserve">During times of transition, additional staff </w:t>
      </w:r>
      <w:proofErr w:type="gramStart"/>
      <w:r w:rsidRPr="00B3546B">
        <w:t>support</w:t>
      </w:r>
      <w:proofErr w:type="gramEnd"/>
      <w:r w:rsidRPr="00B3546B">
        <w:t xml:space="preserve"> and guidance may be especially welcomed. Sensitivity to all kinds of concerns regarding change in the daily work is vital. To effectively address the variety of possible obstacles to your change efforts, you will want to deal with implementation issues directly. </w:t>
      </w:r>
    </w:p>
    <w:p w14:paraId="74B585A8" w14:textId="77777777" w:rsidR="001552E5" w:rsidRDefault="001552E5" w:rsidP="00BC38B9"/>
    <w:p w14:paraId="2115E71F" w14:textId="77777777" w:rsidR="001529A4" w:rsidRDefault="001529A4">
      <w:pPr>
        <w:rPr>
          <w:rFonts w:asciiTheme="minorHAnsi" w:hAnsiTheme="minorHAnsi"/>
          <w:b/>
          <w:bCs/>
          <w:noProof/>
          <w:color w:val="00AAB1"/>
          <w:sz w:val="28"/>
          <w:szCs w:val="28"/>
        </w:rPr>
      </w:pPr>
      <w:r>
        <w:br w:type="page"/>
      </w:r>
    </w:p>
    <w:p w14:paraId="72D581D4" w14:textId="63D36D2F" w:rsidR="001552E5" w:rsidRPr="001529A4" w:rsidRDefault="00D16B2C" w:rsidP="00D16B2C">
      <w:pPr>
        <w:pStyle w:val="Tourquize14"/>
        <w:rPr>
          <w:rStyle w:val="Tourquize140"/>
          <w:b/>
        </w:rPr>
      </w:pPr>
      <w:r>
        <w:lastRenderedPageBreak/>
        <w:br/>
      </w:r>
      <w:r>
        <w:br/>
        <w:t xml:space="preserve">                   </w:t>
      </w:r>
      <w:r w:rsidRPr="00D16B2C">
        <w:rPr>
          <w:noProof/>
          <w:lang w:bidi="he-IL"/>
        </w:rPr>
        <w:drawing>
          <wp:anchor distT="0" distB="0" distL="114300" distR="114300" simplePos="0" relativeHeight="252044288" behindDoc="1" locked="0" layoutInCell="1" allowOverlap="1" wp14:anchorId="61F3ED88" wp14:editId="778D3094">
            <wp:simplePos x="0" y="0"/>
            <wp:positionH relativeFrom="column">
              <wp:posOffset>-247650</wp:posOffset>
            </wp:positionH>
            <wp:positionV relativeFrom="paragraph">
              <wp:posOffset>-66675</wp:posOffset>
            </wp:positionV>
            <wp:extent cx="6565656" cy="885600"/>
            <wp:effectExtent l="0" t="0" r="0" b="0"/>
            <wp:wrapNone/>
            <wp:docPr id="1083" name="תמונה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001B5F37" w:rsidRPr="00B3546B">
        <w:rPr>
          <w:noProof/>
          <w:lang w:bidi="he-IL"/>
        </w:rPr>
        <w:drawing>
          <wp:anchor distT="0" distB="0" distL="114300" distR="114300" simplePos="0" relativeHeight="251652091" behindDoc="1" locked="0" layoutInCell="1" allowOverlap="1" wp14:anchorId="5D3847B0" wp14:editId="5BFCDABA">
            <wp:simplePos x="0" y="0"/>
            <wp:positionH relativeFrom="rightMargin">
              <wp:posOffset>28575</wp:posOffset>
            </wp:positionH>
            <wp:positionV relativeFrom="page">
              <wp:posOffset>7620</wp:posOffset>
            </wp:positionV>
            <wp:extent cx="894715" cy="894715"/>
            <wp:effectExtent l="0" t="0" r="635" b="635"/>
            <wp:wrapSquare wrapText="bothSides"/>
            <wp:docPr id="1029" name="תמונה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2">
                      <a:grayscl/>
                      <a:extLst>
                        <a:ext uri="{28A0092B-C50C-407E-A947-70E740481C1C}">
                          <a14:useLocalDpi xmlns:a14="http://schemas.microsoft.com/office/drawing/2010/main" val="0"/>
                        </a:ext>
                      </a:extLst>
                    </a:blip>
                    <a:stretch>
                      <a:fillRect/>
                    </a:stretch>
                  </pic:blipFill>
                  <pic:spPr>
                    <a:xfrm>
                      <a:off x="0" y="0"/>
                      <a:ext cx="894715" cy="894715"/>
                    </a:xfrm>
                    <a:prstGeom prst="rect">
                      <a:avLst/>
                    </a:prstGeom>
                  </pic:spPr>
                </pic:pic>
              </a:graphicData>
            </a:graphic>
            <wp14:sizeRelH relativeFrom="margin">
              <wp14:pctWidth>0</wp14:pctWidth>
            </wp14:sizeRelH>
            <wp14:sizeRelV relativeFrom="margin">
              <wp14:pctHeight>0</wp14:pctHeight>
            </wp14:sizeRelV>
          </wp:anchor>
        </w:drawing>
      </w:r>
      <w:r>
        <w:t>Managing Change</w:t>
      </w:r>
      <w:r w:rsidR="00C224C5">
        <w:t xml:space="preserve"> -</w:t>
      </w:r>
      <w:r w:rsidR="002809B6">
        <w:t xml:space="preserve"> </w:t>
      </w:r>
      <w:r w:rsidR="002809B6" w:rsidRPr="001D66E9">
        <w:t>Worksheet</w:t>
      </w:r>
      <w:r>
        <w:br/>
      </w:r>
      <w:r w:rsidR="001552E5" w:rsidRPr="001529A4">
        <w:rPr>
          <w:rStyle w:val="Tourquize140"/>
          <w:b/>
        </w:rPr>
        <w:t xml:space="preserve"> </w:t>
      </w:r>
    </w:p>
    <w:p w14:paraId="5766CCEE" w14:textId="77777777" w:rsidR="00B3546B" w:rsidRDefault="00B3546B" w:rsidP="00BC38B9"/>
    <w:p w14:paraId="03E28F57" w14:textId="4B87727F" w:rsidR="00093115" w:rsidRPr="001529A4" w:rsidRDefault="001552E5" w:rsidP="001529A4">
      <w:pPr>
        <w:pStyle w:val="regulartext"/>
      </w:pPr>
      <w:r w:rsidRPr="001529A4">
        <w:t>Any shift in strategy should be a choice that your team and key stakeholders are easily able to imagine. Your team and your board members should be able to envision their role in the process and understand what actions are needed. To effectively address the variety of possible obstacles you might encounter, update your strategic tools like your theory of change and your new workplan with your team.</w:t>
      </w:r>
      <w:r w:rsidR="00093115" w:rsidRPr="001529A4">
        <w:rPr>
          <w:vertAlign w:val="superscript"/>
        </w:rPr>
        <w:endnoteReference w:id="78"/>
      </w:r>
      <w:r w:rsidR="00093115" w:rsidRPr="001529A4">
        <w:rPr>
          <w:vertAlign w:val="superscript"/>
        </w:rPr>
        <w:t xml:space="preserve"> </w:t>
      </w:r>
    </w:p>
    <w:p w14:paraId="25A1B0AF" w14:textId="77777777" w:rsidR="00093115" w:rsidRDefault="00093115" w:rsidP="00BC38B9">
      <w:pPr>
        <w:pStyle w:val="middleheadline"/>
        <w:spacing w:after="0"/>
      </w:pPr>
    </w:p>
    <w:p w14:paraId="7BA59D7C" w14:textId="230D14BD" w:rsidR="00093115" w:rsidRPr="00170A41" w:rsidRDefault="00093115" w:rsidP="001529A4">
      <w:pPr>
        <w:pStyle w:val="regulartext"/>
      </w:pPr>
      <w:r w:rsidRPr="00170A41">
        <w:t>You want to have clarity about what is staying the same, what is being initiated</w:t>
      </w:r>
      <w:r>
        <w:t>,</w:t>
      </w:r>
      <w:r w:rsidRPr="00170A41">
        <w:t xml:space="preserve"> and what is not being continued. It is critical to consider how your current organizational infrastructure meets any new needs. Don’t forget to check, for example, if staff have the necessary training for new roles, or if current staff are overcommitted to other activities. All of this will affect your organization</w:t>
      </w:r>
      <w:r w:rsidR="008E4906">
        <w:t>’s</w:t>
      </w:r>
      <w:r w:rsidRPr="00170A41">
        <w:t xml:space="preserve"> abilities to make change.</w:t>
      </w:r>
    </w:p>
    <w:p w14:paraId="1B9795A3" w14:textId="77777777" w:rsidR="00093115" w:rsidRPr="00170A41" w:rsidRDefault="00093115" w:rsidP="00BC38B9">
      <w:pPr>
        <w:rPr>
          <w:color w:val="00746D"/>
        </w:rPr>
      </w:pPr>
    </w:p>
    <w:p w14:paraId="19A9E26F" w14:textId="77777777" w:rsidR="001529A4" w:rsidRDefault="00093115" w:rsidP="001529A4">
      <w:pPr>
        <w:pStyle w:val="regulartext"/>
        <w:rPr>
          <w:vertAlign w:val="superscript"/>
        </w:rPr>
      </w:pPr>
      <w:r w:rsidRPr="001529A4">
        <w:t>When updating your strategy/program</w:t>
      </w:r>
      <w:r w:rsidRPr="001D66E9">
        <w:t>, ask yourself the following questions</w:t>
      </w:r>
      <w:r w:rsidRPr="001529A4">
        <w:t>:</w:t>
      </w:r>
      <w:r w:rsidRPr="001529A4">
        <w:rPr>
          <w:vertAlign w:val="superscript"/>
        </w:rPr>
        <w:endnoteReference w:id="79"/>
      </w:r>
      <w:r w:rsidRPr="001529A4">
        <w:rPr>
          <w:vertAlign w:val="superscript"/>
        </w:rPr>
        <w:t xml:space="preserve"> </w:t>
      </w:r>
    </w:p>
    <w:p w14:paraId="21543DCC" w14:textId="25607FD6" w:rsidR="001552E5" w:rsidRPr="001529A4" w:rsidRDefault="001552E5" w:rsidP="001529A4">
      <w:pPr>
        <w:pStyle w:val="regulartext"/>
      </w:pPr>
      <w:r w:rsidRPr="001529A4">
        <w:rPr>
          <w:vertAlign w:val="superscript"/>
        </w:rPr>
        <w:t xml:space="preserve"> </w:t>
      </w:r>
    </w:p>
    <w:p w14:paraId="1E2EFC81" w14:textId="77777777" w:rsidR="001529A4" w:rsidRPr="001529A4" w:rsidRDefault="001552E5" w:rsidP="00533DA5">
      <w:pPr>
        <w:pStyle w:val="regulartext"/>
        <w:numPr>
          <w:ilvl w:val="0"/>
          <w:numId w:val="29"/>
        </w:numPr>
        <w:ind w:left="227" w:hanging="227"/>
      </w:pPr>
      <w:r w:rsidRPr="001529A4">
        <w:t xml:space="preserve">What is the </w:t>
      </w:r>
      <w:proofErr w:type="gramStart"/>
      <w:r w:rsidRPr="001529A4">
        <w:t>particular kind</w:t>
      </w:r>
      <w:proofErr w:type="gramEnd"/>
      <w:r w:rsidRPr="001529A4">
        <w:t xml:space="preserve"> of change that you would like to see?</w:t>
      </w:r>
      <w:r w:rsidR="001529A4" w:rsidRPr="00B3546B">
        <w:t xml:space="preserve"> </w:t>
      </w:r>
      <w:r w:rsidR="001529A4">
        <w:rPr>
          <w:color w:val="000000"/>
        </w:rPr>
        <w:t>______________________________________________________________________________________________________________________________________________________________________</w:t>
      </w:r>
    </w:p>
    <w:p w14:paraId="37D37BB3" w14:textId="0B999026" w:rsidR="001552E5" w:rsidRPr="001529A4" w:rsidRDefault="001552E5" w:rsidP="001529A4">
      <w:pPr>
        <w:pStyle w:val="regulartext"/>
      </w:pPr>
      <w:r w:rsidRPr="001529A4">
        <w:t xml:space="preserve"> </w:t>
      </w:r>
    </w:p>
    <w:p w14:paraId="473D4B88" w14:textId="4349E43C" w:rsidR="001552E5" w:rsidRPr="001529A4" w:rsidRDefault="001552E5" w:rsidP="00533DA5">
      <w:pPr>
        <w:pStyle w:val="regulartext"/>
        <w:numPr>
          <w:ilvl w:val="0"/>
          <w:numId w:val="29"/>
        </w:numPr>
        <w:ind w:left="227" w:hanging="227"/>
      </w:pPr>
      <w:r w:rsidRPr="001529A4">
        <w:t>Which changes should you focus on?</w:t>
      </w:r>
      <w:r w:rsidR="001529A4" w:rsidRPr="00B3546B">
        <w:t xml:space="preserve"> </w:t>
      </w:r>
      <w:r w:rsidR="001529A4">
        <w:rPr>
          <w:color w:val="000000"/>
        </w:rPr>
        <w:t>______________________________________________________________________________________________________________________________________________________________________</w:t>
      </w:r>
    </w:p>
    <w:p w14:paraId="04C5B348" w14:textId="77777777" w:rsidR="001529A4" w:rsidRPr="001529A4" w:rsidRDefault="001529A4" w:rsidP="001529A4">
      <w:pPr>
        <w:pStyle w:val="regulartext"/>
      </w:pPr>
    </w:p>
    <w:p w14:paraId="15878184" w14:textId="1965D093" w:rsidR="001552E5" w:rsidRPr="001529A4" w:rsidRDefault="001552E5" w:rsidP="00533DA5">
      <w:pPr>
        <w:pStyle w:val="regulartext"/>
        <w:numPr>
          <w:ilvl w:val="0"/>
          <w:numId w:val="29"/>
        </w:numPr>
        <w:ind w:left="227" w:hanging="227"/>
      </w:pPr>
      <w:r w:rsidRPr="001529A4">
        <w:t xml:space="preserve">What are the specific steps needed </w:t>
      </w:r>
      <w:proofErr w:type="gramStart"/>
      <w:r w:rsidRPr="001529A4">
        <w:t>in order for</w:t>
      </w:r>
      <w:proofErr w:type="gramEnd"/>
      <w:r w:rsidRPr="001529A4">
        <w:t xml:space="preserve"> you to bring about this change?</w:t>
      </w:r>
      <w:r w:rsidR="001529A4" w:rsidRPr="00B3546B">
        <w:t xml:space="preserve"> </w:t>
      </w:r>
      <w:r w:rsidR="001529A4">
        <w:rPr>
          <w:color w:val="000000"/>
        </w:rPr>
        <w:t>______________________________________________________________________________________________________________________________________________________________________</w:t>
      </w:r>
    </w:p>
    <w:p w14:paraId="715F926E" w14:textId="77777777" w:rsidR="001529A4" w:rsidRPr="001529A4" w:rsidRDefault="001529A4" w:rsidP="001529A4">
      <w:pPr>
        <w:pStyle w:val="regulartext"/>
      </w:pPr>
    </w:p>
    <w:p w14:paraId="0A806804" w14:textId="11DB0B5B" w:rsidR="001552E5" w:rsidRPr="001529A4" w:rsidRDefault="001552E5" w:rsidP="00533DA5">
      <w:pPr>
        <w:pStyle w:val="regulartext"/>
        <w:numPr>
          <w:ilvl w:val="0"/>
          <w:numId w:val="29"/>
        </w:numPr>
        <w:ind w:left="227" w:hanging="227"/>
      </w:pPr>
      <w:r w:rsidRPr="001529A4">
        <w:t>Who is responsible for each step as outlined?</w:t>
      </w:r>
      <w:r w:rsidR="001529A4" w:rsidRPr="00B3546B">
        <w:t xml:space="preserve"> </w:t>
      </w:r>
      <w:r w:rsidR="001529A4">
        <w:rPr>
          <w:color w:val="000000"/>
        </w:rPr>
        <w:t>______________________________________________________________________________________________________________________________________________________________________</w:t>
      </w:r>
    </w:p>
    <w:p w14:paraId="1B4F4CEC" w14:textId="77777777" w:rsidR="001529A4" w:rsidRPr="001529A4" w:rsidRDefault="001529A4" w:rsidP="001529A4">
      <w:pPr>
        <w:pStyle w:val="regulartext"/>
      </w:pPr>
    </w:p>
    <w:p w14:paraId="7B232ABB" w14:textId="1EA96272" w:rsidR="001552E5" w:rsidRPr="001529A4" w:rsidRDefault="001552E5" w:rsidP="00533DA5">
      <w:pPr>
        <w:pStyle w:val="regulartext"/>
        <w:numPr>
          <w:ilvl w:val="0"/>
          <w:numId w:val="29"/>
        </w:numPr>
        <w:ind w:left="227" w:hanging="227"/>
      </w:pPr>
      <w:r w:rsidRPr="001529A4">
        <w:t xml:space="preserve">What is your timeline for completing each of these </w:t>
      </w:r>
      <w:proofErr w:type="gramStart"/>
      <w:r w:rsidRPr="001529A4">
        <w:t>particular steps</w:t>
      </w:r>
      <w:proofErr w:type="gramEnd"/>
      <w:r w:rsidRPr="001529A4">
        <w:t>?</w:t>
      </w:r>
      <w:r w:rsidR="001529A4" w:rsidRPr="00B3546B">
        <w:t xml:space="preserve"> </w:t>
      </w:r>
      <w:r w:rsidR="001529A4">
        <w:rPr>
          <w:color w:val="000000"/>
        </w:rPr>
        <w:t>______________________________________________________________________________________________________________________________________________________________________</w:t>
      </w:r>
    </w:p>
    <w:p w14:paraId="04666D22" w14:textId="77777777" w:rsidR="001529A4" w:rsidRPr="001529A4" w:rsidRDefault="001529A4" w:rsidP="001529A4">
      <w:pPr>
        <w:pStyle w:val="regulartext"/>
      </w:pPr>
    </w:p>
    <w:p w14:paraId="3476E42C" w14:textId="48572475" w:rsidR="001529A4" w:rsidRPr="00D16B2C" w:rsidRDefault="00D16B2C" w:rsidP="00D16B2C">
      <w:pPr>
        <w:pStyle w:val="regulartext"/>
        <w:numPr>
          <w:ilvl w:val="0"/>
          <w:numId w:val="29"/>
        </w:numPr>
        <w:ind w:left="227" w:hanging="227"/>
      </w:pPr>
      <w:r w:rsidRPr="00D16B2C">
        <w:rPr>
          <w:rFonts w:hint="cs"/>
          <w:noProof/>
        </w:rPr>
        <w:drawing>
          <wp:anchor distT="0" distB="0" distL="114300" distR="114300" simplePos="0" relativeHeight="251644916" behindDoc="1" locked="0" layoutInCell="1" allowOverlap="1" wp14:anchorId="4F37F94D" wp14:editId="363B0036">
            <wp:simplePos x="0" y="0"/>
            <wp:positionH relativeFrom="column">
              <wp:posOffset>-247580</wp:posOffset>
            </wp:positionH>
            <wp:positionV relativeFrom="paragraph">
              <wp:posOffset>314209</wp:posOffset>
            </wp:positionV>
            <wp:extent cx="6570000" cy="542477"/>
            <wp:effectExtent l="0" t="0" r="2540" b="0"/>
            <wp:wrapNone/>
            <wp:docPr id="1082" name="תמונה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r w:rsidR="001552E5" w:rsidRPr="001529A4">
        <w:t>What are the exact resources needed (including financial, administrative and expertise)?</w:t>
      </w:r>
      <w:r w:rsidR="001529A4" w:rsidRPr="00B3546B">
        <w:t xml:space="preserve"> </w:t>
      </w:r>
      <w:r w:rsidR="001529A4">
        <w:rPr>
          <w:color w:val="000000"/>
        </w:rPr>
        <w:t>______________________________________________________________________________________________________________________________________________________________________</w:t>
      </w:r>
      <w:r w:rsidR="001529A4" w:rsidRPr="00D16B2C">
        <w:br w:type="page"/>
      </w:r>
    </w:p>
    <w:p w14:paraId="4E229F20" w14:textId="3D791D2D" w:rsidR="001552E5" w:rsidRPr="0019752E" w:rsidRDefault="001B5F37" w:rsidP="00BC38B9">
      <w:pPr>
        <w:rPr>
          <w:rFonts w:asciiTheme="majorHAnsi" w:hAnsiTheme="majorHAnsi" w:cstheme="majorHAnsi"/>
          <w:sz w:val="22"/>
          <w:szCs w:val="22"/>
        </w:rPr>
      </w:pPr>
      <w:r w:rsidRPr="001D66E9">
        <w:rPr>
          <w:noProof/>
          <w:lang w:bidi="he-IL"/>
        </w:rPr>
        <w:lastRenderedPageBreak/>
        <w:drawing>
          <wp:anchor distT="0" distB="0" distL="114300" distR="114300" simplePos="0" relativeHeight="251959296" behindDoc="1" locked="0" layoutInCell="1" allowOverlap="1" wp14:anchorId="14CBC02D" wp14:editId="762202EC">
            <wp:simplePos x="0" y="0"/>
            <wp:positionH relativeFrom="rightMargin">
              <wp:posOffset>38100</wp:posOffset>
            </wp:positionH>
            <wp:positionV relativeFrom="page">
              <wp:posOffset>13335</wp:posOffset>
            </wp:positionV>
            <wp:extent cx="894715" cy="894715"/>
            <wp:effectExtent l="0" t="0" r="635" b="635"/>
            <wp:wrapSquare wrapText="bothSides"/>
            <wp:docPr id="1030" name="תמונה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2">
                      <a:grayscl/>
                      <a:extLst>
                        <a:ext uri="{28A0092B-C50C-407E-A947-70E740481C1C}">
                          <a14:useLocalDpi xmlns:a14="http://schemas.microsoft.com/office/drawing/2010/main" val="0"/>
                        </a:ext>
                      </a:extLst>
                    </a:blip>
                    <a:stretch>
                      <a:fillRect/>
                    </a:stretch>
                  </pic:blipFill>
                  <pic:spPr>
                    <a:xfrm>
                      <a:off x="0" y="0"/>
                      <a:ext cx="894715" cy="894715"/>
                    </a:xfrm>
                    <a:prstGeom prst="rect">
                      <a:avLst/>
                    </a:prstGeom>
                  </pic:spPr>
                </pic:pic>
              </a:graphicData>
            </a:graphic>
            <wp14:sizeRelH relativeFrom="margin">
              <wp14:pctWidth>0</wp14:pctWidth>
            </wp14:sizeRelH>
            <wp14:sizeRelV relativeFrom="margin">
              <wp14:pctHeight>0</wp14:pctHeight>
            </wp14:sizeRelV>
          </wp:anchor>
        </w:drawing>
      </w:r>
      <w:r w:rsidR="001552E5" w:rsidRPr="001D66E9">
        <w:rPr>
          <w:rFonts w:asciiTheme="majorHAnsi" w:hAnsiTheme="majorHAnsi" w:cstheme="majorHAnsi"/>
          <w:sz w:val="22"/>
          <w:szCs w:val="22"/>
        </w:rPr>
        <w:t xml:space="preserve">Through efforts such as updating your theory of change and clearly outlining implementation guidelines, you are working to translate strategies into specific </w:t>
      </w:r>
      <w:r w:rsidR="001E72C3" w:rsidRPr="001D66E9">
        <w:rPr>
          <w:rFonts w:asciiTheme="majorHAnsi" w:hAnsiTheme="majorHAnsi" w:cstheme="majorHAnsi"/>
          <w:sz w:val="22"/>
          <w:szCs w:val="22"/>
        </w:rPr>
        <w:t>action items</w:t>
      </w:r>
      <w:r w:rsidR="001552E5" w:rsidRPr="001D66E9">
        <w:rPr>
          <w:rFonts w:asciiTheme="majorHAnsi" w:hAnsiTheme="majorHAnsi" w:cstheme="majorHAnsi"/>
          <w:sz w:val="22"/>
          <w:szCs w:val="22"/>
        </w:rPr>
        <w:t>. You can</w:t>
      </w:r>
      <w:r w:rsidR="001552E5" w:rsidRPr="0019752E">
        <w:rPr>
          <w:rFonts w:asciiTheme="majorHAnsi" w:hAnsiTheme="majorHAnsi" w:cstheme="majorHAnsi"/>
          <w:sz w:val="22"/>
          <w:szCs w:val="22"/>
        </w:rPr>
        <w:t xml:space="preserve"> outline the concrete steps as needed. Your workplans and theory of change/ logical framework should ask specific questions like what are the tasks that need to be accomplished, who is responsible for them, and how and when should they be completed. </w:t>
      </w:r>
    </w:p>
    <w:p w14:paraId="213F6146" w14:textId="383C33A9" w:rsidR="001552E5" w:rsidRDefault="001552E5" w:rsidP="00BC38B9">
      <w:pPr>
        <w:spacing w:before="100" w:beforeAutospacing="1"/>
        <w:rPr>
          <w:rFonts w:asciiTheme="majorHAnsi" w:hAnsiTheme="majorHAnsi" w:cstheme="majorHAnsi"/>
          <w:sz w:val="22"/>
          <w:szCs w:val="22"/>
        </w:rPr>
      </w:pPr>
      <w:r>
        <w:rPr>
          <w:rFonts w:asciiTheme="majorHAnsi" w:hAnsiTheme="majorHAnsi" w:cstheme="majorHAnsi"/>
          <w:sz w:val="22"/>
          <w:szCs w:val="22"/>
        </w:rPr>
        <w:t>Drawing</w:t>
      </w:r>
      <w:r w:rsidRPr="0019752E">
        <w:rPr>
          <w:rFonts w:asciiTheme="majorHAnsi" w:hAnsiTheme="majorHAnsi" w:cstheme="majorHAnsi"/>
          <w:sz w:val="22"/>
          <w:szCs w:val="22"/>
        </w:rPr>
        <w:t xml:space="preserve"> up workplans together with budget plans helps ensure that sufficient resources are available and are allocated in a way that reflects any new organizational priorities. Workplans should be modified as needed to reflect changing circumstances or new insights. </w:t>
      </w:r>
      <w:r w:rsidR="00871C6F">
        <w:rPr>
          <w:rFonts w:asciiTheme="majorHAnsi" w:hAnsiTheme="majorHAnsi" w:cstheme="majorHAnsi"/>
          <w:sz w:val="22"/>
          <w:szCs w:val="22"/>
        </w:rPr>
        <w:t>Your</w:t>
      </w:r>
      <w:r w:rsidRPr="0019752E">
        <w:rPr>
          <w:rFonts w:asciiTheme="majorHAnsi" w:hAnsiTheme="majorHAnsi" w:cstheme="majorHAnsi"/>
          <w:sz w:val="22"/>
          <w:szCs w:val="22"/>
        </w:rPr>
        <w:t xml:space="preserve"> strategies will not stay static; rather they will develop based on organizational experimentation and experience. </w:t>
      </w:r>
    </w:p>
    <w:p w14:paraId="17837B52" w14:textId="47E16543" w:rsidR="001552E5" w:rsidRPr="0019752E" w:rsidRDefault="001552E5" w:rsidP="003C3603">
      <w:pPr>
        <w:pStyle w:val="NormalWeb"/>
        <w:spacing w:after="0" w:afterAutospacing="0"/>
        <w:rPr>
          <w:rFonts w:asciiTheme="majorHAnsi" w:hAnsiTheme="majorHAnsi" w:cstheme="majorHAnsi"/>
          <w:sz w:val="22"/>
          <w:szCs w:val="22"/>
        </w:rPr>
      </w:pPr>
      <w:r w:rsidRPr="001D66E9">
        <w:rPr>
          <w:rFonts w:asciiTheme="majorHAnsi" w:hAnsiTheme="majorHAnsi" w:cstheme="majorHAnsi"/>
          <w:sz w:val="22"/>
          <w:szCs w:val="22"/>
        </w:rPr>
        <w:t xml:space="preserve">Your M&amp;E efforts </w:t>
      </w:r>
      <w:r w:rsidR="009702B7" w:rsidRPr="001D66E9">
        <w:rPr>
          <w:rFonts w:asciiTheme="majorHAnsi" w:hAnsiTheme="majorHAnsi" w:cstheme="majorHAnsi"/>
          <w:sz w:val="22"/>
          <w:szCs w:val="22"/>
        </w:rPr>
        <w:t xml:space="preserve">can </w:t>
      </w:r>
      <w:r w:rsidRPr="001D66E9">
        <w:rPr>
          <w:rFonts w:asciiTheme="majorHAnsi" w:hAnsiTheme="majorHAnsi" w:cstheme="majorHAnsi"/>
          <w:sz w:val="22"/>
          <w:szCs w:val="22"/>
        </w:rPr>
        <w:t>help you to</w:t>
      </w:r>
      <w:r w:rsidR="001E587C" w:rsidRPr="001D66E9">
        <w:rPr>
          <w:rFonts w:asciiTheme="majorHAnsi" w:hAnsiTheme="majorHAnsi" w:cstheme="majorHAnsi"/>
          <w:sz w:val="22"/>
          <w:szCs w:val="22"/>
        </w:rPr>
        <w:t xml:space="preserve"> manage change</w:t>
      </w:r>
      <w:r w:rsidRPr="001D66E9">
        <w:rPr>
          <w:rFonts w:asciiTheme="majorHAnsi" w:hAnsiTheme="majorHAnsi" w:cstheme="majorHAnsi"/>
          <w:sz w:val="22"/>
          <w:szCs w:val="22"/>
        </w:rPr>
        <w:t xml:space="preserve">. Your organization will be </w:t>
      </w:r>
      <w:r w:rsidR="00864FF3" w:rsidRPr="001D66E9">
        <w:rPr>
          <w:rFonts w:asciiTheme="majorHAnsi" w:hAnsiTheme="majorHAnsi" w:cstheme="majorHAnsi"/>
          <w:sz w:val="22"/>
          <w:szCs w:val="22"/>
        </w:rPr>
        <w:t xml:space="preserve">better </w:t>
      </w:r>
      <w:r w:rsidRPr="001D66E9">
        <w:rPr>
          <w:rFonts w:asciiTheme="majorHAnsi" w:hAnsiTheme="majorHAnsi" w:cstheme="majorHAnsi"/>
          <w:sz w:val="22"/>
          <w:szCs w:val="22"/>
        </w:rPr>
        <w:t>able to outline detailed steps toward progress and build a shared vocabulary</w:t>
      </w:r>
      <w:r w:rsidR="008E4906" w:rsidRPr="001D66E9">
        <w:rPr>
          <w:rFonts w:asciiTheme="majorHAnsi" w:hAnsiTheme="majorHAnsi" w:cstheme="majorHAnsi"/>
          <w:sz w:val="22"/>
          <w:szCs w:val="22"/>
        </w:rPr>
        <w:t>.</w:t>
      </w:r>
      <w:r w:rsidRPr="001D66E9">
        <w:rPr>
          <w:rFonts w:asciiTheme="majorHAnsi" w:hAnsiTheme="majorHAnsi" w:cstheme="majorHAnsi"/>
          <w:sz w:val="22"/>
          <w:szCs w:val="22"/>
        </w:rPr>
        <w:t xml:space="preserve"> </w:t>
      </w:r>
      <w:r w:rsidR="003C3603" w:rsidRPr="001D66E9">
        <w:rPr>
          <w:rFonts w:asciiTheme="majorHAnsi" w:hAnsiTheme="majorHAnsi" w:cstheme="majorHAnsi"/>
          <w:sz w:val="22"/>
          <w:szCs w:val="22"/>
        </w:rPr>
        <w:t xml:space="preserve">Having a </w:t>
      </w:r>
      <w:r w:rsidRPr="001D66E9">
        <w:rPr>
          <w:rFonts w:asciiTheme="majorHAnsi" w:hAnsiTheme="majorHAnsi" w:cstheme="majorHAnsi"/>
          <w:sz w:val="22"/>
          <w:szCs w:val="22"/>
        </w:rPr>
        <w:t xml:space="preserve">mutual understanding </w:t>
      </w:r>
      <w:r w:rsidR="005C4BF3" w:rsidRPr="001D66E9">
        <w:rPr>
          <w:rFonts w:asciiTheme="majorHAnsi" w:hAnsiTheme="majorHAnsi" w:cstheme="majorHAnsi"/>
          <w:sz w:val="22"/>
          <w:szCs w:val="22"/>
        </w:rPr>
        <w:t xml:space="preserve">of </w:t>
      </w:r>
      <w:r w:rsidR="003C3603" w:rsidRPr="001D66E9">
        <w:rPr>
          <w:rFonts w:asciiTheme="majorHAnsi" w:hAnsiTheme="majorHAnsi" w:cstheme="majorHAnsi"/>
          <w:sz w:val="22"/>
          <w:szCs w:val="22"/>
        </w:rPr>
        <w:t xml:space="preserve">what your peacebuilding efforts look like </w:t>
      </w:r>
      <w:r w:rsidR="004E4FFA" w:rsidRPr="001D66E9">
        <w:rPr>
          <w:rFonts w:asciiTheme="majorHAnsi" w:hAnsiTheme="majorHAnsi" w:cstheme="majorHAnsi"/>
          <w:sz w:val="22"/>
          <w:szCs w:val="22"/>
        </w:rPr>
        <w:t xml:space="preserve">in everyday practice </w:t>
      </w:r>
      <w:r w:rsidR="0075117E" w:rsidRPr="001D66E9">
        <w:rPr>
          <w:rFonts w:asciiTheme="majorHAnsi" w:hAnsiTheme="majorHAnsi" w:cstheme="majorHAnsi"/>
          <w:sz w:val="22"/>
          <w:szCs w:val="22"/>
        </w:rPr>
        <w:t xml:space="preserve">helps to </w:t>
      </w:r>
      <w:r w:rsidRPr="001D66E9">
        <w:rPr>
          <w:rFonts w:asciiTheme="majorHAnsi" w:hAnsiTheme="majorHAnsi" w:cstheme="majorHAnsi"/>
          <w:sz w:val="22"/>
          <w:szCs w:val="22"/>
        </w:rPr>
        <w:t>reduce ambiguity</w:t>
      </w:r>
      <w:r w:rsidR="0075117E" w:rsidRPr="001D66E9">
        <w:rPr>
          <w:rFonts w:asciiTheme="majorHAnsi" w:hAnsiTheme="majorHAnsi" w:cstheme="majorHAnsi"/>
          <w:sz w:val="22"/>
          <w:szCs w:val="22"/>
        </w:rPr>
        <w:t xml:space="preserve">, while better enabling you to </w:t>
      </w:r>
      <w:r w:rsidRPr="001D66E9">
        <w:rPr>
          <w:rFonts w:asciiTheme="majorHAnsi" w:hAnsiTheme="majorHAnsi" w:cstheme="majorHAnsi"/>
          <w:sz w:val="22"/>
          <w:szCs w:val="22"/>
        </w:rPr>
        <w:t>track your impact</w:t>
      </w:r>
      <w:r w:rsidR="0075117E" w:rsidRPr="001D66E9">
        <w:rPr>
          <w:rFonts w:asciiTheme="majorHAnsi" w:hAnsiTheme="majorHAnsi" w:cstheme="majorHAnsi"/>
          <w:sz w:val="22"/>
          <w:szCs w:val="22"/>
        </w:rPr>
        <w:t xml:space="preserve"> over time</w:t>
      </w:r>
      <w:r w:rsidRPr="001D66E9">
        <w:rPr>
          <w:rFonts w:asciiTheme="majorHAnsi" w:hAnsiTheme="majorHAnsi" w:cstheme="majorHAnsi"/>
          <w:sz w:val="22"/>
          <w:szCs w:val="22"/>
        </w:rPr>
        <w:t xml:space="preserve">. </w:t>
      </w:r>
      <w:r w:rsidR="00010D03" w:rsidRPr="001D66E9">
        <w:rPr>
          <w:rFonts w:asciiTheme="majorHAnsi" w:hAnsiTheme="majorHAnsi" w:cstheme="majorHAnsi"/>
          <w:sz w:val="22"/>
          <w:szCs w:val="22"/>
        </w:rPr>
        <w:t xml:space="preserve">As needed, you can make sure to </w:t>
      </w:r>
      <w:r w:rsidRPr="001D66E9">
        <w:rPr>
          <w:rFonts w:asciiTheme="majorHAnsi" w:hAnsiTheme="majorHAnsi" w:cstheme="majorHAnsi"/>
          <w:sz w:val="22"/>
          <w:szCs w:val="22"/>
        </w:rPr>
        <w:t>set aside time for the transition and for the development of new norms and routines.</w:t>
      </w:r>
      <w:r w:rsidRPr="0019752E">
        <w:rPr>
          <w:rFonts w:asciiTheme="majorHAnsi" w:hAnsiTheme="majorHAnsi" w:cstheme="majorHAnsi"/>
          <w:sz w:val="22"/>
          <w:szCs w:val="22"/>
        </w:rPr>
        <w:t xml:space="preserve"> </w:t>
      </w:r>
    </w:p>
    <w:p w14:paraId="2A1EB7CE" w14:textId="77777777" w:rsidR="001552E5" w:rsidRDefault="001552E5" w:rsidP="00BC38B9">
      <w:pPr>
        <w:spacing w:before="100" w:beforeAutospacing="1"/>
        <w:rPr>
          <w:rFonts w:asciiTheme="majorHAnsi" w:hAnsiTheme="majorHAnsi" w:cstheme="majorHAnsi"/>
          <w:sz w:val="22"/>
          <w:szCs w:val="22"/>
        </w:rPr>
      </w:pPr>
      <w:r w:rsidRPr="0019752E">
        <w:rPr>
          <w:rFonts w:asciiTheme="majorHAnsi" w:hAnsiTheme="majorHAnsi" w:cstheme="majorHAnsi"/>
          <w:sz w:val="22"/>
          <w:szCs w:val="22"/>
        </w:rPr>
        <w:t xml:space="preserve">And of course, you will want to create </w:t>
      </w:r>
      <w:r>
        <w:rPr>
          <w:rFonts w:asciiTheme="majorHAnsi" w:hAnsiTheme="majorHAnsi" w:cstheme="majorHAnsi"/>
          <w:sz w:val="22"/>
          <w:szCs w:val="22"/>
        </w:rPr>
        <w:t xml:space="preserve">opportunities </w:t>
      </w:r>
      <w:r w:rsidRPr="0019752E">
        <w:rPr>
          <w:rFonts w:asciiTheme="majorHAnsi" w:hAnsiTheme="majorHAnsi" w:cstheme="majorHAnsi"/>
          <w:sz w:val="22"/>
          <w:szCs w:val="22"/>
        </w:rPr>
        <w:t xml:space="preserve">for ongoing feedback from staff members and others involved in the implementation that allows for needed modifications to the workplans and the planned strategy. </w:t>
      </w:r>
    </w:p>
    <w:p w14:paraId="777E2A75" w14:textId="77777777" w:rsidR="001552E5" w:rsidRPr="0019752E" w:rsidRDefault="001552E5" w:rsidP="00BC38B9">
      <w:pPr>
        <w:spacing w:before="100" w:beforeAutospacing="1"/>
        <w:rPr>
          <w:rFonts w:asciiTheme="majorHAnsi" w:hAnsiTheme="majorHAnsi" w:cstheme="majorHAnsi"/>
          <w:sz w:val="22"/>
          <w:szCs w:val="22"/>
        </w:rPr>
      </w:pPr>
    </w:p>
    <w:p w14:paraId="1C5F815F" w14:textId="77777777" w:rsidR="00DE02A4" w:rsidRDefault="00DE02A4">
      <w:pPr>
        <w:rPr>
          <w:rFonts w:asciiTheme="minorHAnsi" w:hAnsiTheme="minorHAnsi" w:cs="Rubik Medium"/>
          <w:b/>
          <w:bCs/>
          <w:noProof/>
          <w:color w:val="7253A2"/>
          <w:spacing w:val="-3"/>
          <w:sz w:val="40"/>
          <w:szCs w:val="40"/>
        </w:rPr>
      </w:pPr>
      <w:r>
        <w:br w:type="page"/>
      </w:r>
    </w:p>
    <w:p w14:paraId="3E2FB56D" w14:textId="1BB3CF46" w:rsidR="001552E5" w:rsidRDefault="001B5F37" w:rsidP="00BC38B9">
      <w:pPr>
        <w:pStyle w:val="ChapterHeader0"/>
      </w:pPr>
      <w:r w:rsidRPr="00F906F5">
        <w:rPr>
          <w:iCs/>
          <w:lang w:bidi="he-IL"/>
        </w:rPr>
        <w:lastRenderedPageBreak/>
        <w:drawing>
          <wp:anchor distT="0" distB="0" distL="114300" distR="114300" simplePos="0" relativeHeight="251961344" behindDoc="1" locked="0" layoutInCell="1" allowOverlap="1" wp14:anchorId="1A77332C" wp14:editId="59909557">
            <wp:simplePos x="0" y="0"/>
            <wp:positionH relativeFrom="page">
              <wp:posOffset>6858000</wp:posOffset>
            </wp:positionH>
            <wp:positionV relativeFrom="page">
              <wp:posOffset>13335</wp:posOffset>
            </wp:positionV>
            <wp:extent cx="885190" cy="885190"/>
            <wp:effectExtent l="0" t="0" r="0" b="0"/>
            <wp:wrapSquare wrapText="bothSides"/>
            <wp:docPr id="1031" name="תמונה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7">
                      <a:grayscl/>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r w:rsidR="001552E5">
        <w:t>Section 4: Communicating and Sharing Your Story</w:t>
      </w:r>
    </w:p>
    <w:p w14:paraId="1520A4C5" w14:textId="6C6760F2" w:rsidR="001529A4" w:rsidRDefault="001529A4" w:rsidP="00BC38B9">
      <w:pPr>
        <w:pStyle w:val="middleheadline"/>
        <w:spacing w:after="0"/>
        <w:rPr>
          <w:sz w:val="32"/>
          <w:szCs w:val="32"/>
        </w:rPr>
      </w:pPr>
    </w:p>
    <w:p w14:paraId="61F2BCE8" w14:textId="6A53288E" w:rsidR="001552E5" w:rsidRPr="00044A0F" w:rsidRDefault="001552E5" w:rsidP="00BC38B9">
      <w:pPr>
        <w:pStyle w:val="middleheadline"/>
        <w:spacing w:after="0"/>
        <w:rPr>
          <w:sz w:val="24"/>
          <w:szCs w:val="24"/>
        </w:rPr>
      </w:pPr>
      <w:r w:rsidRPr="00044A0F">
        <w:rPr>
          <w:sz w:val="32"/>
          <w:szCs w:val="32"/>
          <w:lang w:bidi="he-IL"/>
        </w:rPr>
        <w:drawing>
          <wp:anchor distT="0" distB="0" distL="114300" distR="114300" simplePos="0" relativeHeight="251866112" behindDoc="0" locked="0" layoutInCell="1" hidden="0" allowOverlap="1" wp14:anchorId="3C0D574F" wp14:editId="42E1C23D">
            <wp:simplePos x="0" y="0"/>
            <wp:positionH relativeFrom="margin">
              <wp:align>left</wp:align>
            </wp:positionH>
            <wp:positionV relativeFrom="paragraph">
              <wp:posOffset>11430</wp:posOffset>
            </wp:positionV>
            <wp:extent cx="1028700" cy="880110"/>
            <wp:effectExtent l="0" t="0" r="0" b="0"/>
            <wp:wrapSquare wrapText="bothSides" distT="0" distB="0" distL="114300" distR="114300"/>
            <wp:docPr id="112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28"/>
                    <a:srcRect/>
                    <a:stretch>
                      <a:fillRect/>
                    </a:stretch>
                  </pic:blipFill>
                  <pic:spPr>
                    <a:xfrm>
                      <a:off x="0" y="0"/>
                      <a:ext cx="1028700" cy="880110"/>
                    </a:xfrm>
                    <a:prstGeom prst="rect">
                      <a:avLst/>
                    </a:prstGeom>
                    <a:ln/>
                  </pic:spPr>
                </pic:pic>
              </a:graphicData>
            </a:graphic>
          </wp:anchor>
        </w:drawing>
      </w:r>
      <w:r w:rsidRPr="00044A0F">
        <w:rPr>
          <w:sz w:val="32"/>
          <w:szCs w:val="32"/>
        </w:rPr>
        <w:t>Sharing M&amp;E Data with Stakeholders</w:t>
      </w:r>
    </w:p>
    <w:p w14:paraId="5830AA06" w14:textId="6A741616" w:rsidR="00060CF9" w:rsidRDefault="00060CF9" w:rsidP="00060CF9">
      <w:pPr>
        <w:pStyle w:val="regulartext"/>
      </w:pPr>
    </w:p>
    <w:p w14:paraId="38460971" w14:textId="2C5F217B" w:rsidR="001552E5" w:rsidRPr="001529A4" w:rsidRDefault="001552E5" w:rsidP="001529A4">
      <w:pPr>
        <w:pStyle w:val="regulartext"/>
      </w:pPr>
      <w:r w:rsidRPr="001D66E9">
        <w:t>After so much work, so much data collection and so many efforts to engage and advance desired outcomes</w:t>
      </w:r>
      <w:r w:rsidR="00134DCD" w:rsidRPr="001D66E9">
        <w:t xml:space="preserve"> in your peacebuilding efforts</w:t>
      </w:r>
      <w:r w:rsidRPr="001D66E9">
        <w:t xml:space="preserve">, </w:t>
      </w:r>
      <w:r w:rsidR="00697D95" w:rsidRPr="001D66E9">
        <w:t xml:space="preserve">you will also want to consider how to </w:t>
      </w:r>
      <w:r w:rsidRPr="001D66E9">
        <w:t>communicate your accomplishments to the rest of the field. In</w:t>
      </w:r>
      <w:r w:rsidRPr="001529A4">
        <w:t xml:space="preserve"> this section, we discuss ideas for sharing your M&amp;E findings and organizational story with key audiences such as social media, your funders, news outlets, partner organizations and your extended community. By now you have hopefully gained a certain comfort level in creatively presenting information to your various audiences. </w:t>
      </w:r>
    </w:p>
    <w:p w14:paraId="31E4C3CA" w14:textId="1A036023" w:rsidR="00060CF9" w:rsidRPr="001529A4" w:rsidRDefault="00060CF9" w:rsidP="001529A4">
      <w:pPr>
        <w:pStyle w:val="regulartext"/>
      </w:pPr>
    </w:p>
    <w:p w14:paraId="71E502DF" w14:textId="65F7EE0B" w:rsidR="001552E5" w:rsidRPr="001529A4" w:rsidRDefault="001552E5" w:rsidP="001529A4">
      <w:pPr>
        <w:pStyle w:val="regulartext"/>
      </w:pPr>
      <w:r w:rsidRPr="001529A4">
        <w:t>It is well worth your time and effort to think through in what form and at what pace you want to share your M&amp;E findings. Make sure to adapt your communication style and materials to each audience</w:t>
      </w:r>
      <w:r w:rsidR="008E4906">
        <w:t>,</w:t>
      </w:r>
      <w:r w:rsidRPr="001529A4">
        <w:t xml:space="preserve"> always tell</w:t>
      </w:r>
      <w:r w:rsidR="008E4906">
        <w:t>ing</w:t>
      </w:r>
      <w:r w:rsidRPr="001529A4">
        <w:t xml:space="preserve"> your story and shar</w:t>
      </w:r>
      <w:r w:rsidR="008E4906">
        <w:t>ing</w:t>
      </w:r>
      <w:r w:rsidRPr="001529A4">
        <w:t xml:space="preserve"> insights about your work. Set the stage for the findings, including articulating your theory of change and how you have already used or plan to use your findings going forward. Use your data to tell a story about why your programs are showing progress and even more importantly, why this all matters. </w:t>
      </w:r>
      <w:r w:rsidR="0007092A">
        <w:br/>
      </w:r>
    </w:p>
    <w:p w14:paraId="40FF5838" w14:textId="08916FCF" w:rsidR="00D16B2C" w:rsidRDefault="00D16B2C" w:rsidP="00D16B2C"/>
    <w:p w14:paraId="22B6B7B1" w14:textId="5FC9A631" w:rsidR="001552E5" w:rsidRPr="00D16B2C" w:rsidRDefault="001B5F37" w:rsidP="00D16B2C">
      <w:pPr>
        <w:pStyle w:val="tourquize17"/>
        <w:rPr>
          <w:sz w:val="32"/>
          <w:szCs w:val="32"/>
          <w:highlight w:val="yellow"/>
        </w:rPr>
      </w:pPr>
      <w:r w:rsidRPr="00BC691D">
        <w:rPr>
          <w:iCs/>
          <w:noProof/>
          <w:sz w:val="32"/>
          <w:szCs w:val="32"/>
          <w:highlight w:val="yellow"/>
          <w:lang w:bidi="he-IL"/>
        </w:rPr>
        <w:drawing>
          <wp:anchor distT="0" distB="0" distL="114300" distR="114300" simplePos="0" relativeHeight="251965440" behindDoc="1" locked="0" layoutInCell="1" allowOverlap="1" wp14:anchorId="73B66037" wp14:editId="63DE377E">
            <wp:simplePos x="0" y="0"/>
            <wp:positionH relativeFrom="page">
              <wp:posOffset>6883400</wp:posOffset>
            </wp:positionH>
            <wp:positionV relativeFrom="page">
              <wp:posOffset>1270</wp:posOffset>
            </wp:positionV>
            <wp:extent cx="885190" cy="885190"/>
            <wp:effectExtent l="0" t="0" r="0" b="0"/>
            <wp:wrapSquare wrapText="bothSides"/>
            <wp:docPr id="1033" name="תמונה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7">
                      <a:grayscl/>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r w:rsidR="001D66E9">
        <w:rPr>
          <w:sz w:val="32"/>
          <w:szCs w:val="32"/>
        </w:rPr>
        <w:t>T</w:t>
      </w:r>
      <w:r w:rsidR="001552E5" w:rsidRPr="00D16B2C">
        <w:rPr>
          <w:sz w:val="32"/>
          <w:szCs w:val="32"/>
        </w:rPr>
        <w:t>ransparency</w:t>
      </w:r>
      <w:r w:rsidR="00FC61EB">
        <w:rPr>
          <w:sz w:val="32"/>
          <w:szCs w:val="32"/>
        </w:rPr>
        <w:t xml:space="preserve"> </w:t>
      </w:r>
    </w:p>
    <w:p w14:paraId="53AB0377" w14:textId="77777777" w:rsidR="001D66E9" w:rsidRDefault="001D66E9" w:rsidP="001D66E9">
      <w:pPr>
        <w:pStyle w:val="regulartext"/>
      </w:pPr>
    </w:p>
    <w:p w14:paraId="268645AA" w14:textId="2C0840CF" w:rsidR="001D66E9" w:rsidRDefault="001D66E9" w:rsidP="001D66E9">
      <w:pPr>
        <w:pStyle w:val="regulartext"/>
      </w:pPr>
      <w:r>
        <w:t xml:space="preserve">As we know, ethical challenges arise at all stages of the work and in the M&amp;E process as well. Make sure to </w:t>
      </w:r>
      <w:r w:rsidRPr="00D70D88">
        <w:rPr>
          <w:rFonts w:asciiTheme="minorHAnsi" w:hAnsiTheme="minorHAnsi" w:cstheme="minorHAnsi"/>
          <w:b/>
          <w:bCs/>
        </w:rPr>
        <w:t>be careful of ethical challenges around data-sharing such as data privacy</w:t>
      </w:r>
      <w:r w:rsidRPr="003271B5">
        <w:rPr>
          <w:b/>
          <w:bCs/>
        </w:rPr>
        <w:t xml:space="preserve"> </w:t>
      </w:r>
      <w:r>
        <w:t>in sharing your M&amp;E findings.</w:t>
      </w:r>
    </w:p>
    <w:p w14:paraId="4C9C4875" w14:textId="77777777" w:rsidR="001D66E9" w:rsidRDefault="001D66E9" w:rsidP="001D66E9">
      <w:pPr>
        <w:pStyle w:val="regulartext"/>
      </w:pPr>
    </w:p>
    <w:p w14:paraId="325815F6" w14:textId="15FAABC4" w:rsidR="001D66E9" w:rsidRDefault="001D66E9" w:rsidP="001D66E9">
      <w:pPr>
        <w:pStyle w:val="regulartext"/>
      </w:pPr>
      <w:r>
        <w:t xml:space="preserve">Consider also how you are adhering to values of honesty, accuracy and humility when presenting findings. It is important to </w:t>
      </w:r>
      <w:r w:rsidRPr="00D70D88">
        <w:rPr>
          <w:rFonts w:asciiTheme="minorHAnsi" w:hAnsiTheme="minorHAnsi" w:cstheme="minorHAnsi"/>
          <w:b/>
          <w:bCs/>
        </w:rPr>
        <w:t>detail the data collection methodology</w:t>
      </w:r>
      <w:r>
        <w:t xml:space="preserve"> and as previously noted, outline the limitations of the process. </w:t>
      </w:r>
    </w:p>
    <w:p w14:paraId="68CC5645" w14:textId="6AB43FFC" w:rsidR="001552E5" w:rsidRPr="00060CF9" w:rsidRDefault="001D66E9" w:rsidP="00060CF9">
      <w:pPr>
        <w:pStyle w:val="regulartext"/>
      </w:pPr>
      <w:r w:rsidRPr="00D16B2C">
        <w:rPr>
          <w:noProof/>
          <w:sz w:val="28"/>
          <w:szCs w:val="28"/>
        </w:rPr>
        <w:drawing>
          <wp:anchor distT="0" distB="0" distL="114300" distR="180340" simplePos="0" relativeHeight="252093440" behindDoc="0" locked="0" layoutInCell="1" hidden="0" allowOverlap="1" wp14:anchorId="2162C143" wp14:editId="52D63B00">
            <wp:simplePos x="0" y="0"/>
            <wp:positionH relativeFrom="column">
              <wp:posOffset>3821661</wp:posOffset>
            </wp:positionH>
            <wp:positionV relativeFrom="paragraph">
              <wp:posOffset>72390</wp:posOffset>
            </wp:positionV>
            <wp:extent cx="2125980" cy="1586865"/>
            <wp:effectExtent l="0" t="0" r="7620" b="0"/>
            <wp:wrapSquare wrapText="bothSides" distT="0" distB="0" distL="114300" distR="180340"/>
            <wp:docPr id="112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29"/>
                    <a:srcRect/>
                    <a:stretch>
                      <a:fillRect/>
                    </a:stretch>
                  </pic:blipFill>
                  <pic:spPr>
                    <a:xfrm>
                      <a:off x="0" y="0"/>
                      <a:ext cx="2125980" cy="1586865"/>
                    </a:xfrm>
                    <a:prstGeom prst="rect">
                      <a:avLst/>
                    </a:prstGeom>
                    <a:ln/>
                  </pic:spPr>
                </pic:pic>
              </a:graphicData>
            </a:graphic>
          </wp:anchor>
        </w:drawing>
      </w:r>
    </w:p>
    <w:p w14:paraId="778CC045" w14:textId="04CDEAC5" w:rsidR="001552E5" w:rsidRDefault="00FF77CF" w:rsidP="00060CF9">
      <w:pPr>
        <w:pStyle w:val="regulartext"/>
      </w:pPr>
      <w:r w:rsidRPr="001D66E9">
        <w:t xml:space="preserve">Staying transparent will </w:t>
      </w:r>
      <w:r w:rsidR="003D002D" w:rsidRPr="001D66E9">
        <w:t xml:space="preserve">help </w:t>
      </w:r>
      <w:r w:rsidRPr="001D66E9">
        <w:t xml:space="preserve">keep you </w:t>
      </w:r>
      <w:r w:rsidR="001552E5" w:rsidRPr="001D66E9">
        <w:t>accountable. This</w:t>
      </w:r>
      <w:r w:rsidR="001552E5" w:rsidRPr="003D002D">
        <w:rPr>
          <w:rFonts w:asciiTheme="minorHAnsi" w:hAnsiTheme="minorHAnsi" w:cstheme="minorHAnsi"/>
        </w:rPr>
        <w:t xml:space="preserve"> </w:t>
      </w:r>
      <w:r w:rsidR="001552E5" w:rsidRPr="003D002D">
        <w:t>may be the</w:t>
      </w:r>
      <w:r w:rsidR="001552E5" w:rsidRPr="00060CF9">
        <w:t xml:space="preserve"> time to have frank conversations with your stakeholders about what is </w:t>
      </w:r>
      <w:proofErr w:type="gramStart"/>
      <w:r w:rsidR="001552E5" w:rsidRPr="00060CF9">
        <w:t>actually possible</w:t>
      </w:r>
      <w:proofErr w:type="gramEnd"/>
      <w:r w:rsidR="001552E5" w:rsidRPr="00060CF9">
        <w:t xml:space="preserve"> moving forward given what is working and what you learned is not working in your peacebuilding efforts. </w:t>
      </w:r>
      <w:proofErr w:type="gramStart"/>
      <w:r w:rsidR="001552E5" w:rsidRPr="00060CF9">
        <w:t>In light of</w:t>
      </w:r>
      <w:proofErr w:type="gramEnd"/>
      <w:r w:rsidR="001552E5" w:rsidRPr="00060CF9">
        <w:t xml:space="preserve"> the M&amp;E data, you may find that you need to adapt your day-</w:t>
      </w:r>
      <w:r w:rsidR="00065E83" w:rsidRPr="00060CF9">
        <w:t>to-day</w:t>
      </w:r>
      <w:r w:rsidR="001552E5" w:rsidRPr="00060CF9">
        <w:t xml:space="preserve"> efforts to a new reality and adjust expectations accordingly. Having a shared understanding of your next steps</w:t>
      </w:r>
      <w:r w:rsidR="00060CF9">
        <w:t xml:space="preserve"> and plans will serve you well.</w:t>
      </w:r>
    </w:p>
    <w:tbl>
      <w:tblPr>
        <w:tblStyle w:val="TableGrid"/>
        <w:tblW w:w="9359" w:type="dxa"/>
        <w:tblLook w:val="04A0" w:firstRow="1" w:lastRow="0" w:firstColumn="1" w:lastColumn="0" w:noHBand="0" w:noVBand="1"/>
      </w:tblPr>
      <w:tblGrid>
        <w:gridCol w:w="4251"/>
        <w:gridCol w:w="5108"/>
      </w:tblGrid>
      <w:tr w:rsidR="001552E5" w14:paraId="7BA70667" w14:textId="77777777" w:rsidTr="00BC38B9">
        <w:trPr>
          <w:trHeight w:val="2383"/>
        </w:trPr>
        <w:tc>
          <w:tcPr>
            <w:tcW w:w="9359"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hideMark/>
          </w:tcPr>
          <w:p w14:paraId="6DB90881" w14:textId="54CC36AB" w:rsidR="001552E5" w:rsidRDefault="0007092A" w:rsidP="00BC38B9">
            <w:pPr>
              <w:spacing w:before="300"/>
              <w:jc w:val="center"/>
              <w:rPr>
                <w:rFonts w:cs="Rubik Medium"/>
                <w:b/>
                <w:bCs/>
                <w:color w:val="1F3864" w:themeColor="accent1" w:themeShade="80"/>
                <w:spacing w:val="-3"/>
                <w:sz w:val="32"/>
                <w:szCs w:val="32"/>
              </w:rPr>
            </w:pPr>
            <w:r w:rsidRPr="00F906F5">
              <w:rPr>
                <w:iCs/>
                <w:noProof/>
                <w:lang w:bidi="he-IL"/>
              </w:rPr>
              <w:lastRenderedPageBreak/>
              <w:drawing>
                <wp:anchor distT="0" distB="0" distL="114300" distR="114300" simplePos="0" relativeHeight="252050432" behindDoc="0" locked="0" layoutInCell="1" allowOverlap="1" wp14:anchorId="67F172DC" wp14:editId="34301FDC">
                  <wp:simplePos x="0" y="0"/>
                  <wp:positionH relativeFrom="page">
                    <wp:posOffset>5975350</wp:posOffset>
                  </wp:positionH>
                  <wp:positionV relativeFrom="page">
                    <wp:posOffset>-1118235</wp:posOffset>
                  </wp:positionV>
                  <wp:extent cx="885190" cy="885190"/>
                  <wp:effectExtent l="0" t="0" r="0" b="0"/>
                  <wp:wrapNone/>
                  <wp:docPr id="1032" name="תמונה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7">
                            <a:grayscl/>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r w:rsidR="001552E5">
              <w:rPr>
                <w:rFonts w:cs="Rubik Medium"/>
                <w:b/>
                <w:noProof/>
                <w:color w:val="1F3864" w:themeColor="accent1" w:themeShade="80"/>
                <w:spacing w:val="-3"/>
                <w:sz w:val="32"/>
                <w:szCs w:val="32"/>
                <w:lang w:bidi="he-IL"/>
              </w:rPr>
              <w:drawing>
                <wp:inline distT="0" distB="0" distL="0" distR="0" wp14:anchorId="642BA4E8" wp14:editId="74938908">
                  <wp:extent cx="1028700" cy="876300"/>
                  <wp:effectExtent l="0" t="0" r="0" b="0"/>
                  <wp:docPr id="412" name="תמונה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grayscl/>
                            <a:extLst>
                              <a:ext uri="{28A0092B-C50C-407E-A947-70E740481C1C}">
                                <a14:useLocalDpi xmlns:a14="http://schemas.microsoft.com/office/drawing/2010/main" val="0"/>
                              </a:ext>
                            </a:extLst>
                          </a:blip>
                          <a:srcRect/>
                          <a:stretch>
                            <a:fillRect/>
                          </a:stretch>
                        </pic:blipFill>
                        <pic:spPr bwMode="auto">
                          <a:xfrm>
                            <a:off x="0" y="0"/>
                            <a:ext cx="1028700" cy="876300"/>
                          </a:xfrm>
                          <a:prstGeom prst="rect">
                            <a:avLst/>
                          </a:prstGeom>
                          <a:noFill/>
                          <a:ln>
                            <a:noFill/>
                          </a:ln>
                        </pic:spPr>
                      </pic:pic>
                    </a:graphicData>
                  </a:graphic>
                </wp:inline>
              </w:drawing>
            </w:r>
            <w:r w:rsidR="001552E5">
              <w:rPr>
                <w:rFonts w:cs="Rubik Medium"/>
                <w:b/>
                <w:bCs/>
                <w:color w:val="1F3864" w:themeColor="accent1" w:themeShade="80"/>
                <w:spacing w:val="-3"/>
                <w:sz w:val="32"/>
                <w:szCs w:val="32"/>
              </w:rPr>
              <w:t xml:space="preserve">  </w:t>
            </w:r>
          </w:p>
          <w:p w14:paraId="6E883D5D" w14:textId="1E4D3DD8" w:rsidR="001552E5" w:rsidRDefault="001552E5" w:rsidP="00060CF9">
            <w:pPr>
              <w:pStyle w:val="Tourquize14"/>
              <w:jc w:val="center"/>
            </w:pPr>
            <w:r>
              <w:t>Communicating your M&amp;E data</w:t>
            </w:r>
            <w:r>
              <w:br/>
            </w:r>
          </w:p>
        </w:tc>
      </w:tr>
      <w:tr w:rsidR="001552E5" w14:paraId="58FD9074" w14:textId="77777777" w:rsidTr="00BC38B9">
        <w:trPr>
          <w:trHeight w:val="2352"/>
        </w:trPr>
        <w:tc>
          <w:tcPr>
            <w:tcW w:w="4251" w:type="dxa"/>
            <w:tcBorders>
              <w:top w:val="single" w:sz="12" w:space="0" w:color="FFFFFF" w:themeColor="background1"/>
              <w:left w:val="single" w:sz="12" w:space="0" w:color="FFFFFF" w:themeColor="background1"/>
              <w:bottom w:val="single" w:sz="12" w:space="0" w:color="FFFFFF" w:themeColor="background1"/>
              <w:right w:val="single" w:sz="18" w:space="0" w:color="FFFFFF" w:themeColor="background1"/>
            </w:tcBorders>
            <w:hideMark/>
          </w:tcPr>
          <w:p w14:paraId="51AD93BB" w14:textId="77777777" w:rsidR="001552E5" w:rsidRDefault="001552E5" w:rsidP="00060CF9">
            <w:pPr>
              <w:pStyle w:val="Tourquize14"/>
              <w:spacing w:after="200"/>
            </w:pPr>
            <w:r>
              <w:t xml:space="preserve">Why is this important? </w:t>
            </w:r>
          </w:p>
          <w:p w14:paraId="0B093F95" w14:textId="59D34B14" w:rsidR="001552E5" w:rsidRPr="00060CF9" w:rsidRDefault="001552E5" w:rsidP="00533DA5">
            <w:pPr>
              <w:pStyle w:val="regulartext"/>
              <w:numPr>
                <w:ilvl w:val="0"/>
                <w:numId w:val="28"/>
              </w:numPr>
              <w:ind w:left="227" w:right="340" w:hanging="227"/>
            </w:pPr>
            <w:r w:rsidRPr="00060CF9">
              <w:t>Help stakeholders stay informed and make data driven decisions.</w:t>
            </w:r>
          </w:p>
          <w:p w14:paraId="7CD8F803" w14:textId="258BC226" w:rsidR="001552E5" w:rsidRPr="00060CF9" w:rsidRDefault="00060CF9" w:rsidP="00533DA5">
            <w:pPr>
              <w:pStyle w:val="regulartext"/>
              <w:numPr>
                <w:ilvl w:val="0"/>
                <w:numId w:val="28"/>
              </w:numPr>
              <w:ind w:left="227" w:right="340" w:hanging="227"/>
            </w:pPr>
            <w:r>
              <w:rPr>
                <w:noProof/>
              </w:rPr>
              <w:drawing>
                <wp:anchor distT="0" distB="0" distL="114300" distR="114300" simplePos="0" relativeHeight="251877376" behindDoc="0" locked="0" layoutInCell="1" allowOverlap="1" wp14:anchorId="4A685B8F" wp14:editId="214A8E2C">
                  <wp:simplePos x="0" y="0"/>
                  <wp:positionH relativeFrom="column">
                    <wp:posOffset>1474721</wp:posOffset>
                  </wp:positionH>
                  <wp:positionV relativeFrom="paragraph">
                    <wp:posOffset>335348</wp:posOffset>
                  </wp:positionV>
                  <wp:extent cx="2016944" cy="45719"/>
                  <wp:effectExtent l="14287" t="0" r="0" b="0"/>
                  <wp:wrapNone/>
                  <wp:docPr id="431" name="תמונה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rrowheads="1"/>
                          </pic:cNvPicPr>
                        </pic:nvPicPr>
                        <pic:blipFill>
                          <a:blip r:embed="rId131">
                            <a:grayscl/>
                            <a:extLst>
                              <a:ext uri="{28A0092B-C50C-407E-A947-70E740481C1C}">
                                <a14:useLocalDpi xmlns:a14="http://schemas.microsoft.com/office/drawing/2010/main" val="0"/>
                              </a:ext>
                            </a:extLst>
                          </a:blip>
                          <a:srcRect/>
                          <a:stretch>
                            <a:fillRect/>
                          </a:stretch>
                        </pic:blipFill>
                        <pic:spPr bwMode="auto">
                          <a:xfrm rot="5400000" flipV="1">
                            <a:off x="0" y="0"/>
                            <a:ext cx="2486901" cy="56372"/>
                          </a:xfrm>
                          <a:prstGeom prst="rect">
                            <a:avLst/>
                          </a:prstGeom>
                          <a:noFill/>
                        </pic:spPr>
                      </pic:pic>
                    </a:graphicData>
                  </a:graphic>
                  <wp14:sizeRelH relativeFrom="margin">
                    <wp14:pctWidth>0</wp14:pctWidth>
                  </wp14:sizeRelH>
                  <wp14:sizeRelV relativeFrom="margin">
                    <wp14:pctHeight>0</wp14:pctHeight>
                  </wp14:sizeRelV>
                </wp:anchor>
              </w:drawing>
            </w:r>
            <w:r w:rsidR="001552E5" w:rsidRPr="00060CF9">
              <w:t>Nurture trust with your community and promote greater transparency.</w:t>
            </w:r>
          </w:p>
          <w:p w14:paraId="2AAF96D5" w14:textId="525978AA" w:rsidR="001552E5" w:rsidRPr="00060CF9" w:rsidRDefault="001552E5" w:rsidP="00533DA5">
            <w:pPr>
              <w:pStyle w:val="regulartext"/>
              <w:numPr>
                <w:ilvl w:val="0"/>
                <w:numId w:val="28"/>
              </w:numPr>
              <w:ind w:left="227" w:right="340" w:hanging="227"/>
            </w:pPr>
            <w:r w:rsidRPr="00060CF9">
              <w:t>Share the lessons learned with the rest of the field.</w:t>
            </w:r>
          </w:p>
          <w:p w14:paraId="2D3A3A14" w14:textId="01FC4876" w:rsidR="001552E5" w:rsidRDefault="001552E5" w:rsidP="00533DA5">
            <w:pPr>
              <w:pStyle w:val="regulartext"/>
              <w:numPr>
                <w:ilvl w:val="0"/>
                <w:numId w:val="28"/>
              </w:numPr>
              <w:ind w:left="227" w:right="340" w:hanging="227"/>
              <w:rPr>
                <w:rFonts w:cs="Arial"/>
                <w:spacing w:val="-3"/>
                <w:sz w:val="28"/>
                <w:szCs w:val="28"/>
              </w:rPr>
            </w:pPr>
            <w:r w:rsidRPr="00060CF9">
              <w:t>Raise community awareness about your efforts.</w:t>
            </w:r>
          </w:p>
        </w:tc>
        <w:tc>
          <w:tcPr>
            <w:tcW w:w="5108" w:type="dxa"/>
            <w:tcBorders>
              <w:top w:val="single" w:sz="12" w:space="0" w:color="FFFFFF" w:themeColor="background1"/>
              <w:left w:val="single" w:sz="18" w:space="0" w:color="FFFFFF" w:themeColor="background1"/>
              <w:bottom w:val="single" w:sz="12" w:space="0" w:color="FFFFFF" w:themeColor="background1"/>
              <w:right w:val="single" w:sz="12" w:space="0" w:color="FFFFFF" w:themeColor="background1"/>
            </w:tcBorders>
            <w:hideMark/>
          </w:tcPr>
          <w:p w14:paraId="2DD2DCCB" w14:textId="09DF40F9" w:rsidR="001552E5" w:rsidRDefault="001552E5" w:rsidP="00060CF9">
            <w:pPr>
              <w:pStyle w:val="Tourquize14"/>
              <w:spacing w:after="200"/>
            </w:pPr>
            <w:r>
              <w:t>Some key ideas to keep in mind…</w:t>
            </w:r>
          </w:p>
          <w:p w14:paraId="0D6D352F" w14:textId="4B129E82" w:rsidR="001552E5" w:rsidRDefault="001552E5" w:rsidP="00533DA5">
            <w:pPr>
              <w:pStyle w:val="regulartext"/>
              <w:numPr>
                <w:ilvl w:val="0"/>
                <w:numId w:val="28"/>
              </w:numPr>
              <w:ind w:left="227" w:hanging="227"/>
            </w:pPr>
            <w:r>
              <w:t xml:space="preserve">Explain the ‘so what’ of the information to stakeholders, and why </w:t>
            </w:r>
            <w:r w:rsidR="008E4906">
              <w:t>that</w:t>
            </w:r>
            <w:r>
              <w:t xml:space="preserve"> matters.</w:t>
            </w:r>
          </w:p>
          <w:p w14:paraId="319E12F5" w14:textId="77777777" w:rsidR="001552E5" w:rsidRDefault="001552E5" w:rsidP="00533DA5">
            <w:pPr>
              <w:pStyle w:val="regulartext"/>
              <w:numPr>
                <w:ilvl w:val="0"/>
                <w:numId w:val="28"/>
              </w:numPr>
              <w:ind w:left="227" w:hanging="227"/>
            </w:pPr>
            <w:r>
              <w:t>Select data presentation methods that meet the needs of various audiences.</w:t>
            </w:r>
          </w:p>
          <w:p w14:paraId="184A1467" w14:textId="77777777" w:rsidR="001552E5" w:rsidRDefault="001552E5" w:rsidP="00533DA5">
            <w:pPr>
              <w:pStyle w:val="regulartext"/>
              <w:numPr>
                <w:ilvl w:val="0"/>
                <w:numId w:val="28"/>
              </w:numPr>
              <w:ind w:left="227" w:hanging="227"/>
            </w:pPr>
            <w:r>
              <w:t>Provide a needed context for your data as part of a larger story.</w:t>
            </w:r>
          </w:p>
          <w:p w14:paraId="6CFD6D43" w14:textId="77777777" w:rsidR="001552E5" w:rsidRDefault="001552E5" w:rsidP="00533DA5">
            <w:pPr>
              <w:pStyle w:val="regulartext"/>
              <w:numPr>
                <w:ilvl w:val="0"/>
                <w:numId w:val="28"/>
              </w:numPr>
              <w:ind w:left="227" w:hanging="227"/>
            </w:pPr>
            <w:r>
              <w:t>Engage your supporters as storytellers and champions of your work.</w:t>
            </w:r>
          </w:p>
          <w:p w14:paraId="515585DF" w14:textId="77777777" w:rsidR="001552E5" w:rsidRDefault="001552E5" w:rsidP="00533DA5">
            <w:pPr>
              <w:pStyle w:val="regulartext"/>
              <w:numPr>
                <w:ilvl w:val="0"/>
                <w:numId w:val="28"/>
              </w:numPr>
              <w:ind w:left="227" w:hanging="227"/>
            </w:pPr>
            <w:r>
              <w:t>Think about how you are building community and expanding your outreach.</w:t>
            </w:r>
          </w:p>
        </w:tc>
      </w:tr>
    </w:tbl>
    <w:p w14:paraId="4D582C6A" w14:textId="77777777" w:rsidR="0007092A" w:rsidRDefault="0007092A">
      <w:r>
        <w:rPr>
          <w:b/>
        </w:rPr>
        <w:br w:type="page"/>
      </w:r>
    </w:p>
    <w:p w14:paraId="552A1CAA" w14:textId="01D668D1" w:rsidR="0007092A" w:rsidRDefault="0007092A">
      <w:r w:rsidRPr="0007092A">
        <w:rPr>
          <w:rFonts w:eastAsia="Calibri" w:hint="cs"/>
          <w:noProof/>
          <w:lang w:bidi="he-IL"/>
        </w:rPr>
        <w:lastRenderedPageBreak/>
        <w:drawing>
          <wp:anchor distT="0" distB="0" distL="114300" distR="114300" simplePos="0" relativeHeight="251642866" behindDoc="1" locked="0" layoutInCell="1" allowOverlap="1" wp14:anchorId="7584F157" wp14:editId="0769893C">
            <wp:simplePos x="0" y="0"/>
            <wp:positionH relativeFrom="column">
              <wp:posOffset>-276790</wp:posOffset>
            </wp:positionH>
            <wp:positionV relativeFrom="paragraph">
              <wp:posOffset>7371715</wp:posOffset>
            </wp:positionV>
            <wp:extent cx="6570000" cy="542477"/>
            <wp:effectExtent l="0" t="0" r="2540" b="0"/>
            <wp:wrapNone/>
            <wp:docPr id="1084" name="תמונה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p>
    <w:tbl>
      <w:tblPr>
        <w:tblStyle w:val="6"/>
        <w:tblW w:w="9260" w:type="dxa"/>
        <w:tblInd w:w="90" w:type="dxa"/>
        <w:tblBorders>
          <w:top w:val="nil"/>
          <w:left w:val="nil"/>
          <w:bottom w:val="nil"/>
          <w:right w:val="nil"/>
          <w:insideH w:val="nil"/>
          <w:insideV w:val="nil"/>
        </w:tblBorders>
        <w:tblLayout w:type="fixed"/>
        <w:tblLook w:val="0400" w:firstRow="0" w:lastRow="0" w:firstColumn="0" w:lastColumn="0" w:noHBand="0" w:noVBand="1"/>
      </w:tblPr>
      <w:tblGrid>
        <w:gridCol w:w="3026"/>
        <w:gridCol w:w="2778"/>
        <w:gridCol w:w="339"/>
        <w:gridCol w:w="2949"/>
        <w:gridCol w:w="168"/>
      </w:tblGrid>
      <w:tr w:rsidR="001552E5" w14:paraId="7F605213" w14:textId="77777777" w:rsidTr="00BC38B9">
        <w:tc>
          <w:tcPr>
            <w:tcW w:w="9260" w:type="dxa"/>
            <w:gridSpan w:val="5"/>
          </w:tcPr>
          <w:p w14:paraId="614C7546" w14:textId="4B095BB1" w:rsidR="00D16B2C" w:rsidRPr="001529A4" w:rsidRDefault="0007092A" w:rsidP="00D16B2C">
            <w:pPr>
              <w:pStyle w:val="Tourquize14"/>
            </w:pPr>
            <w:r>
              <w:br/>
            </w:r>
            <w:r w:rsidRPr="0007092A">
              <w:rPr>
                <w:noProof/>
                <w:lang w:bidi="he-IL"/>
              </w:rPr>
              <w:drawing>
                <wp:anchor distT="0" distB="0" distL="114300" distR="114300" simplePos="0" relativeHeight="251643891" behindDoc="1" locked="0" layoutInCell="1" allowOverlap="1" wp14:anchorId="077F8067" wp14:editId="1C27E00A">
                  <wp:simplePos x="0" y="0"/>
                  <wp:positionH relativeFrom="column">
                    <wp:posOffset>-398145</wp:posOffset>
                  </wp:positionH>
                  <wp:positionV relativeFrom="paragraph">
                    <wp:posOffset>-90805</wp:posOffset>
                  </wp:positionV>
                  <wp:extent cx="6565656" cy="885600"/>
                  <wp:effectExtent l="0" t="0" r="0" b="0"/>
                  <wp:wrapNone/>
                  <wp:docPr id="1085" name="תמונה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Pr="00F906F5">
              <w:rPr>
                <w:iCs/>
                <w:noProof/>
                <w:lang w:bidi="he-IL"/>
              </w:rPr>
              <w:drawing>
                <wp:anchor distT="0" distB="0" distL="114300" distR="114300" simplePos="0" relativeHeight="252055552" behindDoc="0" locked="0" layoutInCell="1" allowOverlap="1" wp14:anchorId="43B4F1D7" wp14:editId="10596503">
                  <wp:simplePos x="0" y="0"/>
                  <wp:positionH relativeFrom="page">
                    <wp:posOffset>5897880</wp:posOffset>
                  </wp:positionH>
                  <wp:positionV relativeFrom="page">
                    <wp:posOffset>-1083945</wp:posOffset>
                  </wp:positionV>
                  <wp:extent cx="885190" cy="885190"/>
                  <wp:effectExtent l="0" t="0" r="0" b="0"/>
                  <wp:wrapNone/>
                  <wp:docPr id="1086" name="תמונה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7">
                            <a:grayscl/>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r>
              <w:t xml:space="preserve">  </w:t>
            </w:r>
            <w:r>
              <w:br/>
              <w:t xml:space="preserve"> c            </w:t>
            </w:r>
            <w:r w:rsidR="00930400">
              <w:t>Communicating</w:t>
            </w:r>
            <w:r w:rsidR="00D16B2C" w:rsidRPr="001529A4">
              <w:t xml:space="preserve"> with </w:t>
            </w:r>
            <w:r w:rsidR="00930400">
              <w:t>S</w:t>
            </w:r>
            <w:r w:rsidR="00D16B2C" w:rsidRPr="001529A4">
              <w:t>takeholders</w:t>
            </w:r>
            <w:r w:rsidR="00930400">
              <w:t xml:space="preserve"> - Worksheet</w:t>
            </w:r>
            <w:r w:rsidRPr="00F906F5">
              <w:rPr>
                <w:iCs/>
                <w:noProof/>
                <w:lang w:bidi="he-IL"/>
              </w:rPr>
              <w:t xml:space="preserve"> </w:t>
            </w:r>
            <w:r w:rsidR="00D16B2C" w:rsidRPr="001B5F37">
              <w:rPr>
                <w:iCs/>
                <w:noProof/>
                <w:lang w:bidi="he-IL"/>
              </w:rPr>
              <w:t xml:space="preserve"> </w:t>
            </w:r>
          </w:p>
          <w:p w14:paraId="4D3BD6C5" w14:textId="77777777" w:rsidR="00D16B2C" w:rsidRDefault="00D16B2C" w:rsidP="00D16B2C">
            <w:pPr>
              <w:pStyle w:val="regulartext"/>
              <w:rPr>
                <w:bdr w:val="none" w:sz="0" w:space="0" w:color="auto" w:frame="1"/>
              </w:rPr>
            </w:pPr>
          </w:p>
          <w:p w14:paraId="0BAB2354" w14:textId="64614C5A" w:rsidR="00D16B2C" w:rsidRDefault="0007092A" w:rsidP="00D16B2C">
            <w:pPr>
              <w:pStyle w:val="regulartext"/>
            </w:pPr>
            <w:r>
              <w:br/>
            </w:r>
            <w:r w:rsidR="00D16B2C" w:rsidRPr="001529A4">
              <w:t>In developing an approach to communicating with various audiences,</w:t>
            </w:r>
            <w:r w:rsidRPr="00F906F5">
              <w:rPr>
                <w:iCs/>
                <w:noProof/>
              </w:rPr>
              <w:t xml:space="preserve"> </w:t>
            </w:r>
            <w:r w:rsidR="00D16B2C" w:rsidRPr="001529A4">
              <w:t xml:space="preserve">consider questions such as: </w:t>
            </w:r>
          </w:p>
          <w:p w14:paraId="3F77063D" w14:textId="77777777" w:rsidR="00D16B2C" w:rsidRPr="001529A4" w:rsidRDefault="00D16B2C" w:rsidP="00D16B2C">
            <w:pPr>
              <w:pStyle w:val="regulartext"/>
            </w:pPr>
          </w:p>
          <w:p w14:paraId="543718E4" w14:textId="77777777" w:rsidR="00D16B2C" w:rsidRDefault="00D16B2C" w:rsidP="00D16B2C">
            <w:pPr>
              <w:pStyle w:val="regulartext"/>
              <w:numPr>
                <w:ilvl w:val="0"/>
                <w:numId w:val="29"/>
              </w:numPr>
              <w:ind w:left="227" w:hanging="227"/>
            </w:pPr>
            <w:r w:rsidRPr="001529A4">
              <w:t>How are you helping the audience to connect to the findings? Are you explaining its relevance to their lives?</w:t>
            </w:r>
          </w:p>
          <w:p w14:paraId="60C2CEA6" w14:textId="2571BC82" w:rsidR="00D16B2C" w:rsidRPr="001529A4" w:rsidRDefault="00D16B2C" w:rsidP="0007092A">
            <w:pPr>
              <w:pStyle w:val="regulartext"/>
            </w:pPr>
            <w:r>
              <w:rPr>
                <w:color w:val="000000"/>
              </w:rPr>
              <w:t>____________________________________________________________________________________________________________________________________________________________________</w:t>
            </w:r>
            <w:r w:rsidR="0007092A">
              <w:rPr>
                <w:color w:val="000000"/>
              </w:rPr>
              <w:t>__________________________________________________________________________________</w:t>
            </w:r>
          </w:p>
          <w:p w14:paraId="2C7E9EC2" w14:textId="2C920387" w:rsidR="00D16B2C" w:rsidRPr="001529A4" w:rsidRDefault="00D16B2C" w:rsidP="0007092A">
            <w:pPr>
              <w:pStyle w:val="regulartext"/>
            </w:pPr>
            <w:r>
              <w:rPr>
                <w:color w:val="000000"/>
              </w:rPr>
              <w:t>__________________________________________________________________________________</w:t>
            </w:r>
          </w:p>
          <w:p w14:paraId="109D33E6" w14:textId="77777777" w:rsidR="00D16B2C" w:rsidRPr="001529A4" w:rsidRDefault="00D16B2C" w:rsidP="00D16B2C">
            <w:pPr>
              <w:pStyle w:val="regulartext"/>
            </w:pPr>
          </w:p>
          <w:p w14:paraId="79DCB39A" w14:textId="77777777" w:rsidR="00D16B2C" w:rsidRDefault="00D16B2C" w:rsidP="00D16B2C">
            <w:pPr>
              <w:pStyle w:val="regulartext"/>
              <w:numPr>
                <w:ilvl w:val="0"/>
                <w:numId w:val="29"/>
              </w:numPr>
              <w:ind w:left="227" w:hanging="227"/>
            </w:pPr>
            <w:r w:rsidRPr="001529A4">
              <w:t>What should be the tone and style of your communications in this setting- a formal, more respectful tone or a more simple, casual tone?</w:t>
            </w:r>
          </w:p>
          <w:p w14:paraId="22E30BDD" w14:textId="175982FC" w:rsidR="00D16B2C" w:rsidRPr="001529A4" w:rsidRDefault="00D16B2C" w:rsidP="0007092A">
            <w:pPr>
              <w:pStyle w:val="regulartext"/>
            </w:pPr>
            <w:r>
              <w:rPr>
                <w:color w:val="000000"/>
              </w:rPr>
              <w:t>____________________________________________________________________________________________________________________________________________________________________</w:t>
            </w:r>
            <w:r w:rsidR="0007092A">
              <w:rPr>
                <w:color w:val="000000"/>
              </w:rPr>
              <w:t>__________________________________________________________________________________</w:t>
            </w:r>
          </w:p>
          <w:p w14:paraId="7B4AECEE" w14:textId="64D00840" w:rsidR="00D16B2C" w:rsidRPr="001529A4" w:rsidRDefault="00D16B2C" w:rsidP="0007092A">
            <w:pPr>
              <w:pStyle w:val="regulartext"/>
            </w:pPr>
            <w:r>
              <w:rPr>
                <w:color w:val="000000"/>
              </w:rPr>
              <w:t>__________________________________________________________________________________</w:t>
            </w:r>
          </w:p>
          <w:p w14:paraId="047069E4" w14:textId="77777777" w:rsidR="00D16B2C" w:rsidRPr="001529A4" w:rsidRDefault="00D16B2C" w:rsidP="00D16B2C">
            <w:pPr>
              <w:pStyle w:val="regulartext"/>
            </w:pPr>
          </w:p>
          <w:p w14:paraId="679AF404" w14:textId="77777777" w:rsidR="00D16B2C" w:rsidRDefault="00D16B2C" w:rsidP="00D16B2C">
            <w:pPr>
              <w:pStyle w:val="regulartext"/>
              <w:numPr>
                <w:ilvl w:val="0"/>
                <w:numId w:val="29"/>
              </w:numPr>
              <w:ind w:left="227" w:hanging="227"/>
            </w:pPr>
            <w:r w:rsidRPr="001529A4">
              <w:t>What is this audience most interested in learning about regarding your project?</w:t>
            </w:r>
          </w:p>
          <w:p w14:paraId="3E903364" w14:textId="6002BEC5" w:rsidR="00D16B2C" w:rsidRPr="001529A4" w:rsidRDefault="00D16B2C" w:rsidP="0007092A">
            <w:pPr>
              <w:pStyle w:val="regulartext"/>
            </w:pPr>
            <w:r>
              <w:rPr>
                <w:color w:val="000000"/>
              </w:rPr>
              <w:t>____________________________________________________________________________________________________________________________________________________________________</w:t>
            </w:r>
            <w:r w:rsidR="0007092A">
              <w:rPr>
                <w:color w:val="000000"/>
              </w:rPr>
              <w:t>__________________________________________________________________________________</w:t>
            </w:r>
          </w:p>
          <w:p w14:paraId="3D10596C" w14:textId="7D1BCEF0" w:rsidR="00D16B2C" w:rsidRPr="001529A4" w:rsidRDefault="00D16B2C" w:rsidP="0007092A">
            <w:pPr>
              <w:pStyle w:val="regulartext"/>
            </w:pPr>
            <w:r>
              <w:rPr>
                <w:color w:val="000000"/>
              </w:rPr>
              <w:t>__________________________________________________________________________________</w:t>
            </w:r>
          </w:p>
          <w:p w14:paraId="374352C3" w14:textId="77777777" w:rsidR="00D16B2C" w:rsidRPr="001529A4" w:rsidRDefault="00D16B2C" w:rsidP="00D16B2C">
            <w:pPr>
              <w:pStyle w:val="regulartext"/>
            </w:pPr>
          </w:p>
          <w:p w14:paraId="2CCAC41B" w14:textId="77777777" w:rsidR="00D16B2C" w:rsidRDefault="00D16B2C" w:rsidP="00D16B2C">
            <w:pPr>
              <w:pStyle w:val="regulartext"/>
              <w:numPr>
                <w:ilvl w:val="0"/>
                <w:numId w:val="29"/>
              </w:numPr>
              <w:ind w:left="227" w:hanging="227"/>
            </w:pPr>
            <w:r w:rsidRPr="001529A4">
              <w:t>What are the key pieces of information or specific recommendations that you should communicate?</w:t>
            </w:r>
          </w:p>
          <w:p w14:paraId="79D1FB4C" w14:textId="645D7D1E" w:rsidR="00D16B2C" w:rsidRPr="001529A4" w:rsidRDefault="00D16B2C" w:rsidP="0007092A">
            <w:pPr>
              <w:pStyle w:val="regulartext"/>
            </w:pPr>
            <w:r>
              <w:rPr>
                <w:color w:val="000000"/>
              </w:rPr>
              <w:t>____________________________________________________________________________________________________________________________________________________________________</w:t>
            </w:r>
            <w:r w:rsidR="0007092A">
              <w:rPr>
                <w:color w:val="000000"/>
              </w:rPr>
              <w:t>__________________________________________________________________________________</w:t>
            </w:r>
          </w:p>
          <w:p w14:paraId="07A29B5B" w14:textId="323B60F1" w:rsidR="00D16B2C" w:rsidRPr="001529A4" w:rsidRDefault="00D16B2C" w:rsidP="0007092A">
            <w:pPr>
              <w:pStyle w:val="regulartext"/>
            </w:pPr>
            <w:r>
              <w:rPr>
                <w:color w:val="000000"/>
              </w:rPr>
              <w:t>__________________________________________________________________________________</w:t>
            </w:r>
          </w:p>
          <w:p w14:paraId="042EB892" w14:textId="77777777" w:rsidR="00D16B2C" w:rsidRPr="001529A4" w:rsidRDefault="00D16B2C" w:rsidP="00D16B2C">
            <w:pPr>
              <w:pStyle w:val="regulartext"/>
            </w:pPr>
          </w:p>
          <w:p w14:paraId="0F6B6999" w14:textId="77777777" w:rsidR="00D16B2C" w:rsidRDefault="00D16B2C" w:rsidP="00D16B2C">
            <w:pPr>
              <w:pStyle w:val="regulartext"/>
              <w:numPr>
                <w:ilvl w:val="0"/>
                <w:numId w:val="29"/>
              </w:numPr>
              <w:ind w:left="227" w:hanging="227"/>
            </w:pPr>
            <w:r w:rsidRPr="001529A4">
              <w:t>Which type of data presentation is most appropriate in this setting?</w:t>
            </w:r>
            <w:r w:rsidRPr="00B3546B">
              <w:t xml:space="preserve"> </w:t>
            </w:r>
          </w:p>
          <w:p w14:paraId="26BEBAAC" w14:textId="7195DF7B" w:rsidR="00D16B2C" w:rsidRPr="001529A4" w:rsidRDefault="00D16B2C" w:rsidP="0007092A">
            <w:pPr>
              <w:pStyle w:val="regulartext"/>
            </w:pPr>
            <w:r>
              <w:rPr>
                <w:color w:val="000000"/>
              </w:rPr>
              <w:t>____________________________________________________________________________________________________________________________________________________________________</w:t>
            </w:r>
            <w:r w:rsidR="0007092A">
              <w:rPr>
                <w:color w:val="000000"/>
              </w:rPr>
              <w:t>__________________________________________________________________________________</w:t>
            </w:r>
          </w:p>
          <w:p w14:paraId="7E0C12C6" w14:textId="649D4E6C" w:rsidR="00D16B2C" w:rsidRPr="001529A4" w:rsidRDefault="00D16B2C" w:rsidP="0007092A">
            <w:pPr>
              <w:pStyle w:val="regulartext"/>
            </w:pPr>
            <w:r>
              <w:rPr>
                <w:color w:val="000000"/>
              </w:rPr>
              <w:t>__________________________________________________________________________________</w:t>
            </w:r>
          </w:p>
          <w:p w14:paraId="30394246" w14:textId="77777777" w:rsidR="00D16B2C" w:rsidRPr="001529A4" w:rsidRDefault="00D16B2C" w:rsidP="00D16B2C">
            <w:pPr>
              <w:pStyle w:val="regulartext"/>
            </w:pPr>
          </w:p>
          <w:p w14:paraId="1FB03326" w14:textId="77777777" w:rsidR="00D16B2C" w:rsidRPr="001529A4" w:rsidRDefault="00D16B2C" w:rsidP="00D16B2C">
            <w:pPr>
              <w:pStyle w:val="regulartext"/>
            </w:pPr>
          </w:p>
          <w:p w14:paraId="45A709BA" w14:textId="77777777" w:rsidR="00D16B2C" w:rsidRDefault="00D16B2C" w:rsidP="00D16B2C">
            <w:pPr>
              <w:ind w:left="540"/>
              <w:rPr>
                <w:rFonts w:ascii="Arial" w:hAnsi="Arial" w:cs="Arial"/>
              </w:rPr>
            </w:pPr>
          </w:p>
          <w:p w14:paraId="342D0501" w14:textId="77777777" w:rsidR="00D16B2C" w:rsidRDefault="00D16B2C" w:rsidP="00D16B2C"/>
          <w:p w14:paraId="38026BE8" w14:textId="77777777" w:rsidR="007C2B7C" w:rsidRDefault="007C2B7C" w:rsidP="00D16B2C"/>
          <w:p w14:paraId="129BA72F" w14:textId="63FF9972" w:rsidR="001552E5" w:rsidRPr="00060CF9" w:rsidRDefault="001552E5" w:rsidP="00060CF9">
            <w:pPr>
              <w:pStyle w:val="Tourquize14"/>
            </w:pPr>
            <w:r w:rsidRPr="00060CF9">
              <w:rPr>
                <w:rStyle w:val="middleheadline0"/>
                <w:rFonts w:ascii="Calibri" w:hAnsi="Calibri" w:cs="Calibri"/>
                <w:b/>
                <w:bCs w:val="0"/>
                <w:noProof w:val="0"/>
              </w:rPr>
              <w:lastRenderedPageBreak/>
              <w:t xml:space="preserve">Storytelling </w:t>
            </w:r>
          </w:p>
          <w:p w14:paraId="78695EE8" w14:textId="4CFDF8FF" w:rsidR="001552E5" w:rsidRDefault="00060CF9" w:rsidP="00060CF9">
            <w:pPr>
              <w:pStyle w:val="regulartext"/>
            </w:pPr>
            <w:r>
              <w:rPr>
                <w:rFonts w:eastAsia="Times New Roman" w:cs="Arial"/>
                <w:sz w:val="28"/>
                <w:szCs w:val="28"/>
                <w:lang w:bidi="ar-SA"/>
              </w:rPr>
              <w:br/>
            </w:r>
            <w:r w:rsidR="001552E5">
              <w:t xml:space="preserve">With all the peacebuilding efforts that you are championing </w:t>
            </w:r>
            <w:r w:rsidR="008E4906">
              <w:t>e</w:t>
            </w:r>
            <w:r w:rsidR="001552E5">
              <w:t xml:space="preserve">very day, more storytellers would be welcomed to bring these topics to the attention of the </w:t>
            </w:r>
            <w:r w:rsidR="008E4906">
              <w:t>greater</w:t>
            </w:r>
            <w:r w:rsidR="001552E5">
              <w:t xml:space="preserve"> public. </w:t>
            </w:r>
            <w:r w:rsidR="008E4906">
              <w:t>T</w:t>
            </w:r>
            <w:r w:rsidR="001552E5">
              <w:t xml:space="preserve">his would energize you as well and validate your efforts.  </w:t>
            </w:r>
          </w:p>
          <w:p w14:paraId="7D6AEA41" w14:textId="77777777" w:rsidR="001552E5" w:rsidRDefault="001552E5" w:rsidP="00060CF9">
            <w:pPr>
              <w:pStyle w:val="regulartext"/>
            </w:pPr>
          </w:p>
          <w:p w14:paraId="09A9C91C" w14:textId="5E8D53AE" w:rsidR="00093115" w:rsidRDefault="001552E5" w:rsidP="00060CF9">
            <w:pPr>
              <w:pStyle w:val="regulartext"/>
            </w:pPr>
            <w:r>
              <w:t>It also makes sense to share stories in a way that includes your audience in the solution.</w:t>
            </w:r>
            <w:r w:rsidR="00093115">
              <w:rPr>
                <w:vertAlign w:val="superscript"/>
              </w:rPr>
              <w:endnoteReference w:id="80"/>
            </w:r>
            <w:r w:rsidR="00093115">
              <w:t xml:space="preserve"> </w:t>
            </w:r>
            <w:r w:rsidR="007C54D2">
              <w:t xml:space="preserve">You can keep in mind </w:t>
            </w:r>
            <w:r w:rsidR="00093115">
              <w:t xml:space="preserve">questions such as: What draws people to action? What convinces them to listen, to make a tough decision? </w:t>
            </w:r>
          </w:p>
          <w:p w14:paraId="5194F6A3" w14:textId="77777777" w:rsidR="00093115" w:rsidRDefault="00093115" w:rsidP="00060CF9">
            <w:pPr>
              <w:pStyle w:val="regulartext"/>
            </w:pPr>
          </w:p>
          <w:p w14:paraId="5AC69F48" w14:textId="77777777" w:rsidR="00093115" w:rsidRDefault="00093115" w:rsidP="00060CF9">
            <w:pPr>
              <w:pStyle w:val="regulartext"/>
            </w:pPr>
            <w:r>
              <w:t xml:space="preserve">Remember that you can look at this type of communication </w:t>
            </w:r>
            <w:proofErr w:type="gramStart"/>
            <w:r>
              <w:t>as a way to</w:t>
            </w:r>
            <w:proofErr w:type="gramEnd"/>
            <w:r>
              <w:t xml:space="preserve"> continue reaching out, building your movement, and gaining more support for your efforts. </w:t>
            </w:r>
          </w:p>
          <w:p w14:paraId="10D985B8" w14:textId="77777777" w:rsidR="00093115" w:rsidRDefault="00093115" w:rsidP="00BC38B9"/>
          <w:p w14:paraId="03EBA14A" w14:textId="77777777" w:rsidR="00093115" w:rsidRDefault="00093115" w:rsidP="00BC38B9">
            <w:pPr>
              <w:pStyle w:val="middleheadline"/>
              <w:spacing w:after="0"/>
            </w:pPr>
          </w:p>
          <w:p w14:paraId="01974544" w14:textId="77777777" w:rsidR="00093115" w:rsidRPr="00060CF9" w:rsidRDefault="00093115" w:rsidP="00060CF9">
            <w:pPr>
              <w:pStyle w:val="Tourquize14"/>
            </w:pPr>
            <w:r w:rsidRPr="00060CF9">
              <w:t>What stories to tell? (Ganz, 2009)</w:t>
            </w:r>
          </w:p>
          <w:p w14:paraId="4E19F8FC" w14:textId="77777777" w:rsidR="00093115" w:rsidRDefault="00093115" w:rsidP="00BC38B9">
            <w:pPr>
              <w:rPr>
                <w:rFonts w:asciiTheme="majorHAnsi" w:hAnsiTheme="majorHAnsi" w:cs="Arial"/>
                <w:sz w:val="28"/>
                <w:szCs w:val="28"/>
              </w:rPr>
            </w:pPr>
          </w:p>
          <w:p w14:paraId="2348E9B8" w14:textId="4C38C35C" w:rsidR="001552E5" w:rsidRPr="00060CF9" w:rsidRDefault="00093115" w:rsidP="00060CF9">
            <w:pPr>
              <w:pStyle w:val="regulartext"/>
            </w:pPr>
            <w:r w:rsidRPr="00060CF9">
              <w:t xml:space="preserve">Consider how you are issuing a </w:t>
            </w:r>
            <w:r w:rsidRPr="004F03FF">
              <w:t>call to action when you tell stories about your own personal connection to</w:t>
            </w:r>
            <w:r w:rsidR="00661C28" w:rsidRPr="004F03FF">
              <w:t xml:space="preserve"> the type of peacebuilding work that you are engaged in</w:t>
            </w:r>
            <w:r w:rsidRPr="004F03FF">
              <w:t>.</w:t>
            </w:r>
            <w:r w:rsidRPr="004F03FF">
              <w:rPr>
                <w:rStyle w:val="EndnoteReference"/>
              </w:rPr>
              <w:endnoteReference w:id="81"/>
            </w:r>
            <w:r w:rsidRPr="004F03FF">
              <w:t xml:space="preserve"> </w:t>
            </w:r>
            <w:r w:rsidR="001552E5" w:rsidRPr="004F03FF">
              <w:t>Present it in a way that gives your listeners a ready pathway into your world.</w:t>
            </w:r>
            <w:r w:rsidR="001552E5" w:rsidRPr="00060CF9">
              <w:t xml:space="preserve"> </w:t>
            </w:r>
          </w:p>
          <w:p w14:paraId="3F3AEB2C" w14:textId="77777777" w:rsidR="001552E5" w:rsidRPr="00060CF9" w:rsidRDefault="001552E5" w:rsidP="00060CF9">
            <w:pPr>
              <w:pStyle w:val="regulartext"/>
            </w:pPr>
          </w:p>
          <w:p w14:paraId="4C2D4296" w14:textId="0F41199B" w:rsidR="001552E5" w:rsidRPr="0019752E" w:rsidRDefault="001552E5" w:rsidP="00060CF9">
            <w:pPr>
              <w:pStyle w:val="regulartext"/>
            </w:pPr>
            <w:r w:rsidRPr="00060CF9">
              <w:t>Knowing what you are as an organization, where you want to go, and how you are getting there – these are the stories your stakeholders want to hear. This will motivate more people to get involved with your efforts. Make the link by considering how you tell “the story of self, the story of us” and “the story of no</w:t>
            </w:r>
            <w:r w:rsidR="00060CF9">
              <w:t xml:space="preserve">w” as explained below.  </w:t>
            </w:r>
            <w:r w:rsidR="00060CF9">
              <w:br/>
            </w:r>
            <w:r w:rsidRPr="0019752E">
              <w:br/>
            </w:r>
          </w:p>
        </w:tc>
      </w:tr>
      <w:tr w:rsidR="001552E5" w14:paraId="1602858C" w14:textId="77777777" w:rsidTr="00BC38B9">
        <w:tc>
          <w:tcPr>
            <w:tcW w:w="3026" w:type="dxa"/>
          </w:tcPr>
          <w:p w14:paraId="2D399E16" w14:textId="77777777" w:rsidR="001552E5" w:rsidRDefault="001552E5" w:rsidP="00BC38B9">
            <w:pPr>
              <w:rPr>
                <w:sz w:val="26"/>
                <w:szCs w:val="26"/>
              </w:rPr>
            </w:pPr>
            <w:r>
              <w:rPr>
                <w:noProof/>
                <w:lang w:bidi="he-IL"/>
              </w:rPr>
              <w:lastRenderedPageBreak/>
              <w:drawing>
                <wp:anchor distT="0" distB="0" distL="114300" distR="114300" simplePos="0" relativeHeight="251867136" behindDoc="0" locked="0" layoutInCell="1" hidden="0" allowOverlap="1" wp14:anchorId="68F6D8AC" wp14:editId="05D05C47">
                  <wp:simplePos x="0" y="0"/>
                  <wp:positionH relativeFrom="column">
                    <wp:posOffset>248975</wp:posOffset>
                  </wp:positionH>
                  <wp:positionV relativeFrom="paragraph">
                    <wp:posOffset>0</wp:posOffset>
                  </wp:positionV>
                  <wp:extent cx="714375" cy="628650"/>
                  <wp:effectExtent l="0" t="0" r="9525" b="0"/>
                  <wp:wrapSquare wrapText="bothSides" distT="0" distB="0" distL="114300" distR="114300"/>
                  <wp:docPr id="1122"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32"/>
                          <a:srcRect/>
                          <a:stretch>
                            <a:fillRect/>
                          </a:stretch>
                        </pic:blipFill>
                        <pic:spPr>
                          <a:xfrm>
                            <a:off x="0" y="0"/>
                            <a:ext cx="714375" cy="628650"/>
                          </a:xfrm>
                          <a:prstGeom prst="rect">
                            <a:avLst/>
                          </a:prstGeom>
                          <a:ln/>
                        </pic:spPr>
                      </pic:pic>
                    </a:graphicData>
                  </a:graphic>
                </wp:anchor>
              </w:drawing>
            </w:r>
          </w:p>
        </w:tc>
        <w:tc>
          <w:tcPr>
            <w:tcW w:w="3117" w:type="dxa"/>
            <w:gridSpan w:val="2"/>
          </w:tcPr>
          <w:p w14:paraId="16727D26" w14:textId="50378806" w:rsidR="001552E5" w:rsidRDefault="001552E5" w:rsidP="00BC38B9">
            <w:pPr>
              <w:rPr>
                <w:sz w:val="26"/>
                <w:szCs w:val="26"/>
              </w:rPr>
            </w:pPr>
            <w:r>
              <w:rPr>
                <w:noProof/>
                <w:lang w:bidi="he-IL"/>
              </w:rPr>
              <w:drawing>
                <wp:anchor distT="0" distB="0" distL="114300" distR="114300" simplePos="0" relativeHeight="251868160" behindDoc="0" locked="0" layoutInCell="1" hidden="0" allowOverlap="1" wp14:anchorId="08E2F7DF" wp14:editId="2570B0C3">
                  <wp:simplePos x="0" y="0"/>
                  <wp:positionH relativeFrom="column">
                    <wp:posOffset>282795</wp:posOffset>
                  </wp:positionH>
                  <wp:positionV relativeFrom="paragraph">
                    <wp:posOffset>0</wp:posOffset>
                  </wp:positionV>
                  <wp:extent cx="714375" cy="628650"/>
                  <wp:effectExtent l="0" t="0" r="9525" b="0"/>
                  <wp:wrapSquare wrapText="bothSides" distT="0" distB="0" distL="114300" distR="114300"/>
                  <wp:docPr id="112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3"/>
                          <a:srcRect/>
                          <a:stretch>
                            <a:fillRect/>
                          </a:stretch>
                        </pic:blipFill>
                        <pic:spPr>
                          <a:xfrm>
                            <a:off x="0" y="0"/>
                            <a:ext cx="714375" cy="628650"/>
                          </a:xfrm>
                          <a:prstGeom prst="rect">
                            <a:avLst/>
                          </a:prstGeom>
                          <a:ln/>
                        </pic:spPr>
                      </pic:pic>
                    </a:graphicData>
                  </a:graphic>
                </wp:anchor>
              </w:drawing>
            </w:r>
          </w:p>
        </w:tc>
        <w:tc>
          <w:tcPr>
            <w:tcW w:w="3117" w:type="dxa"/>
            <w:gridSpan w:val="2"/>
          </w:tcPr>
          <w:p w14:paraId="4137D566" w14:textId="77777777" w:rsidR="001552E5" w:rsidRDefault="001552E5" w:rsidP="00BC38B9">
            <w:pPr>
              <w:rPr>
                <w:sz w:val="26"/>
                <w:szCs w:val="26"/>
              </w:rPr>
            </w:pPr>
            <w:r>
              <w:rPr>
                <w:noProof/>
                <w:lang w:bidi="he-IL"/>
              </w:rPr>
              <w:drawing>
                <wp:anchor distT="0" distB="0" distL="114300" distR="114300" simplePos="0" relativeHeight="251869184" behindDoc="0" locked="0" layoutInCell="1" hidden="0" allowOverlap="1" wp14:anchorId="280E54A2" wp14:editId="6F39FFAE">
                  <wp:simplePos x="0" y="0"/>
                  <wp:positionH relativeFrom="column">
                    <wp:posOffset>114908</wp:posOffset>
                  </wp:positionH>
                  <wp:positionV relativeFrom="paragraph">
                    <wp:posOffset>0</wp:posOffset>
                  </wp:positionV>
                  <wp:extent cx="714375" cy="628650"/>
                  <wp:effectExtent l="0" t="0" r="9525" b="0"/>
                  <wp:wrapSquare wrapText="bothSides" distT="0" distB="0" distL="114300" distR="114300"/>
                  <wp:docPr id="112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34"/>
                          <a:srcRect/>
                          <a:stretch>
                            <a:fillRect/>
                          </a:stretch>
                        </pic:blipFill>
                        <pic:spPr>
                          <a:xfrm>
                            <a:off x="0" y="0"/>
                            <a:ext cx="714375" cy="628650"/>
                          </a:xfrm>
                          <a:prstGeom prst="rect">
                            <a:avLst/>
                          </a:prstGeom>
                          <a:ln/>
                        </pic:spPr>
                      </pic:pic>
                    </a:graphicData>
                  </a:graphic>
                </wp:anchor>
              </w:drawing>
            </w:r>
          </w:p>
        </w:tc>
      </w:tr>
      <w:tr w:rsidR="001552E5" w14:paraId="146881A5" w14:textId="77777777" w:rsidTr="00BC38B9">
        <w:trPr>
          <w:gridAfter w:val="1"/>
          <w:wAfter w:w="168" w:type="dxa"/>
        </w:trPr>
        <w:tc>
          <w:tcPr>
            <w:tcW w:w="3026" w:type="dxa"/>
          </w:tcPr>
          <w:p w14:paraId="79C9F704" w14:textId="77777777" w:rsidR="001552E5" w:rsidRDefault="001552E5" w:rsidP="00BC38B9">
            <w:pPr>
              <w:pStyle w:val="middleheadline"/>
              <w:spacing w:after="0"/>
            </w:pPr>
            <w:r>
              <w:t xml:space="preserve">The story of self </w:t>
            </w:r>
          </w:p>
        </w:tc>
        <w:tc>
          <w:tcPr>
            <w:tcW w:w="2778" w:type="dxa"/>
          </w:tcPr>
          <w:p w14:paraId="54164645" w14:textId="77777777" w:rsidR="001552E5" w:rsidRDefault="001552E5" w:rsidP="00BC38B9">
            <w:pPr>
              <w:pStyle w:val="middleheadline"/>
              <w:spacing w:after="0"/>
            </w:pPr>
            <w:r>
              <w:t xml:space="preserve">The story of us </w:t>
            </w:r>
          </w:p>
        </w:tc>
        <w:tc>
          <w:tcPr>
            <w:tcW w:w="3288" w:type="dxa"/>
            <w:gridSpan w:val="2"/>
          </w:tcPr>
          <w:p w14:paraId="75929B9B" w14:textId="77777777" w:rsidR="001552E5" w:rsidRDefault="001552E5" w:rsidP="00060CF9">
            <w:pPr>
              <w:pStyle w:val="middleheadline"/>
            </w:pPr>
            <w:r>
              <w:t xml:space="preserve">The story of now </w:t>
            </w:r>
          </w:p>
        </w:tc>
      </w:tr>
      <w:tr w:rsidR="001552E5" w14:paraId="150B9EDF" w14:textId="77777777" w:rsidTr="00BC38B9">
        <w:trPr>
          <w:gridAfter w:val="1"/>
          <w:wAfter w:w="168" w:type="dxa"/>
        </w:trPr>
        <w:tc>
          <w:tcPr>
            <w:tcW w:w="3026" w:type="dxa"/>
          </w:tcPr>
          <w:p w14:paraId="084265FF" w14:textId="77777777" w:rsidR="001552E5" w:rsidRDefault="001552E5" w:rsidP="00060CF9">
            <w:pPr>
              <w:pStyle w:val="regulartext"/>
            </w:pPr>
            <w:r>
              <w:t>What is unique about yourself?</w:t>
            </w:r>
          </w:p>
          <w:p w14:paraId="764F8CF3" w14:textId="77777777" w:rsidR="001552E5" w:rsidRDefault="001552E5" w:rsidP="00060CF9">
            <w:pPr>
              <w:pStyle w:val="regulartext"/>
            </w:pPr>
            <w:r>
              <w:t xml:space="preserve">What have you overcome? </w:t>
            </w:r>
          </w:p>
          <w:p w14:paraId="64DF31A6" w14:textId="77777777" w:rsidR="001552E5" w:rsidRDefault="001552E5" w:rsidP="00060CF9">
            <w:pPr>
              <w:pStyle w:val="regulartext"/>
            </w:pPr>
            <w:r>
              <w:t>What have you learned?</w:t>
            </w:r>
          </w:p>
          <w:p w14:paraId="61809262" w14:textId="77777777" w:rsidR="001552E5" w:rsidRDefault="001552E5" w:rsidP="00060CF9">
            <w:pPr>
              <w:pStyle w:val="regulartext"/>
            </w:pPr>
            <w:r>
              <w:t>Why are you connected to this organization?</w:t>
            </w:r>
          </w:p>
          <w:p w14:paraId="1C7C94B8" w14:textId="77777777" w:rsidR="001552E5" w:rsidRDefault="001552E5" w:rsidP="00060CF9">
            <w:pPr>
              <w:pStyle w:val="regulartext"/>
            </w:pPr>
            <w:r>
              <w:t xml:space="preserve">How has that commitment affected your life?  </w:t>
            </w:r>
          </w:p>
        </w:tc>
        <w:tc>
          <w:tcPr>
            <w:tcW w:w="2778" w:type="dxa"/>
          </w:tcPr>
          <w:p w14:paraId="72620585" w14:textId="77777777" w:rsidR="001552E5" w:rsidRDefault="001552E5" w:rsidP="00060CF9">
            <w:pPr>
              <w:pStyle w:val="regulartext"/>
            </w:pPr>
            <w:r>
              <w:t xml:space="preserve">What is a common experience we share? </w:t>
            </w:r>
          </w:p>
          <w:p w14:paraId="357AC5BD" w14:textId="77777777" w:rsidR="001552E5" w:rsidRDefault="001552E5" w:rsidP="00060CF9">
            <w:pPr>
              <w:pStyle w:val="regulartext"/>
            </w:pPr>
            <w:r>
              <w:t>How are we each affected by this issue?</w:t>
            </w:r>
          </w:p>
          <w:p w14:paraId="4200B867" w14:textId="77777777" w:rsidR="001552E5" w:rsidRDefault="001552E5" w:rsidP="00060CF9">
            <w:pPr>
              <w:pStyle w:val="regulartext"/>
            </w:pPr>
            <w:r>
              <w:t xml:space="preserve">Why is this topic of relevance? </w:t>
            </w:r>
          </w:p>
        </w:tc>
        <w:tc>
          <w:tcPr>
            <w:tcW w:w="3288" w:type="dxa"/>
            <w:gridSpan w:val="2"/>
          </w:tcPr>
          <w:p w14:paraId="30AF31F8" w14:textId="77777777" w:rsidR="001552E5" w:rsidRDefault="001552E5" w:rsidP="00060CF9">
            <w:pPr>
              <w:pStyle w:val="regulartext"/>
            </w:pPr>
            <w:r>
              <w:t xml:space="preserve">Why is this a problem of urgency? </w:t>
            </w:r>
          </w:p>
          <w:p w14:paraId="4C1CB5CF" w14:textId="77777777" w:rsidR="001552E5" w:rsidRDefault="001552E5" w:rsidP="00060CF9">
            <w:pPr>
              <w:pStyle w:val="regulartext"/>
            </w:pPr>
            <w:r>
              <w:t xml:space="preserve">How can we become ready to address it? </w:t>
            </w:r>
          </w:p>
          <w:p w14:paraId="0477A151" w14:textId="77777777" w:rsidR="001552E5" w:rsidRDefault="001552E5" w:rsidP="00060CF9">
            <w:pPr>
              <w:pStyle w:val="regulartext"/>
            </w:pPr>
            <w:r>
              <w:t xml:space="preserve">What can we hope to achieve? </w:t>
            </w:r>
          </w:p>
          <w:p w14:paraId="7C744F1A" w14:textId="77777777" w:rsidR="001552E5" w:rsidRDefault="001552E5" w:rsidP="00060CF9">
            <w:pPr>
              <w:pStyle w:val="regulartext"/>
            </w:pPr>
            <w:r>
              <w:t xml:space="preserve">Which specific steps can be of use? </w:t>
            </w:r>
          </w:p>
        </w:tc>
      </w:tr>
    </w:tbl>
    <w:p w14:paraId="7F168FD0" w14:textId="77777777" w:rsidR="00093115" w:rsidRDefault="00093115" w:rsidP="00BC38B9"/>
    <w:p w14:paraId="79DA7F64" w14:textId="3D083643" w:rsidR="001552E5" w:rsidRDefault="0007092A" w:rsidP="00BC38B9">
      <w:r w:rsidRPr="00F906F5">
        <w:rPr>
          <w:iCs/>
          <w:noProof/>
          <w:lang w:bidi="he-IL"/>
        </w:rPr>
        <w:drawing>
          <wp:anchor distT="0" distB="0" distL="114300" distR="114300" simplePos="0" relativeHeight="252057600" behindDoc="0" locked="0" layoutInCell="1" allowOverlap="1" wp14:anchorId="0BC0D5A6" wp14:editId="3F945FA0">
            <wp:simplePos x="0" y="0"/>
            <wp:positionH relativeFrom="page">
              <wp:posOffset>6888480</wp:posOffset>
            </wp:positionH>
            <wp:positionV relativeFrom="page">
              <wp:posOffset>-1270</wp:posOffset>
            </wp:positionV>
            <wp:extent cx="885190" cy="885190"/>
            <wp:effectExtent l="0" t="0" r="0" b="0"/>
            <wp:wrapNone/>
            <wp:docPr id="1121" name="תמונה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7">
                      <a:grayscl/>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p>
    <w:p w14:paraId="4E5609E0" w14:textId="77777777" w:rsidR="001552E5" w:rsidRPr="00060CF9" w:rsidRDefault="001552E5" w:rsidP="00060CF9">
      <w:pPr>
        <w:pStyle w:val="regulartext"/>
      </w:pPr>
    </w:p>
    <w:p w14:paraId="55C5BB9A" w14:textId="77777777" w:rsidR="001552E5" w:rsidRPr="00060CF9" w:rsidRDefault="001552E5" w:rsidP="00060CF9">
      <w:pPr>
        <w:pStyle w:val="regulartext"/>
      </w:pPr>
      <w:r w:rsidRPr="00060CF9">
        <w:t xml:space="preserve">Through the many tools referred to in these pages, through the stories you tell and through the real impact your organization is making, you will motivate more people to get involved with your important peacebuilding efforts. </w:t>
      </w:r>
    </w:p>
    <w:p w14:paraId="1DBAEBFF" w14:textId="77777777" w:rsidR="001552E5" w:rsidRDefault="001552E5" w:rsidP="00BC38B9">
      <w:r w:rsidRPr="00F906F5">
        <w:rPr>
          <w:iCs/>
          <w:noProof/>
          <w:lang w:bidi="he-IL"/>
        </w:rPr>
        <w:drawing>
          <wp:anchor distT="0" distB="0" distL="114300" distR="114300" simplePos="0" relativeHeight="251874304" behindDoc="1" locked="0" layoutInCell="1" allowOverlap="1" wp14:anchorId="2C99B821" wp14:editId="2039A720">
            <wp:simplePos x="0" y="0"/>
            <wp:positionH relativeFrom="page">
              <wp:align>right</wp:align>
            </wp:positionH>
            <wp:positionV relativeFrom="page">
              <wp:align>top</wp:align>
            </wp:positionV>
            <wp:extent cx="885190" cy="885190"/>
            <wp:effectExtent l="0" t="0" r="0" b="0"/>
            <wp:wrapSquare wrapText="bothSides"/>
            <wp:docPr id="1161" name="תמונה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7">
                      <a:grayscl/>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p>
    <w:p w14:paraId="0EA5F3DD" w14:textId="2EB1F1F0" w:rsidR="00BC38B9" w:rsidRDefault="001B5F37" w:rsidP="00384FC5">
      <w:pPr>
        <w:pStyle w:val="tourquize17"/>
      </w:pPr>
      <w:r w:rsidRPr="00F906F5">
        <w:rPr>
          <w:iCs/>
          <w:noProof/>
          <w:lang w:bidi="he-IL"/>
        </w:rPr>
        <w:lastRenderedPageBreak/>
        <w:drawing>
          <wp:anchor distT="0" distB="0" distL="114300" distR="114300" simplePos="0" relativeHeight="251967488" behindDoc="1" locked="0" layoutInCell="1" allowOverlap="1" wp14:anchorId="0A22763F" wp14:editId="632696B8">
            <wp:simplePos x="0" y="0"/>
            <wp:positionH relativeFrom="page">
              <wp:posOffset>6870700</wp:posOffset>
            </wp:positionH>
            <wp:positionV relativeFrom="page">
              <wp:posOffset>-2540</wp:posOffset>
            </wp:positionV>
            <wp:extent cx="885190" cy="885190"/>
            <wp:effectExtent l="0" t="0" r="0" b="0"/>
            <wp:wrapSquare wrapText="bothSides"/>
            <wp:docPr id="1034" name="תמונה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7">
                      <a:grayscl/>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r w:rsidR="0007092A" w:rsidRPr="0007092A">
        <w:rPr>
          <w:noProof/>
          <w:lang w:bidi="he-IL"/>
        </w:rPr>
        <w:drawing>
          <wp:anchor distT="0" distB="0" distL="114300" distR="114300" simplePos="0" relativeHeight="252060672" behindDoc="1" locked="0" layoutInCell="1" allowOverlap="1" wp14:anchorId="2300A21F" wp14:editId="41B7343C">
            <wp:simplePos x="0" y="0"/>
            <wp:positionH relativeFrom="column">
              <wp:posOffset>-320040</wp:posOffset>
            </wp:positionH>
            <wp:positionV relativeFrom="paragraph">
              <wp:posOffset>-88265</wp:posOffset>
            </wp:positionV>
            <wp:extent cx="6565656" cy="885600"/>
            <wp:effectExtent l="0" t="0" r="0" b="0"/>
            <wp:wrapNone/>
            <wp:docPr id="1127" name="תמונה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workpage top.emf"/>
                    <pic:cNvPicPr/>
                  </pic:nvPicPr>
                  <pic:blipFill>
                    <a:blip r:embed="rId21">
                      <a:extLst>
                        <a:ext uri="{28A0092B-C50C-407E-A947-70E740481C1C}">
                          <a14:useLocalDpi xmlns:a14="http://schemas.microsoft.com/office/drawing/2010/main" val="0"/>
                        </a:ext>
                      </a:extLst>
                    </a:blip>
                    <a:stretch>
                      <a:fillRect/>
                    </a:stretch>
                  </pic:blipFill>
                  <pic:spPr>
                    <a:xfrm>
                      <a:off x="0" y="0"/>
                      <a:ext cx="6565656" cy="885600"/>
                    </a:xfrm>
                    <a:prstGeom prst="rect">
                      <a:avLst/>
                    </a:prstGeom>
                  </pic:spPr>
                </pic:pic>
              </a:graphicData>
            </a:graphic>
            <wp14:sizeRelH relativeFrom="page">
              <wp14:pctWidth>0</wp14:pctWidth>
            </wp14:sizeRelH>
            <wp14:sizeRelV relativeFrom="page">
              <wp14:pctHeight>0</wp14:pctHeight>
            </wp14:sizeRelV>
          </wp:anchor>
        </w:drawing>
      </w:r>
      <w:r w:rsidR="00E074D8" w:rsidRPr="00F906F5">
        <w:rPr>
          <w:iCs/>
          <w:noProof/>
          <w:lang w:bidi="he-IL"/>
        </w:rPr>
        <w:drawing>
          <wp:anchor distT="0" distB="0" distL="114300" distR="114300" simplePos="0" relativeHeight="251969536" behindDoc="1" locked="0" layoutInCell="1" allowOverlap="1" wp14:anchorId="611E3BF2" wp14:editId="331198AF">
            <wp:simplePos x="0" y="0"/>
            <wp:positionH relativeFrom="page">
              <wp:posOffset>6858635</wp:posOffset>
            </wp:positionH>
            <wp:positionV relativeFrom="page">
              <wp:posOffset>-12065</wp:posOffset>
            </wp:positionV>
            <wp:extent cx="885190" cy="885190"/>
            <wp:effectExtent l="0" t="0" r="0" b="0"/>
            <wp:wrapSquare wrapText="bothSides"/>
            <wp:docPr id="1037" name="תמונה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LC 1 design phase.emf"/>
                    <pic:cNvPicPr/>
                  </pic:nvPicPr>
                  <pic:blipFill>
                    <a:blip r:embed="rId127">
                      <a:grayscl/>
                      <a:extLst>
                        <a:ext uri="{28A0092B-C50C-407E-A947-70E740481C1C}">
                          <a14:useLocalDpi xmlns:a14="http://schemas.microsoft.com/office/drawing/2010/main" val="0"/>
                        </a:ext>
                      </a:extLst>
                    </a:blip>
                    <a:stretch>
                      <a:fillRect/>
                    </a:stretch>
                  </pic:blipFill>
                  <pic:spPr>
                    <a:xfrm>
                      <a:off x="0" y="0"/>
                      <a:ext cx="885190" cy="885190"/>
                    </a:xfrm>
                    <a:prstGeom prst="rect">
                      <a:avLst/>
                    </a:prstGeom>
                  </pic:spPr>
                </pic:pic>
              </a:graphicData>
            </a:graphic>
            <wp14:sizeRelH relativeFrom="margin">
              <wp14:pctWidth>0</wp14:pctWidth>
            </wp14:sizeRelH>
            <wp14:sizeRelV relativeFrom="margin">
              <wp14:pctHeight>0</wp14:pctHeight>
            </wp14:sizeRelV>
          </wp:anchor>
        </w:drawing>
      </w:r>
    </w:p>
    <w:p w14:paraId="0F891385" w14:textId="75A0A07A" w:rsidR="00BC38B9" w:rsidRDefault="0007092A" w:rsidP="00BC38B9">
      <w:pPr>
        <w:pStyle w:val="middleheadline"/>
        <w:spacing w:after="0"/>
      </w:pPr>
      <w:r>
        <w:br/>
        <w:t xml:space="preserve">                 </w:t>
      </w:r>
      <w:r w:rsidR="00BC38B9">
        <w:t xml:space="preserve">M&amp;E Summary </w:t>
      </w:r>
      <w:r w:rsidR="004F03FF">
        <w:t xml:space="preserve">- </w:t>
      </w:r>
      <w:r w:rsidR="00BC38B9">
        <w:t>W</w:t>
      </w:r>
      <w:r w:rsidR="00BC38B9" w:rsidRPr="00EE6104">
        <w:t>orksh</w:t>
      </w:r>
      <w:r w:rsidR="00BC38B9">
        <w:t>eet</w:t>
      </w:r>
      <w:r w:rsidR="00BC38B9">
        <w:br/>
      </w:r>
    </w:p>
    <w:p w14:paraId="60FD00A2" w14:textId="77777777" w:rsidR="00BC38B9" w:rsidRDefault="00BC38B9" w:rsidP="00BC38B9"/>
    <w:p w14:paraId="650E2137" w14:textId="46462D6C" w:rsidR="00BC38B9" w:rsidRDefault="00BC38B9" w:rsidP="001529A4">
      <w:pPr>
        <w:pStyle w:val="regulartext"/>
      </w:pPr>
      <w:r>
        <w:t xml:space="preserve">In the beginning of this workbook, we said that the purpose of strategic thinking through M&amp;E is </w:t>
      </w:r>
      <w:r w:rsidR="00012D29">
        <w:t xml:space="preserve">to </w:t>
      </w:r>
      <w:r>
        <w:t>clarify and understand your impact. Now, without looking back on the work you have done in the rest of this book</w:t>
      </w:r>
      <w:r w:rsidR="00012D29">
        <w:t xml:space="preserve">, </w:t>
      </w:r>
      <w:r>
        <w:t xml:space="preserve">you should be able to fill in these answers easily and seamlessly. </w:t>
      </w:r>
    </w:p>
    <w:p w14:paraId="6A1D1711" w14:textId="77777777" w:rsidR="00BC38B9" w:rsidRDefault="00BC38B9" w:rsidP="001529A4">
      <w:pPr>
        <w:pStyle w:val="regulartext"/>
      </w:pPr>
    </w:p>
    <w:p w14:paraId="790ACA14" w14:textId="77777777" w:rsidR="00BC38B9" w:rsidRDefault="00BC38B9" w:rsidP="001529A4">
      <w:pPr>
        <w:pStyle w:val="regulartext"/>
      </w:pPr>
    </w:p>
    <w:p w14:paraId="7EFBD9B3" w14:textId="77777777" w:rsidR="005F128E" w:rsidRDefault="00BC38B9" w:rsidP="00533DA5">
      <w:pPr>
        <w:pStyle w:val="regulartext"/>
        <w:numPr>
          <w:ilvl w:val="0"/>
          <w:numId w:val="30"/>
        </w:numPr>
        <w:ind w:left="227" w:hanging="227"/>
      </w:pPr>
      <w:r>
        <w:t>Our organiz</w:t>
      </w:r>
      <w:r w:rsidRPr="002258D6">
        <w:t xml:space="preserve">ation hopes to achieve: </w:t>
      </w:r>
    </w:p>
    <w:p w14:paraId="050A19DD" w14:textId="792E1738" w:rsidR="00BC38B9" w:rsidRDefault="00BC38B9" w:rsidP="005F128E">
      <w:pPr>
        <w:pStyle w:val="regulartext"/>
      </w:pPr>
      <w:r w:rsidRPr="002258D6">
        <w:t>_______________________________________________________________________________________________________________________________________________________________________________________________________________________________________________________________</w:t>
      </w:r>
      <w:r w:rsidR="0007092A" w:rsidRPr="002258D6">
        <w:t>_____________________________________________________________________________________</w:t>
      </w:r>
      <w:r w:rsidRPr="002258D6">
        <w:t>_____________________________________________________________________________________</w:t>
      </w:r>
      <w:r w:rsidR="0007092A" w:rsidRPr="002258D6">
        <w:t>_____________________________________________________________________________________</w:t>
      </w:r>
    </w:p>
    <w:p w14:paraId="6F8EE915" w14:textId="77777777" w:rsidR="00BC38B9" w:rsidRPr="002258D6" w:rsidRDefault="00BC38B9" w:rsidP="001529A4">
      <w:pPr>
        <w:pStyle w:val="regulartext"/>
      </w:pPr>
    </w:p>
    <w:p w14:paraId="45D860E5" w14:textId="77777777" w:rsidR="005F128E" w:rsidRDefault="00BC38B9" w:rsidP="00533DA5">
      <w:pPr>
        <w:pStyle w:val="regulartext"/>
        <w:numPr>
          <w:ilvl w:val="0"/>
          <w:numId w:val="30"/>
        </w:numPr>
        <w:ind w:left="227" w:hanging="227"/>
      </w:pPr>
      <w:proofErr w:type="gramStart"/>
      <w:r w:rsidRPr="002258D6">
        <w:t>So</w:t>
      </w:r>
      <w:proofErr w:type="gramEnd"/>
      <w:r w:rsidRPr="002258D6">
        <w:t xml:space="preserve"> our organization does </w:t>
      </w:r>
    </w:p>
    <w:p w14:paraId="5890B480" w14:textId="68CC1AD4" w:rsidR="00BC38B9" w:rsidRDefault="00BC38B9" w:rsidP="005F128E">
      <w:pPr>
        <w:pStyle w:val="regulartext"/>
      </w:pPr>
      <w:r w:rsidRPr="002258D6">
        <w:t>_________________________________________________________________________________________________________________________________________________________________________</w:t>
      </w:r>
      <w:r w:rsidR="0007092A" w:rsidRPr="002258D6">
        <w:t>_____________________________________________________________________________________</w:t>
      </w:r>
      <w:r w:rsidRPr="002258D6">
        <w:t>___________________________________________________________________________________________________________________________________________________________________________</w:t>
      </w:r>
      <w:r w:rsidR="0007092A" w:rsidRPr="002258D6">
        <w:t>_____________________________________________________________________________________</w:t>
      </w:r>
    </w:p>
    <w:p w14:paraId="426985AA" w14:textId="77777777" w:rsidR="00BC38B9" w:rsidRPr="002258D6" w:rsidRDefault="00BC38B9" w:rsidP="005F128E">
      <w:pPr>
        <w:pStyle w:val="regulartext"/>
        <w:ind w:left="227" w:hanging="227"/>
      </w:pPr>
    </w:p>
    <w:p w14:paraId="2442F363" w14:textId="77777777" w:rsidR="005F128E" w:rsidRDefault="00BC38B9" w:rsidP="00533DA5">
      <w:pPr>
        <w:pStyle w:val="regulartext"/>
        <w:numPr>
          <w:ilvl w:val="0"/>
          <w:numId w:val="30"/>
        </w:numPr>
        <w:ind w:left="227" w:hanging="227"/>
      </w:pPr>
      <w:r w:rsidRPr="002258D6">
        <w:t xml:space="preserve">And these efforts are resulting in </w:t>
      </w:r>
    </w:p>
    <w:p w14:paraId="6539AB90" w14:textId="4E49303B" w:rsidR="00BC38B9" w:rsidRDefault="00BC38B9" w:rsidP="005F128E">
      <w:pPr>
        <w:pStyle w:val="regulartext"/>
      </w:pPr>
      <w:r w:rsidRPr="002258D6">
        <w:t>__________________________________________________________________________________________________________________________________________________________________</w:t>
      </w:r>
      <w:r w:rsidR="0007092A" w:rsidRPr="002258D6">
        <w:t>_____________________________________________________________________________________</w:t>
      </w:r>
      <w:r w:rsidRPr="002258D6">
        <w:t>__________________________________________________________________________________________________________________________________________________________________________________</w:t>
      </w:r>
      <w:r w:rsidR="0007092A" w:rsidRPr="002258D6">
        <w:t>_____________________________________________________________________________________</w:t>
      </w:r>
    </w:p>
    <w:p w14:paraId="7077A739" w14:textId="77777777" w:rsidR="00BC38B9" w:rsidRPr="002258D6" w:rsidRDefault="00BC38B9" w:rsidP="005F128E">
      <w:pPr>
        <w:ind w:left="227" w:hanging="227"/>
      </w:pPr>
    </w:p>
    <w:p w14:paraId="46846F17" w14:textId="0D495976" w:rsidR="005F128E" w:rsidRDefault="00BC38B9" w:rsidP="00533DA5">
      <w:pPr>
        <w:pStyle w:val="ListParagraph"/>
        <w:numPr>
          <w:ilvl w:val="0"/>
          <w:numId w:val="30"/>
        </w:numPr>
        <w:ind w:left="227" w:hanging="227"/>
      </w:pPr>
      <w:r w:rsidRPr="001529A4">
        <w:rPr>
          <w:rStyle w:val="regulartext0"/>
        </w:rPr>
        <w:t xml:space="preserve">We can </w:t>
      </w:r>
      <w:r w:rsidR="00012D29">
        <w:rPr>
          <w:rStyle w:val="regulartext0"/>
        </w:rPr>
        <w:t>en</w:t>
      </w:r>
      <w:r w:rsidRPr="001529A4">
        <w:rPr>
          <w:rStyle w:val="regulartext0"/>
        </w:rPr>
        <w:t>sure that these efforts are leading to desired results by measuring:</w:t>
      </w:r>
    </w:p>
    <w:p w14:paraId="395735D6" w14:textId="6CC634D6" w:rsidR="001529A4" w:rsidRDefault="00BC38B9" w:rsidP="002F116A">
      <w:pPr>
        <w:spacing w:before="240"/>
      </w:pPr>
      <w:r w:rsidRPr="002258D6">
        <w:t>_______________________________________________________________________________________________________________________________________________________</w:t>
      </w:r>
      <w:r w:rsidR="0007092A" w:rsidRPr="002258D6">
        <w:t>_____________________________________________________________________________________</w:t>
      </w:r>
      <w:r w:rsidRPr="002258D6">
        <w:t>__________________________________________________________________________________________________________________________________________________________</w:t>
      </w:r>
      <w:r w:rsidR="0007092A" w:rsidRPr="002258D6">
        <w:t>______________________________________________________________________________</w:t>
      </w:r>
    </w:p>
    <w:p w14:paraId="61B91D98" w14:textId="4EDE7B0C" w:rsidR="00BC38B9" w:rsidRDefault="0007092A" w:rsidP="00BC38B9">
      <w:r w:rsidRPr="0007092A">
        <w:rPr>
          <w:rFonts w:hint="cs"/>
          <w:noProof/>
          <w:lang w:bidi="he-IL"/>
        </w:rPr>
        <w:drawing>
          <wp:anchor distT="0" distB="0" distL="114300" distR="114300" simplePos="0" relativeHeight="252059648" behindDoc="1" locked="0" layoutInCell="1" allowOverlap="1" wp14:anchorId="38EE7CC9" wp14:editId="106FEB0E">
            <wp:simplePos x="0" y="0"/>
            <wp:positionH relativeFrom="column">
              <wp:posOffset>-323850</wp:posOffset>
            </wp:positionH>
            <wp:positionV relativeFrom="paragraph">
              <wp:posOffset>61492</wp:posOffset>
            </wp:positionV>
            <wp:extent cx="6570000" cy="542477"/>
            <wp:effectExtent l="0" t="0" r="2540" b="0"/>
            <wp:wrapNone/>
            <wp:docPr id="1124" name="תמונה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work page bottom.emf"/>
                    <pic:cNvPicPr/>
                  </pic:nvPicPr>
                  <pic:blipFill>
                    <a:blip r:embed="rId22">
                      <a:extLst>
                        <a:ext uri="{28A0092B-C50C-407E-A947-70E740481C1C}">
                          <a14:useLocalDpi xmlns:a14="http://schemas.microsoft.com/office/drawing/2010/main" val="0"/>
                        </a:ext>
                      </a:extLst>
                    </a:blip>
                    <a:stretch>
                      <a:fillRect/>
                    </a:stretch>
                  </pic:blipFill>
                  <pic:spPr>
                    <a:xfrm>
                      <a:off x="0" y="0"/>
                      <a:ext cx="6570000" cy="542477"/>
                    </a:xfrm>
                    <a:prstGeom prst="rect">
                      <a:avLst/>
                    </a:prstGeom>
                  </pic:spPr>
                </pic:pic>
              </a:graphicData>
            </a:graphic>
            <wp14:sizeRelH relativeFrom="margin">
              <wp14:pctWidth>0</wp14:pctWidth>
            </wp14:sizeRelH>
            <wp14:sizeRelV relativeFrom="margin">
              <wp14:pctHeight>0</wp14:pctHeight>
            </wp14:sizeRelV>
          </wp:anchor>
        </w:drawing>
      </w:r>
    </w:p>
    <w:p w14:paraId="0BFE8554" w14:textId="77777777" w:rsidR="000F2195" w:rsidRDefault="000F2195" w:rsidP="004F03C2">
      <w:pPr>
        <w:pStyle w:val="tourquize17"/>
      </w:pPr>
    </w:p>
    <w:p w14:paraId="7D4449AA" w14:textId="7DFA7244" w:rsidR="004F03C2" w:rsidRDefault="004F03C2" w:rsidP="004F03C2">
      <w:pPr>
        <w:pStyle w:val="tourquize17"/>
      </w:pPr>
      <w:r>
        <w:lastRenderedPageBreak/>
        <w:t>Summing up</w:t>
      </w:r>
    </w:p>
    <w:p w14:paraId="3FCAF42C" w14:textId="77777777" w:rsidR="004F03C2" w:rsidRDefault="004F03C2" w:rsidP="004F03C2">
      <w:pPr>
        <w:pStyle w:val="regulartext"/>
      </w:pPr>
    </w:p>
    <w:p w14:paraId="680607BC" w14:textId="77777777" w:rsidR="004F03C2" w:rsidRDefault="004F03C2" w:rsidP="004F03C2">
      <w:pPr>
        <w:pStyle w:val="regulartext"/>
      </w:pPr>
      <w:r w:rsidRPr="001529A4">
        <w:t xml:space="preserve">We move forward depending on the questions that we ask and the conversations that we have. This is one of the most significant benefits of an M&amp;E process. </w:t>
      </w:r>
    </w:p>
    <w:p w14:paraId="63449A3D" w14:textId="77777777" w:rsidR="00166EAD" w:rsidRPr="001529A4" w:rsidRDefault="00166EAD" w:rsidP="004F03C2">
      <w:pPr>
        <w:pStyle w:val="regulartext"/>
      </w:pPr>
    </w:p>
    <w:p w14:paraId="4A63A9A3" w14:textId="77777777" w:rsidR="004F03C2" w:rsidRPr="001529A4" w:rsidRDefault="004F03C2" w:rsidP="004F03C2">
      <w:pPr>
        <w:pStyle w:val="regulartext"/>
      </w:pPr>
      <w:r w:rsidRPr="001529A4">
        <w:t xml:space="preserve">It is the result of the simple idea that you build the capacity of your organization when you engage with your community and adapt your efforts as you go. With the help of the many tools presented, you can help guide your organization and enhance your team’s ability to plan, think and act strategically. </w:t>
      </w:r>
    </w:p>
    <w:p w14:paraId="6C6FB318" w14:textId="77777777" w:rsidR="004F03C2" w:rsidRPr="001529A4" w:rsidRDefault="004F03C2" w:rsidP="004F03C2">
      <w:pPr>
        <w:pStyle w:val="regulartext"/>
      </w:pPr>
    </w:p>
    <w:p w14:paraId="6055FAEF" w14:textId="77777777" w:rsidR="004F03C2" w:rsidRPr="001529A4" w:rsidRDefault="004F03C2" w:rsidP="004F03C2">
      <w:pPr>
        <w:pStyle w:val="regulartext"/>
      </w:pPr>
      <w:r w:rsidRPr="001529A4">
        <w:t>We once read that “</w:t>
      </w:r>
      <w:r w:rsidRPr="001529A4">
        <w:rPr>
          <w:i/>
          <w:iCs/>
        </w:rPr>
        <w:t>the organization of hope is what makes hope reasonable</w:t>
      </w:r>
      <w:r w:rsidRPr="001529A4">
        <w:t>.”</w:t>
      </w:r>
      <w:r w:rsidRPr="001529A4">
        <w:rPr>
          <w:rStyle w:val="EndnoteReference"/>
          <w:rFonts w:ascii="Calibri Light" w:hAnsi="Calibri Light"/>
        </w:rPr>
        <w:endnoteReference w:id="82"/>
      </w:r>
      <w:r w:rsidRPr="001529A4">
        <w:t xml:space="preserve"> It seems that this is a perfectly apt quote with which to end. It reminds us to think about the function of both M&amp;E and the strategic thinking that underpins our organization. And it reminds us to stay optimistic despite all, with perhaps just a little dose of skepticism. </w:t>
      </w:r>
    </w:p>
    <w:p w14:paraId="5D887CD0" w14:textId="77777777" w:rsidR="004F03C2" w:rsidRPr="001529A4" w:rsidRDefault="004F03C2" w:rsidP="004F03C2">
      <w:pPr>
        <w:pStyle w:val="regulartext"/>
      </w:pPr>
    </w:p>
    <w:p w14:paraId="5829172B" w14:textId="469305AB" w:rsidR="004F03C2" w:rsidRPr="001529A4" w:rsidRDefault="004F03C2" w:rsidP="004F03C2">
      <w:pPr>
        <w:pStyle w:val="regulartext"/>
      </w:pPr>
      <w:r w:rsidRPr="001529A4">
        <w:t xml:space="preserve">In bringing hope to </w:t>
      </w:r>
      <w:r w:rsidR="00012D29" w:rsidRPr="001529A4">
        <w:t>others,</w:t>
      </w:r>
      <w:r w:rsidRPr="001529A4">
        <w:t xml:space="preserve"> you are making an impact - helping to </w:t>
      </w:r>
      <w:proofErr w:type="gramStart"/>
      <w:r w:rsidRPr="001529A4">
        <w:t>effect</w:t>
      </w:r>
      <w:proofErr w:type="gramEnd"/>
      <w:r w:rsidRPr="001529A4">
        <w:t xml:space="preserve"> a more peaceful reality that is so needed in the world today. </w:t>
      </w:r>
    </w:p>
    <w:p w14:paraId="3B6AC422" w14:textId="77777777" w:rsidR="004F03C2" w:rsidRDefault="004F03C2" w:rsidP="004F03C2">
      <w:pPr>
        <w:rPr>
          <w:sz w:val="22"/>
          <w:szCs w:val="22"/>
        </w:rPr>
      </w:pPr>
    </w:p>
    <w:p w14:paraId="4E6C2A39" w14:textId="77777777" w:rsidR="004F03C2" w:rsidRDefault="004F03C2" w:rsidP="004F03C2">
      <w:pPr>
        <w:rPr>
          <w:sz w:val="22"/>
          <w:szCs w:val="22"/>
        </w:rPr>
      </w:pPr>
    </w:p>
    <w:p w14:paraId="269CBC34" w14:textId="77777777" w:rsidR="004F03C2" w:rsidRDefault="004F03C2" w:rsidP="004F03C2">
      <w:pPr>
        <w:rPr>
          <w:sz w:val="22"/>
          <w:szCs w:val="22"/>
        </w:rPr>
      </w:pPr>
    </w:p>
    <w:p w14:paraId="4199F88E" w14:textId="6F7F82D6" w:rsidR="004F03C2" w:rsidRPr="004F03C2" w:rsidRDefault="004F03C2" w:rsidP="004F03C2">
      <w:pPr>
        <w:pStyle w:val="boldrunning"/>
        <w:rPr>
          <w:rFonts w:ascii="Calibri" w:hAnsi="Calibri" w:cs="Calibri"/>
          <w:bCs w:val="0"/>
          <w:color w:val="00AAB1"/>
          <w:sz w:val="28"/>
          <w:szCs w:val="28"/>
          <w:lang w:bidi="ar-SA"/>
        </w:rPr>
      </w:pPr>
      <w:r w:rsidRPr="004F03C2">
        <w:rPr>
          <w:rFonts w:ascii="Calibri" w:hAnsi="Calibri" w:cs="Calibri"/>
          <w:bCs w:val="0"/>
          <w:color w:val="00AAB1"/>
          <w:sz w:val="28"/>
          <w:szCs w:val="28"/>
          <w:lang w:bidi="ar-SA"/>
        </w:rPr>
        <w:t>For more information</w:t>
      </w:r>
      <w:r>
        <w:rPr>
          <w:rFonts w:ascii="Calibri" w:hAnsi="Calibri" w:cs="Calibri"/>
          <w:bCs w:val="0"/>
          <w:color w:val="00AAB1"/>
          <w:sz w:val="28"/>
          <w:szCs w:val="28"/>
          <w:lang w:bidi="ar-SA"/>
        </w:rPr>
        <w:t>…</w:t>
      </w:r>
    </w:p>
    <w:p w14:paraId="4AE141AB" w14:textId="77777777" w:rsidR="004F03C2" w:rsidRDefault="004F03C2" w:rsidP="004F03C2"/>
    <w:p w14:paraId="7353873C" w14:textId="486D9D4D" w:rsidR="00362698" w:rsidRPr="004E6954" w:rsidRDefault="004F03C2" w:rsidP="00F0356E">
      <w:pPr>
        <w:pStyle w:val="regulartext"/>
      </w:pPr>
      <w:r>
        <w:t xml:space="preserve">Don’t forget to check out </w:t>
      </w:r>
      <w:hyperlink r:id="rId135" w:history="1">
        <w:r w:rsidRPr="00060CF9">
          <w:rPr>
            <w:rStyle w:val="Hyperlink"/>
            <w:rFonts w:asciiTheme="minorHAnsi" w:hAnsiTheme="minorHAnsi" w:cstheme="minorHAnsi"/>
          </w:rPr>
          <w:t>www.amal-tikva.org/resources</w:t>
        </w:r>
      </w:hyperlink>
      <w:r>
        <w:t xml:space="preserve"> for the full M&amp;E Guidebook written by </w:t>
      </w:r>
      <w:r>
        <w:br/>
        <w:t xml:space="preserve">Dr. Nancy </w:t>
      </w:r>
      <w:proofErr w:type="spellStart"/>
      <w:r w:rsidRPr="00F0356E">
        <w:t>Strichman</w:t>
      </w:r>
      <w:proofErr w:type="spellEnd"/>
      <w:r w:rsidRPr="00F0356E">
        <w:t xml:space="preserve">. </w:t>
      </w:r>
      <w:r w:rsidR="00F0356E" w:rsidRPr="00F0356E">
        <w:t xml:space="preserve"> </w:t>
      </w:r>
      <w:r w:rsidR="00362698" w:rsidRPr="00F0356E">
        <w:t xml:space="preserve">And for sample worksheets and practical case studies see </w:t>
      </w:r>
      <w:hyperlink r:id="rId136" w:history="1">
        <w:r w:rsidR="00362698" w:rsidRPr="00F0356E">
          <w:rPr>
            <w:rStyle w:val="Hyperlink"/>
            <w:rFonts w:asciiTheme="minorHAnsi" w:hAnsiTheme="minorHAnsi" w:cstheme="minorHAnsi"/>
          </w:rPr>
          <w:t>www.amal-tikva.org/resources</w:t>
        </w:r>
      </w:hyperlink>
      <w:r w:rsidR="00F0356E">
        <w:rPr>
          <w:rStyle w:val="Hyperlink"/>
          <w:rFonts w:asciiTheme="minorHAnsi" w:hAnsiTheme="minorHAnsi" w:cstheme="minorHAnsi"/>
        </w:rPr>
        <w:t>.</w:t>
      </w:r>
    </w:p>
    <w:p w14:paraId="43A49C6E" w14:textId="77777777" w:rsidR="004F03C2" w:rsidRDefault="004F03C2" w:rsidP="004F03C2">
      <w:pPr>
        <w:pStyle w:val="regulartext"/>
      </w:pPr>
    </w:p>
    <w:p w14:paraId="65DB03E9" w14:textId="753D61D1" w:rsidR="000D67F3" w:rsidRDefault="000D67F3" w:rsidP="001529A4">
      <w:pPr>
        <w:pStyle w:val="ChapterHeader0"/>
        <w:rPr>
          <w:color w:val="4C4F4C"/>
        </w:rPr>
      </w:pPr>
    </w:p>
    <w:p w14:paraId="55478A97" w14:textId="77777777" w:rsidR="004F03C2" w:rsidRDefault="004F03C2" w:rsidP="001529A4">
      <w:pPr>
        <w:pStyle w:val="ChapterHeader0"/>
        <w:rPr>
          <w:color w:val="4C4F4C"/>
        </w:rPr>
      </w:pPr>
    </w:p>
    <w:p w14:paraId="1269FB4B" w14:textId="77777777" w:rsidR="004F03C2" w:rsidRDefault="004F03C2" w:rsidP="001529A4">
      <w:pPr>
        <w:pStyle w:val="ChapterHeader0"/>
        <w:rPr>
          <w:color w:val="4C4F4C"/>
        </w:rPr>
      </w:pPr>
    </w:p>
    <w:p w14:paraId="780E58BD" w14:textId="77777777" w:rsidR="004F03C2" w:rsidRDefault="004F03C2" w:rsidP="001529A4">
      <w:pPr>
        <w:pStyle w:val="ChapterHeader0"/>
        <w:rPr>
          <w:color w:val="4C4F4C"/>
        </w:rPr>
      </w:pPr>
    </w:p>
    <w:p w14:paraId="1DA91142" w14:textId="77777777" w:rsidR="004F03C2" w:rsidRDefault="004F03C2" w:rsidP="001529A4">
      <w:pPr>
        <w:pStyle w:val="ChapterHeader0"/>
        <w:rPr>
          <w:color w:val="4C4F4C"/>
        </w:rPr>
      </w:pPr>
    </w:p>
    <w:p w14:paraId="7A1CA8D6" w14:textId="77777777" w:rsidR="004F03C2" w:rsidRDefault="004F03C2" w:rsidP="001529A4">
      <w:pPr>
        <w:pStyle w:val="ChapterHeader0"/>
        <w:rPr>
          <w:color w:val="4C4F4C"/>
        </w:rPr>
      </w:pPr>
    </w:p>
    <w:p w14:paraId="0C927F99" w14:textId="77777777" w:rsidR="004F03C2" w:rsidRDefault="004F03C2" w:rsidP="001529A4">
      <w:pPr>
        <w:pStyle w:val="ChapterHeader0"/>
        <w:rPr>
          <w:color w:val="4C4F4C"/>
        </w:rPr>
      </w:pPr>
    </w:p>
    <w:p w14:paraId="50CB2339" w14:textId="77777777" w:rsidR="00735612" w:rsidRDefault="00735612" w:rsidP="00735612">
      <w:pPr>
        <w:pStyle w:val="comments"/>
        <w:ind w:left="0" w:firstLine="0"/>
        <w:rPr>
          <w:rFonts w:ascii="Calibri" w:eastAsia="Calibri" w:hAnsi="Calibri" w:cs="Calibri"/>
          <w:b/>
          <w:color w:val="00AAB1"/>
          <w:sz w:val="34"/>
          <w:szCs w:val="34"/>
        </w:rPr>
      </w:pPr>
    </w:p>
    <w:p w14:paraId="75763257" w14:textId="77777777" w:rsidR="00343F3D" w:rsidRDefault="00343F3D">
      <w:pPr>
        <w:rPr>
          <w:rFonts w:ascii="Calibri" w:eastAsia="Calibri" w:hAnsi="Calibri" w:cs="Calibri"/>
          <w:b/>
          <w:color w:val="00AAB1"/>
          <w:sz w:val="34"/>
          <w:szCs w:val="34"/>
        </w:rPr>
      </w:pPr>
      <w:r>
        <w:rPr>
          <w:rFonts w:ascii="Calibri" w:eastAsia="Calibri" w:hAnsi="Calibri" w:cs="Calibri"/>
          <w:b/>
          <w:color w:val="00AAB1"/>
          <w:sz w:val="34"/>
          <w:szCs w:val="34"/>
        </w:rPr>
        <w:br w:type="page"/>
      </w:r>
    </w:p>
    <w:p w14:paraId="07DD6E91" w14:textId="4E462E97" w:rsidR="004F03C2" w:rsidRPr="001529A4" w:rsidRDefault="00735612" w:rsidP="00DE393E">
      <w:pPr>
        <w:pStyle w:val="comments"/>
        <w:ind w:left="0" w:firstLine="0"/>
        <w:rPr>
          <w:color w:val="4C4F4C"/>
        </w:rPr>
      </w:pPr>
      <w:r w:rsidRPr="00302254">
        <w:rPr>
          <w:rFonts w:ascii="Calibri" w:eastAsia="Calibri" w:hAnsi="Calibri" w:cs="Calibri"/>
          <w:b/>
          <w:color w:val="00AAB1"/>
          <w:sz w:val="34"/>
          <w:szCs w:val="34"/>
        </w:rPr>
        <w:lastRenderedPageBreak/>
        <w:t xml:space="preserve">Endnotes </w:t>
      </w:r>
    </w:p>
    <w:sectPr w:rsidR="004F03C2" w:rsidRPr="001529A4" w:rsidSect="00DF6F0E">
      <w:endnotePr>
        <w:numFmt w:val="decimal"/>
      </w:endnotePr>
      <w:pgSz w:w="12240" w:h="15840"/>
      <w:pgMar w:top="1701"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C74E0C" w14:textId="77777777" w:rsidR="000F0873" w:rsidRDefault="000F0873">
      <w:r>
        <w:separator/>
      </w:r>
    </w:p>
  </w:endnote>
  <w:endnote w:type="continuationSeparator" w:id="0">
    <w:p w14:paraId="731A2253" w14:textId="77777777" w:rsidR="000F0873" w:rsidRDefault="000F0873">
      <w:r>
        <w:continuationSeparator/>
      </w:r>
    </w:p>
  </w:endnote>
  <w:endnote w:type="continuationNotice" w:id="1">
    <w:p w14:paraId="4323B065" w14:textId="77777777" w:rsidR="000F0873" w:rsidRDefault="000F0873"/>
  </w:endnote>
  <w:endnote w:id="2">
    <w:p w14:paraId="0000010E" w14:textId="53ED6233" w:rsidR="00D71F6E" w:rsidRPr="00067E0A" w:rsidRDefault="00D71F6E" w:rsidP="00D7606D">
      <w:pPr>
        <w:pStyle w:val="comments"/>
      </w:pPr>
      <w:r w:rsidRPr="00067E0A">
        <w:rPr>
          <w:rStyle w:val="EndnoteReference"/>
        </w:rPr>
        <w:endnoteRef/>
      </w:r>
      <w:r w:rsidRPr="00067E0A">
        <w:rPr>
          <w:rStyle w:val="EndnoteReference"/>
        </w:rPr>
        <w:t xml:space="preserve"> </w:t>
      </w:r>
      <w:r w:rsidRPr="00067E0A">
        <w:t>See International Program for Development Evaluation Handbook IPDET, World Bank, Carleton University</w:t>
      </w:r>
      <w:r w:rsidR="00A20BA3" w:rsidRPr="00067E0A">
        <w:t xml:space="preserve"> </w:t>
      </w:r>
      <w:hyperlink r:id="rId1" w:history="1">
        <w:r w:rsidR="00A20BA3" w:rsidRPr="00067E0A">
          <w:rPr>
            <w:rStyle w:val="Hyperlink"/>
          </w:rPr>
          <w:t>https://ieg.worldbankgroup.org/sites/default/files/Data/reports/ipdet.pdf</w:t>
        </w:r>
      </w:hyperlink>
      <w:r w:rsidRPr="00067E0A">
        <w:t xml:space="preserve">  (2013) for an overview of the evaluation process.</w:t>
      </w:r>
    </w:p>
  </w:endnote>
  <w:endnote w:id="3">
    <w:p w14:paraId="0000010F" w14:textId="7366035D" w:rsidR="00D71F6E" w:rsidRPr="00067E0A" w:rsidRDefault="00D71F6E" w:rsidP="00F665C9">
      <w:pPr>
        <w:pStyle w:val="comments"/>
      </w:pPr>
      <w:r w:rsidRPr="00067E0A">
        <w:rPr>
          <w:rStyle w:val="EndnoteReference"/>
        </w:rPr>
        <w:endnoteRef/>
      </w:r>
      <w:r w:rsidRPr="00067E0A">
        <w:rPr>
          <w:rStyle w:val="EndnoteReference"/>
        </w:rPr>
        <w:t xml:space="preserve"> </w:t>
      </w:r>
      <w:r w:rsidR="00677200">
        <w:t xml:space="preserve"> See Strichman, N. et al. (2011). Guide to Strategic Thinking for Social Change. Shatil: Israel</w:t>
      </w:r>
      <w:r w:rsidR="00677200" w:rsidRPr="00067E0A">
        <w:t xml:space="preserve"> </w:t>
      </w:r>
      <w:r w:rsidR="009D0DA9">
        <w:t>and, f</w:t>
      </w:r>
      <w:r w:rsidRPr="00067E0A">
        <w:t>or more on vision processes, see. Angelica, E. (2001) Crafting Effective Mission and Vision Statements</w:t>
      </w:r>
      <w:r w:rsidR="00A42D76" w:rsidRPr="00067E0A">
        <w:t>.</w:t>
      </w:r>
      <w:r w:rsidR="00A20BA3" w:rsidRPr="00067E0A">
        <w:t xml:space="preserve"> </w:t>
      </w:r>
    </w:p>
  </w:endnote>
  <w:endnote w:id="4">
    <w:p w14:paraId="4BD5C7F8" w14:textId="2A119781" w:rsidR="00C81FF7" w:rsidRPr="00067E0A" w:rsidRDefault="00C81FF7">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For more on the problem tree analysis, see ODI Toolkit, Successful Communication, A Toolkit for Researchers and Civil Society Organisations. </w:t>
      </w:r>
      <w:hyperlink r:id="rId2" w:history="1">
        <w:r w:rsidRPr="00067E0A">
          <w:rPr>
            <w:rStyle w:val="Hyperlink"/>
            <w:rFonts w:asciiTheme="majorHAnsi" w:hAnsiTheme="majorHAnsi" w:cstheme="majorHAnsi"/>
            <w:sz w:val="14"/>
            <w:szCs w:val="14"/>
          </w:rPr>
          <w:t>www.odi.org/publications/5258-problem-tree-analysis</w:t>
        </w:r>
      </w:hyperlink>
      <w:r w:rsidRPr="00067E0A">
        <w:rPr>
          <w:rStyle w:val="Hyperlink"/>
          <w:rFonts w:asciiTheme="majorHAnsi" w:hAnsiTheme="majorHAnsi" w:cstheme="majorHAnsi"/>
          <w:sz w:val="14"/>
          <w:szCs w:val="14"/>
        </w:rPr>
        <w:t>.</w:t>
      </w:r>
    </w:p>
  </w:endnote>
  <w:endnote w:id="5">
    <w:p w14:paraId="00000110" w14:textId="0F25FB8C" w:rsidR="00A41A1C" w:rsidRPr="00067E0A" w:rsidRDefault="00A41A1C" w:rsidP="00F665C9">
      <w:pPr>
        <w:pStyle w:val="comments"/>
      </w:pPr>
      <w:r w:rsidRPr="00067E0A">
        <w:rPr>
          <w:rStyle w:val="EndnoteReference"/>
        </w:rPr>
        <w:endnoteRef/>
      </w:r>
      <w:r w:rsidRPr="00067E0A">
        <w:rPr>
          <w:rStyle w:val="EndnoteReference"/>
        </w:rPr>
        <w:t xml:space="preserve"> </w:t>
      </w:r>
      <w:r w:rsidR="00A42D76" w:rsidRPr="00067E0A">
        <w:t xml:space="preserve"> </w:t>
      </w:r>
      <w:r w:rsidRPr="00067E0A">
        <w:t>When you begin to identify strategic concerns, make sure that you give your organization the time to focus first on defining the issues. Often conflicts may arise over possible solutions before the problem itself has been defined properly by your organization. See Fisher, R. &amp; Ury, W. (1981) Getting to Yes: Negotiating Agreement Without Giving In. New York: Penguin Books</w:t>
      </w:r>
    </w:p>
  </w:endnote>
  <w:endnote w:id="6">
    <w:p w14:paraId="7C23D651" w14:textId="4B8AD1CD" w:rsidR="006E5CCD" w:rsidRPr="00067E0A" w:rsidRDefault="004D4075" w:rsidP="004D4075">
      <w:pPr>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For more information on how to carry out a stakeholder analysis for community development and nonprofits, see</w:t>
      </w:r>
      <w:r w:rsidR="006E5CCD" w:rsidRPr="00067E0A">
        <w:rPr>
          <w:rFonts w:asciiTheme="majorHAnsi" w:hAnsiTheme="majorHAnsi" w:cstheme="majorHAnsi"/>
          <w:sz w:val="14"/>
          <w:szCs w:val="14"/>
        </w:rPr>
        <w:t xml:space="preserve"> Civicus toolkits at  </w:t>
      </w:r>
      <w:hyperlink r:id="rId3" w:history="1">
        <w:r w:rsidR="006E5CCD" w:rsidRPr="00067E0A">
          <w:rPr>
            <w:rStyle w:val="Hyperlink"/>
            <w:rFonts w:asciiTheme="majorHAnsi" w:hAnsiTheme="majorHAnsi" w:cstheme="majorHAnsi"/>
            <w:sz w:val="14"/>
            <w:szCs w:val="14"/>
          </w:rPr>
          <w:t>https://www.civicus.org/index.php/media-center/resources/toolkits/civicus-resources/organisational-plannin</w:t>
        </w:r>
      </w:hyperlink>
    </w:p>
    <w:p w14:paraId="00000111" w14:textId="77D80D10" w:rsidR="004D4075" w:rsidRPr="00067E0A" w:rsidRDefault="006E5CCD" w:rsidP="00BC088D">
      <w:pPr>
        <w:rPr>
          <w:rFonts w:asciiTheme="majorHAnsi" w:hAnsiTheme="majorHAnsi" w:cstheme="majorHAnsi"/>
          <w:sz w:val="14"/>
          <w:szCs w:val="14"/>
        </w:rPr>
      </w:pPr>
      <w:r w:rsidRPr="00067E0A">
        <w:rPr>
          <w:rFonts w:asciiTheme="majorHAnsi" w:hAnsiTheme="majorHAnsi" w:cstheme="majorHAnsi"/>
          <w:sz w:val="14"/>
          <w:szCs w:val="14"/>
        </w:rPr>
        <w:t xml:space="preserve">and </w:t>
      </w:r>
      <w:hyperlink r:id="rId4" w:history="1">
        <w:r w:rsidRPr="00067E0A">
          <w:rPr>
            <w:rStyle w:val="Hyperlink"/>
            <w:rFonts w:asciiTheme="majorHAnsi" w:hAnsiTheme="majorHAnsi" w:cstheme="majorHAnsi"/>
            <w:sz w:val="14"/>
            <w:szCs w:val="14"/>
          </w:rPr>
          <w:t>https://www.thegrassrootscollective.org/stakeholder-analysis-nonprofit</w:t>
        </w:r>
      </w:hyperlink>
      <w:r w:rsidRPr="00067E0A">
        <w:rPr>
          <w:rStyle w:val="Hyperlink"/>
          <w:rFonts w:asciiTheme="majorHAnsi" w:hAnsiTheme="majorHAnsi" w:cstheme="majorHAnsi"/>
          <w:sz w:val="14"/>
          <w:szCs w:val="14"/>
        </w:rPr>
        <w:t xml:space="preserve"> </w:t>
      </w:r>
    </w:p>
  </w:endnote>
  <w:endnote w:id="7">
    <w:p w14:paraId="00000112" w14:textId="5A500B6F" w:rsidR="00C81FF7" w:rsidRPr="00067E0A" w:rsidRDefault="00C81FF7" w:rsidP="008959F5">
      <w:pPr>
        <w:pStyle w:val="comments"/>
      </w:pPr>
      <w:r w:rsidRPr="00067E0A">
        <w:rPr>
          <w:rStyle w:val="EndnoteReference"/>
        </w:rPr>
        <w:endnoteRef/>
      </w:r>
      <w:r w:rsidRPr="00067E0A">
        <w:rPr>
          <w:rStyle w:val="EndnoteReference"/>
        </w:rPr>
        <w:t xml:space="preserve"> </w:t>
      </w:r>
      <w:r w:rsidRPr="00067E0A">
        <w:t>For more on listening and conversations, se</w:t>
      </w:r>
      <w:r w:rsidR="00AE2460" w:rsidRPr="00067E0A">
        <w:t>e</w:t>
      </w:r>
      <w:r w:rsidRPr="00067E0A">
        <w:t xml:space="preserve"> Time to Listen: Hearing People on the Receiving End of International Aid, (2015) </w:t>
      </w:r>
      <w:r w:rsidR="00A20BA3" w:rsidRPr="00067E0A">
        <w:t xml:space="preserve"> </w:t>
      </w:r>
      <w:r w:rsidRPr="00067E0A">
        <w:t>Anderson, M., Brown, D., &amp; Jean, I. CDA;</w:t>
      </w:r>
      <w:hyperlink r:id="rId5" w:history="1">
        <w:r w:rsidR="008959F5" w:rsidRPr="00067E0A">
          <w:rPr>
            <w:rStyle w:val="Hyperlink"/>
          </w:rPr>
          <w:t>https://reliefweb.int/sites/reliefweb.int/files/resources/Time%20to%20Listen%20Hearing%20People%20on%20the%20Receiving%20End%20of%20International%20Aid.pdf</w:t>
        </w:r>
      </w:hyperlink>
      <w:r w:rsidR="008959F5" w:rsidRPr="00067E0A">
        <w:t xml:space="preserve"> </w:t>
      </w:r>
      <w:r w:rsidRPr="00067E0A">
        <w:t xml:space="preserve"> And on gender sensitivity, for example, see Integrating Human Rights and Gender Equality in Evaluations (2018) United Nations Evaluation Group (UNEG)</w:t>
      </w:r>
    </w:p>
  </w:endnote>
  <w:endnote w:id="8">
    <w:p w14:paraId="00000113" w14:textId="54E692D9" w:rsidR="00E30012" w:rsidRPr="00067E0A" w:rsidRDefault="00E30012" w:rsidP="00F11AA3">
      <w:pPr>
        <w:pStyle w:val="comments"/>
      </w:pPr>
      <w:r w:rsidRPr="00067E0A">
        <w:rPr>
          <w:rStyle w:val="EndnoteReference"/>
        </w:rPr>
        <w:endnoteRef/>
      </w:r>
      <w:r w:rsidRPr="00067E0A">
        <w:rPr>
          <w:rStyle w:val="EndnoteReference"/>
        </w:rPr>
        <w:t xml:space="preserve"> </w:t>
      </w:r>
      <w:r w:rsidRPr="00067E0A">
        <w:t xml:space="preserve">See Considering Evaluation: Thoughts for Social Change and Movement-Building Groups. Borgman-Arboleda, C. &amp; Clark, H. </w:t>
      </w:r>
      <w:hyperlink r:id="rId6" w:history="1">
        <w:r w:rsidR="00F11AA3" w:rsidRPr="00067E0A">
          <w:rPr>
            <w:rStyle w:val="Hyperlink"/>
          </w:rPr>
          <w:t>https://www.actknowledge.org/resources/documents/ACT_K_layout6909hr.pdf</w:t>
        </w:r>
      </w:hyperlink>
      <w:r w:rsidR="00F11AA3" w:rsidRPr="00067E0A">
        <w:t xml:space="preserve"> </w:t>
      </w:r>
      <w:r w:rsidRPr="00067E0A">
        <w:t>Act Knowledge for more information on evaluation for practitioners working to build organizations, organize networks, alliances and movement building. </w:t>
      </w:r>
    </w:p>
  </w:endnote>
  <w:endnote w:id="9">
    <w:p w14:paraId="27294D7C" w14:textId="35E7C407" w:rsidR="00CB4859" w:rsidRPr="00067E0A" w:rsidRDefault="00CB4859" w:rsidP="00CE303F">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For more guidance, see </w:t>
      </w:r>
      <w:hyperlink r:id="rId7" w:history="1">
        <w:r w:rsidRPr="00067E0A">
          <w:rPr>
            <w:rStyle w:val="Hyperlink"/>
            <w:rFonts w:asciiTheme="majorHAnsi" w:hAnsiTheme="majorHAnsi" w:cstheme="majorHAnsi"/>
            <w:sz w:val="14"/>
            <w:szCs w:val="14"/>
          </w:rPr>
          <w:t>https://www.thegrassrootscollective.org/problem-objective-tree-development</w:t>
        </w:r>
      </w:hyperlink>
      <w:r w:rsidR="00CE303F" w:rsidRPr="00067E0A">
        <w:rPr>
          <w:rStyle w:val="Hyperlink"/>
          <w:rFonts w:asciiTheme="majorHAnsi" w:hAnsiTheme="majorHAnsi" w:cstheme="majorHAnsi"/>
          <w:sz w:val="14"/>
          <w:szCs w:val="14"/>
        </w:rPr>
        <w:t xml:space="preserve"> </w:t>
      </w:r>
    </w:p>
  </w:endnote>
  <w:endnote w:id="10">
    <w:p w14:paraId="220B1C7B" w14:textId="4BBC14FC" w:rsidR="00853CF9" w:rsidRPr="00067E0A" w:rsidRDefault="0067300C" w:rsidP="00BC088D">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w:t>
      </w:r>
      <w:r w:rsidR="00853CF9" w:rsidRPr="00067E0A">
        <w:rPr>
          <w:rFonts w:asciiTheme="majorHAnsi" w:hAnsiTheme="majorHAnsi" w:cstheme="majorHAnsi"/>
          <w:sz w:val="14"/>
          <w:szCs w:val="14"/>
        </w:rPr>
        <w:t xml:space="preserve">For carrying out a conflict analysis in depth, see CONDUCTING A CONFLICT AND DEVELOPMENT ANALYSIS  by United Nations Development Group </w:t>
      </w:r>
      <w:hyperlink r:id="rId8" w:history="1">
        <w:r w:rsidR="007C468D" w:rsidRPr="00067E0A">
          <w:rPr>
            <w:rStyle w:val="Hyperlink"/>
            <w:rFonts w:asciiTheme="majorHAnsi" w:hAnsiTheme="majorHAnsi" w:cstheme="majorHAnsi"/>
            <w:sz w:val="14"/>
            <w:szCs w:val="14"/>
          </w:rPr>
          <w:t>https://unsdg.un.org/sites/default/files/UNDP_CDA-Report_v1.3-final-opt-low.pdf</w:t>
        </w:r>
      </w:hyperlink>
    </w:p>
  </w:endnote>
  <w:endnote w:id="11">
    <w:p w14:paraId="6DE758AE" w14:textId="4F44F0C1" w:rsidR="00221D40" w:rsidRPr="00067E0A" w:rsidRDefault="00221D40" w:rsidP="00BC088D">
      <w:pPr>
        <w:pStyle w:val="comments"/>
        <w:rPr>
          <w:color w:val="000000"/>
        </w:rPr>
      </w:pPr>
      <w:r w:rsidRPr="00067E0A">
        <w:rPr>
          <w:rStyle w:val="EndnoteReference"/>
        </w:rPr>
        <w:endnoteRef/>
      </w:r>
      <w:r w:rsidRPr="00067E0A">
        <w:t xml:space="preserve"> Cited from Agiamondo (2019) (ed.: Kuijstermans, C.): Managing Outcomes. A Practitioner’s Manual For Analysis, Planning, Monitoring and Self-Evaluation based on Outcome Mapping. Köln: Agiamondo, p. 24-25</w:t>
      </w:r>
    </w:p>
  </w:endnote>
  <w:endnote w:id="12">
    <w:p w14:paraId="3DC031E0" w14:textId="7C884FCF" w:rsidR="00221D40" w:rsidRPr="00067E0A" w:rsidRDefault="00221D40" w:rsidP="00BC088D">
      <w:pPr>
        <w:pStyle w:val="comments"/>
        <w:rPr>
          <w:color w:val="000000"/>
        </w:rPr>
      </w:pPr>
      <w:r w:rsidRPr="00067E0A">
        <w:rPr>
          <w:rStyle w:val="EndnoteReference"/>
        </w:rPr>
        <w:endnoteRef/>
      </w:r>
      <w:r w:rsidRPr="00067E0A">
        <w:t xml:space="preserve"> Cited from Agiamondo (2019)</w:t>
      </w:r>
      <w:r w:rsidR="00F11AA3" w:rsidRPr="00067E0A">
        <w:t>.</w:t>
      </w:r>
    </w:p>
  </w:endnote>
  <w:endnote w:id="13">
    <w:p w14:paraId="5E5F96CD" w14:textId="5B9BCB79" w:rsidR="00221D40" w:rsidRPr="00067E0A" w:rsidRDefault="00221D40" w:rsidP="00BC088D">
      <w:pPr>
        <w:pStyle w:val="comments"/>
        <w:rPr>
          <w:color w:val="000000"/>
        </w:rPr>
      </w:pPr>
      <w:r w:rsidRPr="00067E0A">
        <w:rPr>
          <w:rStyle w:val="EndnoteReference"/>
        </w:rPr>
        <w:endnoteRef/>
      </w:r>
      <w:r w:rsidRPr="00067E0A">
        <w:rPr>
          <w:rStyle w:val="EndnoteReference"/>
        </w:rPr>
        <w:t xml:space="preserve"> </w:t>
      </w:r>
      <w:r w:rsidRPr="00067E0A">
        <w:t>Cited from Agiamondo (2019)</w:t>
      </w:r>
      <w:r w:rsidR="00F11AA3" w:rsidRPr="00067E0A">
        <w:t>.</w:t>
      </w:r>
    </w:p>
  </w:endnote>
  <w:endnote w:id="14">
    <w:p w14:paraId="60CEB9DE" w14:textId="268D0A07" w:rsidR="00B8075C" w:rsidRPr="00067E0A" w:rsidRDefault="00B8075C" w:rsidP="00F347B5">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For a full discussion of conflict assessment, see USAID Conflict Assessment Framework at </w:t>
      </w:r>
      <w:hyperlink r:id="rId9" w:history="1">
        <w:r w:rsidRPr="00067E0A">
          <w:rPr>
            <w:rStyle w:val="Hyperlink"/>
            <w:rFonts w:asciiTheme="majorHAnsi" w:hAnsiTheme="majorHAnsi" w:cstheme="majorHAnsi"/>
            <w:sz w:val="14"/>
            <w:szCs w:val="14"/>
          </w:rPr>
          <w:t>https://pdf.usaid.gov/pdf_docs/PNADY740.pdf</w:t>
        </w:r>
      </w:hyperlink>
      <w:r w:rsidR="00F347B5" w:rsidRPr="00067E0A">
        <w:rPr>
          <w:rFonts w:asciiTheme="majorHAnsi" w:hAnsiTheme="majorHAnsi" w:cstheme="majorHAnsi"/>
          <w:sz w:val="14"/>
          <w:szCs w:val="14"/>
        </w:rPr>
        <w:t>. Also see Measuring the Un-Measurable: Solutions to Measurement Challenges in Fragile and Conflict-affected Environments. (2013) DFID, Corlazzoli, V. &amp;White, J.; OECD Guide to Evaluating Peacebuilding Activities (2012).</w:t>
      </w:r>
    </w:p>
  </w:endnote>
  <w:endnote w:id="15">
    <w:p w14:paraId="5F421022" w14:textId="77777777" w:rsidR="00F84751" w:rsidRPr="00067E0A" w:rsidRDefault="00F84751" w:rsidP="00F665C9">
      <w:pPr>
        <w:pStyle w:val="comments"/>
      </w:pPr>
      <w:r w:rsidRPr="00067E0A">
        <w:rPr>
          <w:rStyle w:val="EndnoteReference"/>
        </w:rPr>
        <w:endnoteRef/>
      </w:r>
      <w:r w:rsidRPr="00067E0A">
        <w:t xml:space="preserve"> Another approach for similar goals is known as outcome mapping. Balls, E. &amp; Nurova, N. (2020): </w:t>
      </w:r>
      <w:hyperlink r:id="rId10">
        <w:r w:rsidRPr="00067E0A">
          <w:t>Outcome mapping and research into use: analysing monitoring data for effective strategie</w:t>
        </w:r>
      </w:hyperlink>
      <w:r w:rsidRPr="00067E0A">
        <w:t>s, Development in Practice, DOI: 10.1080</w:t>
      </w:r>
    </w:p>
  </w:endnote>
  <w:endnote w:id="16">
    <w:p w14:paraId="7299F4DD" w14:textId="551108E4" w:rsidR="00516CA2" w:rsidRPr="00067E0A" w:rsidRDefault="00516CA2" w:rsidP="00516CA2">
      <w:pPr>
        <w:pStyle w:val="comments"/>
      </w:pPr>
      <w:r w:rsidRPr="00067E0A">
        <w:rPr>
          <w:rStyle w:val="EndnoteReference"/>
        </w:rPr>
        <w:endnoteRef/>
      </w:r>
      <w:r w:rsidRPr="00067E0A">
        <w:rPr>
          <w:rStyle w:val="EndnoteReference"/>
        </w:rPr>
        <w:t xml:space="preserve"> </w:t>
      </w:r>
      <w:r w:rsidRPr="00067E0A">
        <w:t xml:space="preserve">For examples, see Organizational Research Services (2004). </w:t>
      </w:r>
      <w:hyperlink r:id="rId11">
        <w:r w:rsidRPr="00067E0A">
          <w:t>Theory of Change: A Practical Tool for Action, Results and Learning.</w:t>
        </w:r>
      </w:hyperlink>
      <w:r w:rsidRPr="00067E0A">
        <w:t xml:space="preserve"> Prepared for Anne E. Casey Foundation.</w:t>
      </w:r>
      <w:r w:rsidR="00F347B5" w:rsidRPr="00067E0A">
        <w:t xml:space="preserve"> The DAC Network on Development Evaluation and the DAC Network on Conflict and Fragility (INCAF); Church, C. &amp; M. Rogers. 2006. “Designing for Results: Integrating Monitoring and Evaluation in Conflict Transformation Programs.” Search for Common Ground</w:t>
      </w:r>
    </w:p>
  </w:endnote>
  <w:endnote w:id="17">
    <w:p w14:paraId="1C8C93F5" w14:textId="103C2FB5" w:rsidR="008622CD" w:rsidRPr="00067E0A" w:rsidRDefault="008622CD" w:rsidP="00F665C9">
      <w:pPr>
        <w:pStyle w:val="comments"/>
      </w:pPr>
      <w:r w:rsidRPr="00E5047C">
        <w:rPr>
          <w:rStyle w:val="EndnoteReference"/>
        </w:rPr>
        <w:endnoteRef/>
      </w:r>
      <w:r w:rsidRPr="00E5047C">
        <w:rPr>
          <w:rStyle w:val="EndnoteReference"/>
        </w:rPr>
        <w:t xml:space="preserve">  </w:t>
      </w:r>
      <w:r w:rsidRPr="00067E0A">
        <w:t xml:space="preserve">To explore links to broader organizational learning, see </w:t>
      </w:r>
      <w:hyperlink r:id="rId12" w:history="1">
        <w:r w:rsidRPr="00067E0A">
          <w:rPr>
            <w:rStyle w:val="Hyperlink"/>
          </w:rPr>
          <w:t>Making Evaluations Matter: A Practical Guide for Evaluators</w:t>
        </w:r>
      </w:hyperlink>
      <w:r w:rsidRPr="00067E0A">
        <w:rPr>
          <w:color w:val="030D50"/>
        </w:rPr>
        <w:t>,  Kusters, c.  et al.  / Center for Development Innovation (2013)</w:t>
      </w:r>
    </w:p>
  </w:endnote>
  <w:endnote w:id="18">
    <w:p w14:paraId="5814D53A" w14:textId="3612F9DE" w:rsidR="008622CD" w:rsidRPr="00067E0A" w:rsidRDefault="008622CD" w:rsidP="00F665C9">
      <w:pPr>
        <w:pStyle w:val="comments"/>
      </w:pPr>
      <w:r w:rsidRPr="00E5047C">
        <w:rPr>
          <w:rStyle w:val="EndnoteReference"/>
        </w:rPr>
        <w:endnoteRef/>
      </w:r>
      <w:r w:rsidRPr="00067E0A">
        <w:t xml:space="preserve"> For more about advocacy and policy change, see </w:t>
      </w:r>
      <w:hyperlink r:id="rId13" w:anchor=":~:text=Julia%20Coffman%20of%20Harvard%20Family,advocacy%20evaluation%20outcomes%20and%20methods.">
        <w:r w:rsidRPr="00067E0A">
          <w:t>A User’s Guide to Advocacy Evaluation Planning.</w:t>
        </w:r>
      </w:hyperlink>
      <w:r w:rsidRPr="00067E0A">
        <w:t xml:space="preserve"> (2009) Coffman, J. Harvard Family Research Project.</w:t>
      </w:r>
      <w:r w:rsidR="006B6687" w:rsidRPr="00067E0A">
        <w:t xml:space="preserve"> </w:t>
      </w:r>
    </w:p>
  </w:endnote>
  <w:endnote w:id="19">
    <w:p w14:paraId="251DAC9D" w14:textId="4361DF46" w:rsidR="00323A2C" w:rsidRPr="00067E0A" w:rsidRDefault="004049DA" w:rsidP="00323A2C">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For an in depth discussion of “Do no harm’in conflict settings, see the CDA </w:t>
      </w:r>
      <w:r w:rsidR="00323A2C" w:rsidRPr="00067E0A">
        <w:rPr>
          <w:rFonts w:asciiTheme="majorHAnsi" w:hAnsiTheme="majorHAnsi" w:cstheme="majorHAnsi"/>
          <w:sz w:val="14"/>
          <w:szCs w:val="14"/>
        </w:rPr>
        <w:t xml:space="preserve">Practional Learning for International Action at </w:t>
      </w:r>
      <w:hyperlink r:id="rId14" w:history="1">
        <w:r w:rsidR="00323A2C" w:rsidRPr="00067E0A">
          <w:rPr>
            <w:rStyle w:val="Hyperlink"/>
            <w:rFonts w:asciiTheme="majorHAnsi" w:hAnsiTheme="majorHAnsi" w:cstheme="majorHAnsi"/>
            <w:sz w:val="14"/>
            <w:szCs w:val="14"/>
          </w:rPr>
          <w:t>https://cdacollaborative.org/what-we-do/conflict-sensitivity/?src=handout</w:t>
        </w:r>
      </w:hyperlink>
      <w:r w:rsidR="00323A2C" w:rsidRPr="00067E0A">
        <w:rPr>
          <w:rFonts w:asciiTheme="majorHAnsi" w:hAnsiTheme="majorHAnsi" w:cstheme="majorHAnsi"/>
          <w:sz w:val="14"/>
          <w:szCs w:val="14"/>
        </w:rPr>
        <w:t xml:space="preserve"> </w:t>
      </w:r>
    </w:p>
  </w:endnote>
  <w:endnote w:id="20">
    <w:p w14:paraId="3244E6E4" w14:textId="18104A3C" w:rsidR="000739C9" w:rsidRPr="00067E0A" w:rsidRDefault="000739C9" w:rsidP="00F665C9">
      <w:pPr>
        <w:pStyle w:val="comments"/>
      </w:pPr>
      <w:r w:rsidRPr="00E5047C">
        <w:rPr>
          <w:rStyle w:val="EndnoteReference"/>
        </w:rPr>
        <w:endnoteRef/>
      </w:r>
      <w:r w:rsidRPr="00067E0A">
        <w:t xml:space="preserve"> For practical examples of assumptions, see Catholic Relief Services’ </w:t>
      </w:r>
      <w:hyperlink r:id="rId15">
        <w:r w:rsidRPr="00067E0A">
          <w:t>Guidance for Developing Logical and Results Frameworks</w:t>
        </w:r>
      </w:hyperlink>
      <w:r w:rsidRPr="00067E0A">
        <w:t xml:space="preserve"> (2017). Levine, C</w:t>
      </w:r>
    </w:p>
  </w:endnote>
  <w:endnote w:id="21">
    <w:p w14:paraId="26240BE7" w14:textId="6ED0F2A8" w:rsidR="006632CB" w:rsidRPr="00067E0A" w:rsidRDefault="006632CB">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Detailed discussion of risks can be found in Tools for Development: A handbook for those engaged in development activity. </w:t>
      </w:r>
      <w:r w:rsidR="00D949DA" w:rsidRPr="00067E0A">
        <w:rPr>
          <w:rFonts w:asciiTheme="majorHAnsi" w:hAnsiTheme="majorHAnsi" w:cstheme="majorHAnsi"/>
          <w:sz w:val="14"/>
          <w:szCs w:val="14"/>
        </w:rPr>
        <w:t xml:space="preserve">DFID Department for International Development (2003). </w:t>
      </w:r>
    </w:p>
  </w:endnote>
  <w:endnote w:id="22">
    <w:p w14:paraId="185A83FC" w14:textId="77777777" w:rsidR="00D949DA" w:rsidRPr="00067E0A" w:rsidRDefault="00D949DA" w:rsidP="00F665C9">
      <w:pPr>
        <w:pStyle w:val="comments"/>
      </w:pPr>
      <w:r w:rsidRPr="00E5047C">
        <w:rPr>
          <w:rStyle w:val="EndnoteReference"/>
        </w:rPr>
        <w:endnoteRef/>
      </w:r>
      <w:r w:rsidRPr="00067E0A">
        <w:rPr>
          <w:rFonts w:eastAsia="Calibri"/>
        </w:rPr>
        <w:t xml:space="preserve"> </w:t>
      </w:r>
      <w:r w:rsidRPr="00067E0A">
        <w:t>Adapted from Department for International Development (2003). Tools for Development: A handbook for those engaged in development activity. p. 6.3</w:t>
      </w:r>
    </w:p>
  </w:endnote>
  <w:endnote w:id="23">
    <w:p w14:paraId="71D802B7" w14:textId="495BB570" w:rsidR="004B7706" w:rsidRPr="00067E0A" w:rsidRDefault="004B7706" w:rsidP="004B7706">
      <w:pPr>
        <w:pStyle w:val="EndnoteText"/>
        <w:rPr>
          <w:rFonts w:asciiTheme="majorHAnsi" w:hAnsiTheme="majorHAnsi" w:cstheme="majorHAnsi"/>
          <w:sz w:val="14"/>
          <w:szCs w:val="14"/>
        </w:rPr>
      </w:pPr>
      <w:r w:rsidRPr="00E5047C">
        <w:rPr>
          <w:rStyle w:val="EndnoteReference"/>
          <w:rFonts w:asciiTheme="majorHAnsi" w:hAnsiTheme="majorHAnsi" w:cstheme="majorHAnsi"/>
          <w:sz w:val="14"/>
          <w:szCs w:val="14"/>
        </w:rPr>
        <w:endnoteRef/>
      </w:r>
      <w:r w:rsidRPr="00E5047C">
        <w:rPr>
          <w:rStyle w:val="EndnoteReference"/>
          <w:rFonts w:asciiTheme="majorHAnsi" w:hAnsiTheme="majorHAnsi" w:cstheme="majorHAnsi"/>
          <w:sz w:val="14"/>
          <w:szCs w:val="14"/>
        </w:rPr>
        <w:t xml:space="preserve"> </w:t>
      </w:r>
      <w:r w:rsidRPr="00067E0A">
        <w:rPr>
          <w:rFonts w:asciiTheme="majorHAnsi" w:hAnsiTheme="majorHAnsi" w:cstheme="majorHAnsi"/>
          <w:sz w:val="14"/>
          <w:szCs w:val="14"/>
        </w:rPr>
        <w:t xml:space="preserve">See Allison, M. &amp; Kaye, J. (2005). Strategic Planning for Nonprofit Organizations and </w:t>
      </w:r>
      <w:r w:rsidR="00E5047C">
        <w:rPr>
          <w:rFonts w:asciiTheme="majorHAnsi" w:hAnsiTheme="majorHAnsi" w:cstheme="majorHAnsi"/>
          <w:sz w:val="14"/>
          <w:szCs w:val="14"/>
        </w:rPr>
        <w:t>f</w:t>
      </w:r>
      <w:r w:rsidRPr="00067E0A">
        <w:rPr>
          <w:rFonts w:asciiTheme="majorHAnsi" w:hAnsiTheme="majorHAnsi" w:cstheme="majorHAnsi"/>
          <w:sz w:val="14"/>
          <w:szCs w:val="14"/>
        </w:rPr>
        <w:t>or a full discussion of strategic planning tools, see Strichman, N. et al. (2011). Guide to Strategic Thinking for Social Change. Shatil: Israel. (In Hebrew, Arabic and English).</w:t>
      </w:r>
    </w:p>
  </w:endnote>
  <w:endnote w:id="24">
    <w:p w14:paraId="29E5E191" w14:textId="091C5691" w:rsidR="008363F2" w:rsidRPr="00067E0A" w:rsidRDefault="008363F2" w:rsidP="00DE393E">
      <w:pPr>
        <w:pStyle w:val="EndnoteText"/>
        <w:rPr>
          <w:rFonts w:asciiTheme="majorHAnsi" w:hAnsiTheme="majorHAnsi" w:cstheme="majorHAnsi"/>
          <w:sz w:val="14"/>
          <w:szCs w:val="14"/>
        </w:rPr>
      </w:pPr>
      <w:r w:rsidRPr="00E5047C">
        <w:rPr>
          <w:rStyle w:val="EndnoteReference"/>
          <w:rFonts w:asciiTheme="majorHAnsi" w:hAnsiTheme="majorHAnsi" w:cstheme="majorHAnsi"/>
          <w:sz w:val="14"/>
          <w:szCs w:val="14"/>
        </w:rPr>
        <w:endnoteRef/>
      </w:r>
      <w:r w:rsidRPr="00E5047C">
        <w:rPr>
          <w:rStyle w:val="EndnoteReference"/>
        </w:rPr>
        <w:t xml:space="preserve"> </w:t>
      </w:r>
      <w:r w:rsidRPr="00067E0A">
        <w:rPr>
          <w:rFonts w:asciiTheme="majorHAnsi" w:hAnsiTheme="majorHAnsi" w:cstheme="majorHAnsi"/>
          <w:sz w:val="14"/>
          <w:szCs w:val="14"/>
        </w:rPr>
        <w:t xml:space="preserve">For more details about </w:t>
      </w:r>
      <w:bookmarkStart w:id="8" w:name="_Hlk52019971"/>
      <w:r w:rsidRPr="00067E0A">
        <w:rPr>
          <w:rFonts w:asciiTheme="majorHAnsi" w:hAnsiTheme="majorHAnsi" w:cstheme="majorHAnsi"/>
          <w:sz w:val="14"/>
          <w:szCs w:val="14"/>
        </w:rPr>
        <w:t xml:space="preserve">strategic planning see : </w:t>
      </w:r>
      <w:hyperlink r:id="rId16" w:history="1">
        <w:r w:rsidRPr="00067E0A">
          <w:rPr>
            <w:rStyle w:val="Hyperlink"/>
            <w:rFonts w:asciiTheme="majorHAnsi" w:hAnsiTheme="majorHAnsi" w:cstheme="majorHAnsi"/>
            <w:sz w:val="14"/>
            <w:szCs w:val="14"/>
          </w:rPr>
          <w:t>Strategic Planning Toolkit</w:t>
        </w:r>
      </w:hyperlink>
      <w:r w:rsidRPr="00067E0A">
        <w:rPr>
          <w:rFonts w:asciiTheme="majorHAnsi" w:hAnsiTheme="majorHAnsi" w:cstheme="majorHAnsi"/>
          <w:sz w:val="14"/>
          <w:szCs w:val="14"/>
        </w:rPr>
        <w:t xml:space="preserve"> Shapiro. J. CIVICU</w:t>
      </w:r>
      <w:bookmarkEnd w:id="8"/>
      <w:r w:rsidRPr="00067E0A">
        <w:rPr>
          <w:rFonts w:asciiTheme="majorHAnsi" w:hAnsiTheme="majorHAnsi" w:cstheme="majorHAnsi"/>
          <w:sz w:val="14"/>
          <w:szCs w:val="14"/>
        </w:rPr>
        <w:t xml:space="preserve">S. </w:t>
      </w:r>
      <w:hyperlink r:id="rId17" w:history="1">
        <w:r w:rsidRPr="00067E0A">
          <w:rPr>
            <w:rStyle w:val="Hyperlink"/>
            <w:rFonts w:asciiTheme="majorHAnsi" w:hAnsiTheme="majorHAnsi" w:cstheme="majorHAnsi"/>
            <w:sz w:val="14"/>
            <w:szCs w:val="14"/>
          </w:rPr>
          <w:t>https://www.civicus.org/index.php/media-center/resources/toolkits/civicus-resources/organisational-planning</w:t>
        </w:r>
      </w:hyperlink>
    </w:p>
  </w:endnote>
  <w:endnote w:id="25">
    <w:p w14:paraId="2C85B1A3" w14:textId="050AE0CA" w:rsidR="00C279DE" w:rsidRPr="00067E0A" w:rsidRDefault="00C279DE" w:rsidP="00DE393E">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For a full discussion of strategic planning tools, see Strichman, N. et al. (2011). Guide to Strategic Thinking for Social Change. Shatil: Israel. (In Hebrew, Arabic and English).</w:t>
      </w:r>
    </w:p>
  </w:endnote>
  <w:endnote w:id="26">
    <w:p w14:paraId="5F3605AC" w14:textId="77777777" w:rsidR="00E158ED" w:rsidRPr="00067E0A" w:rsidRDefault="00E158ED" w:rsidP="00F665C9">
      <w:pPr>
        <w:pStyle w:val="comments"/>
      </w:pPr>
      <w:r w:rsidRPr="00E5047C">
        <w:rPr>
          <w:rStyle w:val="EndnoteReference"/>
        </w:rPr>
        <w:endnoteRef/>
      </w:r>
      <w:r w:rsidRPr="00E5047C">
        <w:rPr>
          <w:rStyle w:val="EndnoteReference"/>
        </w:rPr>
        <w:t xml:space="preserve"> </w:t>
      </w:r>
      <w:r w:rsidRPr="00067E0A">
        <w:t>Patton, M.Q. (1997). Utilization- Focused Evaluation. 3rd Ed. Thousand Oaks, CA: Sage Publications; Hernandez, G. and Visher, M. G. (2001) Creating a Culture of Inquiry: Changing Methods- and Minds- on the Use of Evaluation in Nonprofit Organizations. San Francisco: James Irvine Foundation;</w:t>
      </w:r>
    </w:p>
  </w:endnote>
  <w:endnote w:id="27">
    <w:p w14:paraId="3684851B" w14:textId="3CC0071D" w:rsidR="00E158ED" w:rsidRPr="00067E0A" w:rsidRDefault="00E158ED" w:rsidP="00F665C9">
      <w:pPr>
        <w:pStyle w:val="comments"/>
      </w:pPr>
      <w:r w:rsidRPr="00E5047C">
        <w:rPr>
          <w:rStyle w:val="EndnoteReference"/>
        </w:rPr>
        <w:endnoteRef/>
      </w:r>
      <w:r w:rsidRPr="00E5047C">
        <w:rPr>
          <w:rStyle w:val="EndnoteReference"/>
        </w:rPr>
        <w:t xml:space="preserve"> </w:t>
      </w:r>
      <w:r w:rsidRPr="00067E0A">
        <w:t>Patton, M.Q. (1997). Utilization- Focused Evaluation. p. 196</w:t>
      </w:r>
    </w:p>
  </w:endnote>
  <w:endnote w:id="28">
    <w:p w14:paraId="14F32CAF" w14:textId="77777777" w:rsidR="00486A52" w:rsidRPr="00067E0A" w:rsidRDefault="00486A52" w:rsidP="00F665C9">
      <w:pPr>
        <w:pStyle w:val="comments"/>
      </w:pPr>
      <w:r w:rsidRPr="00E5047C">
        <w:rPr>
          <w:rStyle w:val="EndnoteReference"/>
        </w:rPr>
        <w:endnoteRef/>
      </w:r>
      <w:r w:rsidRPr="00E5047C">
        <w:rPr>
          <w:rStyle w:val="EndnoteReference"/>
        </w:rPr>
        <w:t xml:space="preserve"> </w:t>
      </w:r>
      <w:r w:rsidRPr="00067E0A">
        <w:t xml:space="preserve">See </w:t>
      </w:r>
      <w:hyperlink r:id="rId18">
        <w:r w:rsidRPr="00067E0A">
          <w:t>W.K. Kellogg Foundation Logic Model Development Guide</w:t>
        </w:r>
      </w:hyperlink>
      <w:r w:rsidRPr="00067E0A">
        <w:t>, 2004. See BOND- Networking for International Development</w:t>
      </w:r>
    </w:p>
  </w:endnote>
  <w:endnote w:id="29">
    <w:p w14:paraId="5006012D" w14:textId="5AA8403F" w:rsidR="00486A52" w:rsidRPr="00067E0A" w:rsidRDefault="00486A52" w:rsidP="00F665C9">
      <w:pPr>
        <w:pStyle w:val="comments"/>
        <w:rPr>
          <w:rFonts w:eastAsia="Arial"/>
        </w:rPr>
      </w:pPr>
      <w:r w:rsidRPr="00E5047C">
        <w:rPr>
          <w:rStyle w:val="EndnoteReference"/>
        </w:rPr>
        <w:endnoteRef/>
      </w:r>
      <w:r w:rsidRPr="00E5047C">
        <w:rPr>
          <w:rStyle w:val="EndnoteReference"/>
        </w:rPr>
        <w:t xml:space="preserve"> </w:t>
      </w:r>
      <w:r w:rsidRPr="00067E0A">
        <w:t xml:space="preserve">For more on the use of visualization and participatory methods in all types of planning and evaluation, see </w:t>
      </w:r>
      <w:hyperlink r:id="rId19">
        <w:r w:rsidRPr="00067E0A">
          <w:t>Introduction to PRA Visualisation Methods</w:t>
        </w:r>
      </w:hyperlink>
      <w:r w:rsidRPr="00067E0A">
        <w:t xml:space="preserve"> (1999), Cornwall, A. Institute for Development Studies. Includes explanation of tools such as mapping, transect walks, timelines and historical maps, problem walls and solution trees.</w:t>
      </w:r>
    </w:p>
  </w:endnote>
  <w:endnote w:id="30">
    <w:p w14:paraId="1167FFC1" w14:textId="03B58D5A" w:rsidR="00486A52" w:rsidRPr="00067E0A" w:rsidRDefault="00486A52" w:rsidP="00F665C9">
      <w:pPr>
        <w:pStyle w:val="comments"/>
      </w:pPr>
      <w:r w:rsidRPr="00E5047C">
        <w:rPr>
          <w:rStyle w:val="EndnoteReference"/>
        </w:rPr>
        <w:endnoteRef/>
      </w:r>
      <w:r w:rsidRPr="00067E0A">
        <w:t xml:space="preserve"> See Anderson, A. The Community Builder’s Approach to Theory of Change: A Practical Guide To Theory Development. See also Theory of Change Methodological Briefs – Impact Evaluation No. 2. (2015) Rogers, P. UNICEF.</w:t>
      </w:r>
    </w:p>
  </w:endnote>
  <w:endnote w:id="31">
    <w:p w14:paraId="5DCB51DF" w14:textId="73A5935A" w:rsidR="00876CA4" w:rsidRPr="00067E0A" w:rsidRDefault="00876CA4" w:rsidP="00F665C9">
      <w:pPr>
        <w:pStyle w:val="comments"/>
      </w:pPr>
      <w:r w:rsidRPr="00E5047C">
        <w:rPr>
          <w:rStyle w:val="EndnoteReference"/>
        </w:rPr>
        <w:endnoteRef/>
      </w:r>
      <w:r w:rsidRPr="00067E0A">
        <w:t xml:space="preserve"> </w:t>
      </w:r>
      <w:r w:rsidR="00E5047C">
        <w:t>Additional</w:t>
      </w:r>
      <w:r w:rsidRPr="00067E0A">
        <w:t xml:space="preserve"> guidance on outcomes,</w:t>
      </w:r>
      <w:r w:rsidR="00E5047C">
        <w:t xml:space="preserve"> can be found,</w:t>
      </w:r>
      <w:r w:rsidRPr="00067E0A">
        <w:t xml:space="preserve"> for example</w:t>
      </w:r>
      <w:r w:rsidR="00E5047C">
        <w:t>, at</w:t>
      </w:r>
      <w:r w:rsidRPr="00067E0A">
        <w:t xml:space="preserve"> Earl, S., Carden, F., &amp; Smutylo, Q. (2001). </w:t>
      </w:r>
      <w:hyperlink r:id="rId20">
        <w:r w:rsidRPr="00067E0A">
          <w:t>Outcome mapping: building learning and reflection into development programs</w:t>
        </w:r>
      </w:hyperlink>
      <w:r w:rsidRPr="00067E0A">
        <w:t>​, Ottawa: International Development Research Centre.</w:t>
      </w:r>
    </w:p>
  </w:endnote>
  <w:endnote w:id="32">
    <w:p w14:paraId="5C10D225" w14:textId="1F2C073E" w:rsidR="007019A8" w:rsidRPr="00067E0A" w:rsidRDefault="007019A8" w:rsidP="00F665C9">
      <w:pPr>
        <w:pStyle w:val="comments"/>
      </w:pPr>
      <w:r w:rsidRPr="00E5047C">
        <w:rPr>
          <w:rStyle w:val="EndnoteReference"/>
        </w:rPr>
        <w:endnoteRef/>
      </w:r>
      <w:r w:rsidRPr="00E5047C">
        <w:rPr>
          <w:rStyle w:val="EndnoteReference"/>
        </w:rPr>
        <w:t xml:space="preserve"> </w:t>
      </w:r>
      <w:r w:rsidRPr="00067E0A">
        <w:rPr>
          <w:rFonts w:eastAsia="Calibri"/>
        </w:rPr>
        <w:t xml:space="preserve">For more samples, </w:t>
      </w:r>
      <w:r w:rsidRPr="00067E0A">
        <w:t xml:space="preserve">see Anderson, A. The Community Builder’s Approach to Theory of Change: A Practical Guide To Theory Development. </w:t>
      </w:r>
      <w:bookmarkStart w:id="9" w:name="_Hlk51514286"/>
      <w:r w:rsidRPr="00067E0A">
        <w:t>And see also Theory of Change Methodological Briefs – Impact Evaluation No. 2. (2015) Rogers, P. UNICEF.</w:t>
      </w:r>
      <w:bookmarkEnd w:id="9"/>
    </w:p>
  </w:endnote>
  <w:endnote w:id="33">
    <w:p w14:paraId="0C5AB222" w14:textId="130A4A37" w:rsidR="004A1116" w:rsidRPr="00067E0A" w:rsidRDefault="004A1116" w:rsidP="00F665C9">
      <w:pPr>
        <w:pStyle w:val="comments"/>
      </w:pPr>
      <w:r w:rsidRPr="00E5047C">
        <w:rPr>
          <w:rStyle w:val="EndnoteReference"/>
        </w:rPr>
        <w:endnoteRef/>
      </w:r>
      <w:r w:rsidRPr="00067E0A">
        <w:rPr>
          <w:rFonts w:eastAsia="Calibri"/>
        </w:rPr>
        <w:t xml:space="preserve"> </w:t>
      </w:r>
      <w:r w:rsidRPr="00067E0A">
        <w:t>For examples</w:t>
      </w:r>
      <w:r w:rsidR="00E5047C">
        <w:t>,</w:t>
      </w:r>
      <w:r w:rsidRPr="00067E0A">
        <w:t xml:space="preserve"> see </w:t>
      </w:r>
      <w:hyperlink r:id="rId21" w:history="1">
        <w:r w:rsidRPr="00067E0A">
          <w:rPr>
            <w:rStyle w:val="Hyperlink"/>
          </w:rPr>
          <w:t>Examples of Theory of Change</w:t>
        </w:r>
      </w:hyperlink>
      <w:r w:rsidRPr="00067E0A">
        <w:t xml:space="preserve">. Collated by </w:t>
      </w:r>
      <w:r w:rsidRPr="00067E0A">
        <w:rPr>
          <w:rFonts w:eastAsia="Calibri"/>
        </w:rPr>
        <w:t xml:space="preserve">Vogel, I. and Stephenson, I. DFID EVD, July 2012 </w:t>
      </w:r>
    </w:p>
  </w:endnote>
  <w:endnote w:id="34">
    <w:p w14:paraId="0E7069EB" w14:textId="4DC2D85B" w:rsidR="00A572CF" w:rsidRPr="00067E0A" w:rsidRDefault="00A572CF" w:rsidP="00F665C9">
      <w:pPr>
        <w:pStyle w:val="comments"/>
      </w:pPr>
      <w:r w:rsidRPr="00E5047C">
        <w:rPr>
          <w:rStyle w:val="EndnoteReference"/>
        </w:rPr>
        <w:endnoteRef/>
      </w:r>
      <w:r w:rsidRPr="00E5047C">
        <w:rPr>
          <w:rStyle w:val="EndnoteReference"/>
        </w:rPr>
        <w:t xml:space="preserve"> </w:t>
      </w:r>
      <w:r w:rsidRPr="00067E0A">
        <w:t xml:space="preserve">For participatory approach to indicators </w:t>
      </w:r>
      <w:hyperlink r:id="rId22" w:history="1">
        <w:r w:rsidRPr="00067E0A">
          <w:rPr>
            <w:rStyle w:val="Hyperlink"/>
          </w:rPr>
          <w:t>Equal Access Participatory Monitoring and Evaluation Toolkit</w:t>
        </w:r>
      </w:hyperlink>
      <w:r w:rsidRPr="00067E0A">
        <w:t xml:space="preserve"> Lennie, J., Tacchi, J., Koirala, B., Wilmore, M., Skuse, A. (2011) </w:t>
      </w:r>
      <w:r w:rsidRPr="00067E0A">
        <w:rPr>
          <w:rStyle w:val="Emphasis"/>
        </w:rPr>
        <w:t>Equal Access Participatory Monitoring and Evaluation toolkit</w:t>
      </w:r>
      <w:r w:rsidRPr="00067E0A">
        <w:t>.</w:t>
      </w:r>
    </w:p>
  </w:endnote>
  <w:endnote w:id="35">
    <w:p w14:paraId="099C0C41" w14:textId="7BD48510" w:rsidR="00A572CF" w:rsidRPr="00067E0A" w:rsidRDefault="00A572CF" w:rsidP="00F665C9">
      <w:pPr>
        <w:pStyle w:val="comments"/>
      </w:pPr>
      <w:r w:rsidRPr="00E5047C">
        <w:rPr>
          <w:rStyle w:val="EndnoteReference"/>
        </w:rPr>
        <w:endnoteRef/>
      </w:r>
      <w:r w:rsidRPr="00067E0A">
        <w:t xml:space="preserve"> For field-based efforts, see for example, </w:t>
      </w:r>
      <w:hyperlink r:id="rId23">
        <w:r w:rsidRPr="00067E0A">
          <w:t>Violence Against Women and Girls: A Compendium of Monitoring and Evaluation Indicators</w:t>
        </w:r>
      </w:hyperlink>
      <w:r w:rsidRPr="00067E0A">
        <w:t xml:space="preserve"> (2014) Bloom, S. USAID, IGWG and MEASURE Evaluation</w:t>
      </w:r>
    </w:p>
  </w:endnote>
  <w:endnote w:id="36">
    <w:p w14:paraId="4FEA7337" w14:textId="6BD41125" w:rsidR="00A572CF" w:rsidRPr="00067E0A" w:rsidRDefault="00A572CF" w:rsidP="003455ED">
      <w:pPr>
        <w:pStyle w:val="comments"/>
      </w:pPr>
      <w:r w:rsidRPr="00E5047C">
        <w:rPr>
          <w:rStyle w:val="EndnoteReference"/>
        </w:rPr>
        <w:endnoteRef/>
      </w:r>
      <w:r w:rsidRPr="00E5047C">
        <w:rPr>
          <w:rStyle w:val="EndnoteReference"/>
        </w:rPr>
        <w:t xml:space="preserve"> </w:t>
      </w:r>
      <w:r w:rsidRPr="00067E0A">
        <w:t xml:space="preserve"> A detailed discussion of peacebuilding indicators can be found at Catholic Relief Services GAIN Peacebuilding Indicators Report, 2010 at </w:t>
      </w:r>
      <w:hyperlink r:id="rId24" w:history="1">
        <w:r w:rsidRPr="00067E0A">
          <w:rPr>
            <w:rStyle w:val="Hyperlink"/>
          </w:rPr>
          <w:t>https://www.crs.org/sites/default/files/tools-research/gain-peacebuilding-indicators.pdf</w:t>
        </w:r>
      </w:hyperlink>
      <w:r w:rsidR="003455ED" w:rsidRPr="00067E0A">
        <w:t xml:space="preserve"> </w:t>
      </w:r>
    </w:p>
  </w:endnote>
  <w:endnote w:id="37">
    <w:p w14:paraId="163FB58E" w14:textId="17BD1E29" w:rsidR="003455ED" w:rsidRPr="00067E0A" w:rsidRDefault="00A80A25" w:rsidP="003455ED">
      <w:pPr>
        <w:pStyle w:val="comments"/>
      </w:pPr>
      <w:r w:rsidRPr="00E5047C">
        <w:rPr>
          <w:rStyle w:val="EndnoteReference"/>
        </w:rPr>
        <w:endnoteRef/>
      </w:r>
      <w:r w:rsidRPr="00E5047C">
        <w:rPr>
          <w:rStyle w:val="EndnoteReference"/>
        </w:rPr>
        <w:t xml:space="preserve"> </w:t>
      </w:r>
      <w:r w:rsidRPr="00067E0A">
        <w:t xml:space="preserve">For the sake of space we will only refer to the difference in qualitative and quantitative approach in terms of methodology and data collected. See Research Method’s Knowledge Base at </w:t>
      </w:r>
      <w:hyperlink r:id="rId25" w:history="1">
        <w:r w:rsidR="003455ED" w:rsidRPr="00067E0A">
          <w:rPr>
            <w:rStyle w:val="Hyperlink"/>
          </w:rPr>
          <w:t>http://www.socialresearchmethods.net/kb/qualdeb.htm4</w:t>
        </w:r>
      </w:hyperlink>
      <w:r w:rsidR="003455ED" w:rsidRPr="00067E0A">
        <w:t xml:space="preserve"> </w:t>
      </w:r>
      <w:r w:rsidRPr="00067E0A">
        <w:t xml:space="preserve">for insight into the ongoing “qualitative-quantitative debate”. For more information about a pragmatic approach of mixed-method methodologies see National Science Foundation’s Directorate for Education and Human Resources at </w:t>
      </w:r>
      <w:hyperlink r:id="rId26" w:history="1">
        <w:r w:rsidR="003455ED" w:rsidRPr="00067E0A">
          <w:rPr>
            <w:rStyle w:val="Hyperlink"/>
          </w:rPr>
          <w:t>http://www.ehr.nsf.gov/EHR/REC/pubs/NSF97-153/CHAP_1.HTM</w:t>
        </w:r>
      </w:hyperlink>
      <w:r w:rsidR="003455ED" w:rsidRPr="00067E0A">
        <w:t xml:space="preserve"> </w:t>
      </w:r>
    </w:p>
  </w:endnote>
  <w:endnote w:id="38">
    <w:p w14:paraId="5432D0A1" w14:textId="7EF25D89" w:rsidR="006D5069" w:rsidRPr="00067E0A" w:rsidRDefault="006D5069" w:rsidP="006D5069">
      <w:pPr>
        <w:pStyle w:val="comments"/>
        <w:rPr>
          <w:rFonts w:eastAsia="Calibri"/>
        </w:rPr>
      </w:pPr>
      <w:r w:rsidRPr="00067E0A">
        <w:rPr>
          <w:rStyle w:val="EndnoteReference"/>
        </w:rPr>
        <w:endnoteRef/>
      </w:r>
      <w:r w:rsidRPr="00067E0A">
        <w:t xml:space="preserve"> For detailed examples see </w:t>
      </w:r>
      <w:r w:rsidRPr="00067E0A">
        <w:rPr>
          <w:rFonts w:eastAsia="Calibri"/>
        </w:rPr>
        <w:t xml:space="preserve">Civicus toolkits at </w:t>
      </w:r>
      <w:hyperlink r:id="rId27" w:history="1">
        <w:r w:rsidRPr="00067E0A">
          <w:rPr>
            <w:rStyle w:val="Hyperlink"/>
            <w:rFonts w:eastAsia="Calibri"/>
          </w:rPr>
          <w:t>https://www.civicus.org/monitoring-toolkits/toolkit/indicators/</w:t>
        </w:r>
      </w:hyperlink>
    </w:p>
  </w:endnote>
  <w:endnote w:id="39">
    <w:p w14:paraId="56B14E90" w14:textId="628947D3" w:rsidR="006D5069" w:rsidRPr="00067E0A" w:rsidRDefault="006D5069" w:rsidP="003455ED">
      <w:pPr>
        <w:pStyle w:val="comments"/>
      </w:pPr>
      <w:r w:rsidRPr="00E5047C">
        <w:rPr>
          <w:rStyle w:val="EndnoteReference"/>
        </w:rPr>
        <w:endnoteRef/>
      </w:r>
      <w:r w:rsidRPr="00067E0A">
        <w:rPr>
          <w:rFonts w:eastAsia="Calibri"/>
        </w:rPr>
        <w:t xml:space="preserve"> A toolkit on indicators can be found at Civicus toolkits at </w:t>
      </w:r>
      <w:hyperlink r:id="rId28" w:history="1">
        <w:r w:rsidRPr="00067E0A">
          <w:rPr>
            <w:rStyle w:val="Hyperlink"/>
            <w:rFonts w:eastAsia="Calibri"/>
          </w:rPr>
          <w:t>https://www.civicus.org/monitoring-toolkits/toolkit/indicators/</w:t>
        </w:r>
      </w:hyperlink>
      <w:r w:rsidR="003455ED" w:rsidRPr="00067E0A">
        <w:rPr>
          <w:rFonts w:eastAsia="Calibri"/>
        </w:rPr>
        <w:t xml:space="preserve"> </w:t>
      </w:r>
    </w:p>
  </w:endnote>
  <w:endnote w:id="40">
    <w:p w14:paraId="4E334664" w14:textId="1A85B80B" w:rsidR="007756EB" w:rsidRPr="00067E0A" w:rsidRDefault="00B412F4" w:rsidP="007756EB">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For participatory approach to indicators Equal Access Participatory Monitoring and Evaluation Toolkit Lennie, J., Tacchi, J., Koirala, B., Wilmore, M., Skuse, A. (2011) Equal Access Participatory Monitoring and Evaluation toolkit. For example, specifically on peacebuilding indicators, see Theories and Indicators of Change: Concepts and Primers for Conflict Management and Mitigation ( 2005) USAID, AMEX, Babbitt, E. Chigas, E.&amp; Wilkenson, R</w:t>
      </w:r>
    </w:p>
  </w:endnote>
  <w:endnote w:id="41">
    <w:p w14:paraId="7CC9DD05" w14:textId="36A44950" w:rsidR="004043D0" w:rsidRPr="00067E0A" w:rsidRDefault="004043D0" w:rsidP="008E10AF">
      <w:pPr>
        <w:pStyle w:val="comments"/>
      </w:pPr>
      <w:r w:rsidRPr="00E5047C">
        <w:rPr>
          <w:rStyle w:val="EndnoteReference"/>
        </w:rPr>
        <w:endnoteRef/>
      </w:r>
      <w:r w:rsidRPr="00E5047C">
        <w:rPr>
          <w:rStyle w:val="EndnoteReference"/>
        </w:rPr>
        <w:t xml:space="preserve"> </w:t>
      </w:r>
      <w:r w:rsidRPr="00067E0A">
        <w:t>See Rossi, P. H., &amp; Freeman, H. E. (1993). Evaluation: A systematic approach (5th ed.). Newbury Park, CA: Sage Publications. For more on research methods, see Skovdal, M and Cornish, F., (2015) Qualitative Research for Development And A Guide to Using Qualitative Research Methodology MSF Medecins Sans Frontiers, 2015, Bricki, N &amp; Green, J.</w:t>
      </w:r>
    </w:p>
  </w:endnote>
  <w:endnote w:id="42">
    <w:p w14:paraId="6726C0AF" w14:textId="579D5FB9" w:rsidR="007756EB" w:rsidRPr="00067E0A" w:rsidRDefault="004043D0" w:rsidP="003455ED">
      <w:pPr>
        <w:pStyle w:val="comments"/>
      </w:pPr>
      <w:r w:rsidRPr="00E5047C">
        <w:rPr>
          <w:rStyle w:val="EndnoteReference"/>
        </w:rPr>
        <w:endnoteRef/>
      </w:r>
      <w:r w:rsidRPr="00E5047C">
        <w:rPr>
          <w:rStyle w:val="EndnoteReference"/>
        </w:rPr>
        <w:t xml:space="preserve"> </w:t>
      </w:r>
      <w:r w:rsidRPr="00067E0A">
        <w:t xml:space="preserve">While there are a variety of types of evaluation and of research, it is possible to make the following distinction as defined by Patton, 2002: “the purpose of evaluation is to produce useful information for program improvements and decision making. And the purpose of research is to produce knowledge about how the world works.” For more information about the higher ‘standards of evidence’ required for research, see Research Method’s Knowledge Base at </w:t>
      </w:r>
      <w:hyperlink r:id="rId29" w:history="1">
        <w:r w:rsidR="003455ED" w:rsidRPr="00067E0A">
          <w:rPr>
            <w:rStyle w:val="Hyperlink"/>
          </w:rPr>
          <w:t>http://www.socialresearchmethods.net/kb/</w:t>
        </w:r>
      </w:hyperlink>
      <w:r w:rsidR="003455ED" w:rsidRPr="00067E0A">
        <w:t xml:space="preserve"> </w:t>
      </w:r>
    </w:p>
  </w:endnote>
  <w:endnote w:id="43">
    <w:p w14:paraId="5E95BD9A" w14:textId="49D97A3C" w:rsidR="00C52F8B" w:rsidRPr="00067E0A" w:rsidRDefault="00C52F8B" w:rsidP="00750911">
      <w:pPr>
        <w:pStyle w:val="comments"/>
      </w:pPr>
      <w:r w:rsidRPr="00E5047C">
        <w:rPr>
          <w:rStyle w:val="EndnoteReference"/>
        </w:rPr>
        <w:endnoteRef/>
      </w:r>
      <w:r w:rsidRPr="00067E0A">
        <w:t xml:space="preserve"> For more about interviews and additional references, See </w:t>
      </w:r>
      <w:hyperlink r:id="rId30">
        <w:r w:rsidRPr="00067E0A">
          <w:t>DFID Introduction to Qualitative Research Methodology, Kielmann, K., Cataldo, F. &amp; Seeley, J. (2011).</w:t>
        </w:r>
      </w:hyperlink>
      <w:r w:rsidRPr="00067E0A">
        <w:t xml:space="preserve"> For sample interview protocols, see Online Evaluation Resource Library at </w:t>
      </w:r>
      <w:hyperlink r:id="rId31" w:history="1">
        <w:r w:rsidRPr="00067E0A">
          <w:rPr>
            <w:rStyle w:val="Hyperlink"/>
          </w:rPr>
          <w:t>http://www.oerl.sri.com/instruments/instruments.html</w:t>
        </w:r>
      </w:hyperlink>
      <w:r w:rsidRPr="00067E0A">
        <w:t>. And Morra Imas and Rist (2009). The Road to Results: Designing and Conducting Effecting Development Evaluations.</w:t>
      </w:r>
    </w:p>
  </w:endnote>
  <w:endnote w:id="44">
    <w:p w14:paraId="319792D0" w14:textId="16E9EC2C" w:rsidR="00C52F8B" w:rsidRPr="00067E0A" w:rsidRDefault="00C52F8B" w:rsidP="00750911">
      <w:pPr>
        <w:pStyle w:val="comments"/>
      </w:pPr>
      <w:r w:rsidRPr="00E5047C">
        <w:rPr>
          <w:rStyle w:val="EndnoteReference"/>
        </w:rPr>
        <w:endnoteRef/>
      </w:r>
      <w:r w:rsidRPr="00067E0A">
        <w:t xml:space="preserve"> See Patton, M.Q. (2002) Qualitative Research and Evaluation Methods. 3rd Edition. Thousand Oaks, CA: Sage Publications, p. 341. </w:t>
      </w:r>
      <w:hyperlink r:id="rId32">
        <w:r w:rsidRPr="00067E0A">
          <w:t>A Guide to Using Qualitative Research Methodology</w:t>
        </w:r>
      </w:hyperlink>
      <w:r w:rsidRPr="00067E0A">
        <w:t> MSF Medecins Sans Frontiers, 2015, Bricki, N &amp; Green, J</w:t>
      </w:r>
    </w:p>
  </w:endnote>
  <w:endnote w:id="45">
    <w:p w14:paraId="1EE8158C" w14:textId="27161433" w:rsidR="00C52F8B" w:rsidRPr="00067E0A" w:rsidRDefault="00C52F8B" w:rsidP="00750911">
      <w:pPr>
        <w:pStyle w:val="comments"/>
      </w:pPr>
      <w:r w:rsidRPr="00E5047C">
        <w:rPr>
          <w:rStyle w:val="EndnoteReference"/>
        </w:rPr>
        <w:endnoteRef/>
      </w:r>
      <w:r w:rsidRPr="00067E0A">
        <w:t xml:space="preserve"> In J. S. Wholey, H. P. Hatry, &amp; K. E. Newcomer (Eds.), Handbook of practical program evaluation (pp. 374-385). San Francisco: Jossey-Bass Publishers.</w:t>
      </w:r>
    </w:p>
  </w:endnote>
  <w:endnote w:id="46">
    <w:p w14:paraId="135BD83C" w14:textId="1C6C9A90" w:rsidR="006D04E2" w:rsidRPr="00067E0A" w:rsidRDefault="00C52F8B" w:rsidP="006827DF">
      <w:pPr>
        <w:pStyle w:val="comments"/>
      </w:pPr>
      <w:r w:rsidRPr="00E5047C">
        <w:rPr>
          <w:rStyle w:val="EndnoteReference"/>
        </w:rPr>
        <w:endnoteRef/>
      </w:r>
      <w:r w:rsidRPr="00067E0A">
        <w:t xml:space="preserve"> </w:t>
      </w:r>
      <w:r w:rsidR="006827DF" w:rsidRPr="00067E0A">
        <w:t xml:space="preserve">See Online Evaluation Resource Library at </w:t>
      </w:r>
      <w:hyperlink r:id="rId33" w:history="1">
        <w:r w:rsidR="006827DF" w:rsidRPr="00723B9C">
          <w:rPr>
            <w:rStyle w:val="Hyperlink"/>
          </w:rPr>
          <w:t>http://www.oerl.sri.com/instruments/instruments.html</w:t>
        </w:r>
      </w:hyperlink>
    </w:p>
  </w:endnote>
  <w:endnote w:id="47">
    <w:p w14:paraId="6C381D96" w14:textId="45DB9414" w:rsidR="006827DF" w:rsidRPr="00067E0A" w:rsidRDefault="00C52F8B" w:rsidP="00277D30">
      <w:pPr>
        <w:pStyle w:val="comments"/>
      </w:pPr>
      <w:r w:rsidRPr="00E5047C">
        <w:rPr>
          <w:rStyle w:val="EndnoteReference"/>
        </w:rPr>
        <w:endnoteRef/>
      </w:r>
      <w:r w:rsidRPr="00E5047C">
        <w:rPr>
          <w:rStyle w:val="EndnoteReference"/>
        </w:rPr>
        <w:t xml:space="preserve"> </w:t>
      </w:r>
      <w:r w:rsidRPr="00067E0A">
        <w:t xml:space="preserve">For more on observation as a data tool see International Program for Development Evaluation Training Module on Data Collection at </w:t>
      </w:r>
      <w:hyperlink r:id="rId34" w:history="1">
        <w:r w:rsidR="009270F1" w:rsidRPr="00723B9C">
          <w:rPr>
            <w:rStyle w:val="Hyperlink"/>
          </w:rPr>
          <w:t>http://www.worldbank.org/oed/ipdet/modules.html</w:t>
        </w:r>
      </w:hyperlink>
      <w:r w:rsidR="00277D30" w:rsidRPr="00067E0A">
        <w:t xml:space="preserve"> </w:t>
      </w:r>
    </w:p>
  </w:endnote>
  <w:endnote w:id="48">
    <w:p w14:paraId="43967ACA" w14:textId="55EDC035" w:rsidR="006D04E2" w:rsidRPr="00067E0A" w:rsidRDefault="00C52F8B" w:rsidP="006D04E2">
      <w:pPr>
        <w:pStyle w:val="comments"/>
      </w:pPr>
      <w:r w:rsidRPr="00E5047C">
        <w:rPr>
          <w:rStyle w:val="EndnoteReference"/>
        </w:rPr>
        <w:endnoteRef/>
      </w:r>
      <w:r w:rsidRPr="00E5047C">
        <w:rPr>
          <w:rStyle w:val="EndnoteReference"/>
        </w:rPr>
        <w:t xml:space="preserve"> </w:t>
      </w:r>
      <w:r w:rsidRPr="00067E0A">
        <w:t xml:space="preserve">See Online Evaluation Resource Library at </w:t>
      </w:r>
      <w:hyperlink r:id="rId35" w:history="1">
        <w:r w:rsidR="009270F1" w:rsidRPr="00723B9C">
          <w:rPr>
            <w:rStyle w:val="Hyperlink"/>
          </w:rPr>
          <w:t>http://www.oerl.sri.com/instruments/instruments.html</w:t>
        </w:r>
      </w:hyperlink>
      <w:r w:rsidR="009270F1">
        <w:t xml:space="preserve"> </w:t>
      </w:r>
      <w:r w:rsidRPr="00067E0A">
        <w:t xml:space="preserve">for examples of observation guides and checklists for observations. </w:t>
      </w:r>
    </w:p>
  </w:endnote>
  <w:endnote w:id="49">
    <w:p w14:paraId="21E04F0C" w14:textId="5C7CFE13" w:rsidR="00C52F8B" w:rsidRPr="00067E0A" w:rsidRDefault="00C52F8B" w:rsidP="00750911">
      <w:pPr>
        <w:pStyle w:val="comments"/>
      </w:pPr>
      <w:r w:rsidRPr="00E5047C">
        <w:rPr>
          <w:rStyle w:val="EndnoteReference"/>
        </w:rPr>
        <w:endnoteRef/>
      </w:r>
      <w:r w:rsidRPr="00E5047C">
        <w:rPr>
          <w:rStyle w:val="EndnoteReference"/>
        </w:rPr>
        <w:t xml:space="preserve"> </w:t>
      </w:r>
      <w:r w:rsidRPr="00067E0A">
        <w:t xml:space="preserve"> Also see </w:t>
      </w:r>
      <w:hyperlink r:id="rId36">
        <w:r w:rsidRPr="00067E0A">
          <w:t>DFID Introduction to Qualitative Research Methodology, Kielmann, K., Cataldo, F. &amp; Seeley, J. (2011).</w:t>
        </w:r>
      </w:hyperlink>
    </w:p>
  </w:endnote>
  <w:endnote w:id="50">
    <w:p w14:paraId="354549B0" w14:textId="3F70200E" w:rsidR="00260386" w:rsidRPr="00067E0A" w:rsidRDefault="00260386" w:rsidP="00750911">
      <w:pPr>
        <w:pStyle w:val="comments"/>
      </w:pPr>
      <w:r w:rsidRPr="00E5047C">
        <w:rPr>
          <w:rStyle w:val="EndnoteReference"/>
        </w:rPr>
        <w:endnoteRef/>
      </w:r>
      <w:r w:rsidRPr="00E5047C">
        <w:rPr>
          <w:rStyle w:val="EndnoteReference"/>
        </w:rPr>
        <w:t xml:space="preserve"> </w:t>
      </w:r>
      <w:r w:rsidRPr="00067E0A">
        <w:rPr>
          <w:rFonts w:eastAsia="Calibri"/>
        </w:rPr>
        <w:t xml:space="preserve">See Skovdal, M and Cornish, F., (2015) </w:t>
      </w:r>
      <w:hyperlink r:id="rId37">
        <w:r w:rsidRPr="00067E0A">
          <w:rPr>
            <w:rFonts w:eastAsia="Calibri"/>
          </w:rPr>
          <w:t>Qualitative Research for Development</w:t>
        </w:r>
      </w:hyperlink>
    </w:p>
  </w:endnote>
  <w:endnote w:id="51">
    <w:p w14:paraId="3E28C5F8" w14:textId="77777777" w:rsidR="00C52F8B" w:rsidRPr="00067E0A" w:rsidRDefault="00C52F8B" w:rsidP="00750911">
      <w:pPr>
        <w:pStyle w:val="comments"/>
      </w:pPr>
      <w:r w:rsidRPr="00F61064">
        <w:rPr>
          <w:rStyle w:val="EndnoteReference"/>
        </w:rPr>
        <w:endnoteRef/>
      </w:r>
      <w:r w:rsidRPr="00067E0A">
        <w:t xml:space="preserve"> See </w:t>
      </w:r>
      <w:hyperlink r:id="rId38">
        <w:r w:rsidRPr="00067E0A">
          <w:t>DFID Introduction to Qualitative Research Methodology, Kielmann, K., Cataldo, F. &amp; Seeley, J. (2011).</w:t>
        </w:r>
      </w:hyperlink>
      <w:r w:rsidRPr="00067E0A">
        <w:t xml:space="preserve">For participatory monitoring and evaluation (PME) in rural development, see </w:t>
      </w:r>
      <w:hyperlink r:id="rId39">
        <w:r w:rsidRPr="00067E0A">
          <w:t>Participatory Monitoring and Evaluation Field Experiences</w:t>
        </w:r>
      </w:hyperlink>
      <w:r w:rsidRPr="00067E0A">
        <w:t xml:space="preserve"> (2005) India. NGO Programme Karnataka-Tamil Nadu</w:t>
      </w:r>
    </w:p>
  </w:endnote>
  <w:endnote w:id="52">
    <w:p w14:paraId="3D3F9D8D" w14:textId="77777777" w:rsidR="00260386" w:rsidRPr="00067E0A" w:rsidRDefault="00260386" w:rsidP="00750911">
      <w:pPr>
        <w:pStyle w:val="comments"/>
      </w:pPr>
      <w:r w:rsidRPr="00F61064">
        <w:rPr>
          <w:rStyle w:val="EndnoteReference"/>
        </w:rPr>
        <w:endnoteRef/>
      </w:r>
      <w:r w:rsidRPr="00067E0A">
        <w:rPr>
          <w:rFonts w:eastAsia="Calibri"/>
        </w:rPr>
        <w:t xml:space="preserve"> For more on community mapping and other participatory approaches, see </w:t>
      </w:r>
      <w:hyperlink r:id="rId40">
        <w:r w:rsidRPr="00067E0A">
          <w:rPr>
            <w:rFonts w:eastAsia="Calibri"/>
          </w:rPr>
          <w:t>VSO Facilitator guide to participatory approaches.</w:t>
        </w:r>
      </w:hyperlink>
      <w:r w:rsidRPr="00067E0A">
        <w:rPr>
          <w:rFonts w:eastAsia="Calibri"/>
        </w:rPr>
        <w:t xml:space="preserve"> Bradley, D. &amp; Schneider, H. 2009 Voluntary service Overseas.</w:t>
      </w:r>
    </w:p>
  </w:endnote>
  <w:endnote w:id="53">
    <w:p w14:paraId="56313DA6" w14:textId="68D50AA7" w:rsidR="006827DF" w:rsidRPr="00067E0A" w:rsidRDefault="00260386" w:rsidP="003F3F16">
      <w:pPr>
        <w:pStyle w:val="comments"/>
      </w:pPr>
      <w:r w:rsidRPr="00F61064">
        <w:rPr>
          <w:rStyle w:val="EndnoteReference"/>
        </w:rPr>
        <w:endnoteRef/>
      </w:r>
      <w:r w:rsidRPr="00F61064">
        <w:rPr>
          <w:rStyle w:val="EndnoteReference"/>
        </w:rPr>
        <w:t xml:space="preserve"> </w:t>
      </w:r>
      <w:r w:rsidRPr="00067E0A">
        <w:tab/>
      </w:r>
      <w:r w:rsidR="003F3F16">
        <w:t xml:space="preserve">Also see </w:t>
      </w:r>
      <w:hyperlink r:id="rId41" w:history="1">
        <w:r w:rsidR="00277D30" w:rsidRPr="00723B9C">
          <w:rPr>
            <w:rStyle w:val="Hyperlink"/>
          </w:rPr>
          <w:t>Guide to Using Qualitative Research Methodology</w:t>
        </w:r>
      </w:hyperlink>
      <w:r w:rsidR="003F3F16" w:rsidRPr="00067E0A">
        <w:t xml:space="preserve"> MSF Medecins Sans Frontiers, 2015, Bricki, N &amp; Green, J. </w:t>
      </w:r>
      <w:hyperlink r:id="rId42" w:history="1">
        <w:r w:rsidR="003F3F16" w:rsidRPr="00723B9C">
          <w:rPr>
            <w:rStyle w:val="Hyperlink"/>
          </w:rPr>
          <w:t>https://www.alnap.org/help-library/a-guide-to-using-qualitative-research-methodology</w:t>
        </w:r>
      </w:hyperlink>
    </w:p>
  </w:endnote>
  <w:endnote w:id="54">
    <w:p w14:paraId="30A780F4" w14:textId="32C3B7D8" w:rsidR="00260386" w:rsidRPr="00067E0A" w:rsidRDefault="00260386" w:rsidP="00D353F5">
      <w:pPr>
        <w:pStyle w:val="comments"/>
      </w:pPr>
      <w:r w:rsidRPr="00F61064">
        <w:rPr>
          <w:rStyle w:val="EndnoteReference"/>
        </w:rPr>
        <w:endnoteRef/>
      </w:r>
      <w:r w:rsidRPr="00F61064">
        <w:rPr>
          <w:rStyle w:val="EndnoteReference"/>
        </w:rPr>
        <w:t xml:space="preserve"> </w:t>
      </w:r>
      <w:r w:rsidRPr="00067E0A">
        <w:tab/>
      </w:r>
      <w:r w:rsidR="00277D30">
        <w:t xml:space="preserve">See </w:t>
      </w:r>
      <w:hyperlink r:id="rId43" w:history="1">
        <w:r w:rsidR="00277D30" w:rsidRPr="00723B9C">
          <w:rPr>
            <w:rStyle w:val="Hyperlink"/>
          </w:rPr>
          <w:t>Guide to Using Qualitative Research Methodology</w:t>
        </w:r>
      </w:hyperlink>
      <w:r w:rsidR="00277D30" w:rsidRPr="00067E0A">
        <w:t> MSF Medecins Sans Frontiers</w:t>
      </w:r>
    </w:p>
  </w:endnote>
  <w:endnote w:id="55">
    <w:p w14:paraId="161FFD67" w14:textId="648B4FB3" w:rsidR="00431CCD" w:rsidRPr="00067E0A" w:rsidRDefault="00260386" w:rsidP="00431CCD">
      <w:pPr>
        <w:pStyle w:val="comments"/>
      </w:pPr>
      <w:r w:rsidRPr="00F61064">
        <w:rPr>
          <w:rStyle w:val="EndnoteReference"/>
        </w:rPr>
        <w:endnoteRef/>
      </w:r>
      <w:r w:rsidRPr="00F61064">
        <w:rPr>
          <w:rStyle w:val="EndnoteReference"/>
        </w:rPr>
        <w:t xml:space="preserve"> </w:t>
      </w:r>
      <w:r w:rsidRPr="00067E0A">
        <w:tab/>
        <w:t xml:space="preserve">See International Program for Development Training's Module on Data Collection Methods at </w:t>
      </w:r>
      <w:hyperlink r:id="rId44" w:history="1">
        <w:r w:rsidR="00431CCD" w:rsidRPr="00067E0A">
          <w:rPr>
            <w:rStyle w:val="Hyperlink"/>
          </w:rPr>
          <w:t>http://www.worldbank.org/oed/ipdet/modules.html</w:t>
        </w:r>
      </w:hyperlink>
    </w:p>
  </w:endnote>
  <w:endnote w:id="56">
    <w:p w14:paraId="2DC9CE41" w14:textId="498A5234" w:rsidR="00556A45" w:rsidRPr="00067E0A" w:rsidRDefault="00556A45" w:rsidP="00D353F5">
      <w:pPr>
        <w:pStyle w:val="comments"/>
      </w:pPr>
      <w:r w:rsidRPr="00F61064">
        <w:rPr>
          <w:rStyle w:val="EndnoteReference"/>
        </w:rPr>
        <w:endnoteRef/>
      </w:r>
      <w:r w:rsidRPr="00F61064">
        <w:rPr>
          <w:rStyle w:val="EndnoteReference"/>
        </w:rPr>
        <w:t xml:space="preserve"> </w:t>
      </w:r>
      <w:r w:rsidRPr="00067E0A">
        <w:tab/>
      </w:r>
      <w:r w:rsidR="00431CCD" w:rsidRPr="00067E0A">
        <w:t xml:space="preserve">For more, see </w:t>
      </w:r>
      <w:r w:rsidRPr="00067E0A">
        <w:t>Chapter 8</w:t>
      </w:r>
      <w:r w:rsidR="00431CCD" w:rsidRPr="00067E0A">
        <w:t>:</w:t>
      </w:r>
      <w:r w:rsidRPr="00067E0A">
        <w:t xml:space="preserve"> Selecting and Constructing Data Collection Instruments. </w:t>
      </w:r>
      <w:hyperlink r:id="rId45">
        <w:r w:rsidRPr="00067E0A">
          <w:t>The Road to Results: Designing and Conducting Effecting Development Evaluations.</w:t>
        </w:r>
      </w:hyperlink>
      <w:r w:rsidRPr="00067E0A">
        <w:t xml:space="preserve"> (p. 289-349)</w:t>
      </w:r>
    </w:p>
  </w:endnote>
  <w:endnote w:id="57">
    <w:p w14:paraId="4BA9169D" w14:textId="419AE3B5" w:rsidR="004A4662" w:rsidRPr="00067E0A" w:rsidRDefault="004A4662">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For more on the ethics and sensitivities of data collection see Morra Imas and Rist (2009).  The Road to Results</w:t>
      </w:r>
    </w:p>
  </w:endnote>
  <w:endnote w:id="58">
    <w:p w14:paraId="7B80E7C2" w14:textId="778D0E8E" w:rsidR="00BC45CB" w:rsidRPr="00067E0A" w:rsidRDefault="0013691F" w:rsidP="00BC45CB">
      <w:pPr>
        <w:pStyle w:val="comments"/>
      </w:pPr>
      <w:r w:rsidRPr="00F61064">
        <w:rPr>
          <w:rStyle w:val="EndnoteReference"/>
        </w:rPr>
        <w:endnoteRef/>
      </w:r>
      <w:r w:rsidRPr="00F61064">
        <w:rPr>
          <w:rStyle w:val="EndnoteReference"/>
        </w:rPr>
        <w:t xml:space="preserve"> </w:t>
      </w:r>
      <w:r w:rsidR="00431CCD" w:rsidRPr="00067E0A">
        <w:t xml:space="preserve">See Chapter 10: </w:t>
      </w:r>
      <w:r w:rsidRPr="00067E0A">
        <w:t xml:space="preserve">Choosing the Sampling Strategy. Morra Imas and Rist (2009). </w:t>
      </w:r>
      <w:r w:rsidR="00431CCD" w:rsidRPr="00067E0A">
        <w:t xml:space="preserve"> The Road to Results </w:t>
      </w:r>
      <w:r w:rsidRPr="00067E0A">
        <w:t>(p. 355-367). For more information about different kinds of sampling</w:t>
      </w:r>
      <w:r w:rsidR="00BC45CB" w:rsidRPr="00067E0A">
        <w:t>, see</w:t>
      </w:r>
      <w:r w:rsidRPr="00067E0A">
        <w:t xml:space="preserve"> Research Method’s Knowledge Base at </w:t>
      </w:r>
      <w:hyperlink r:id="rId46" w:history="1">
        <w:r w:rsidR="00BC45CB" w:rsidRPr="00067E0A">
          <w:rPr>
            <w:rStyle w:val="Hyperlink"/>
          </w:rPr>
          <w:t>http://www.socialresearchmethods.net/kb/sampterm.htm</w:t>
        </w:r>
      </w:hyperlink>
    </w:p>
  </w:endnote>
  <w:endnote w:id="59">
    <w:p w14:paraId="6E751CEB" w14:textId="2E187E6F" w:rsidR="00012B69" w:rsidRPr="00067E0A" w:rsidRDefault="00012B69">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See International Program for Development Evaluation Training's Module on Data Analysis and Interpretation at </w:t>
      </w:r>
      <w:hyperlink r:id="rId47" w:history="1">
        <w:r w:rsidRPr="00067E0A">
          <w:rPr>
            <w:rStyle w:val="Hyperlink"/>
            <w:rFonts w:asciiTheme="majorHAnsi" w:hAnsiTheme="majorHAnsi" w:cstheme="majorHAnsi"/>
            <w:sz w:val="14"/>
            <w:szCs w:val="14"/>
          </w:rPr>
          <w:t>http://www.worldbank.org/oed/ipdet/modules/M_08-na.pdf</w:t>
        </w:r>
      </w:hyperlink>
      <w:r w:rsidRPr="00067E0A">
        <w:rPr>
          <w:rFonts w:asciiTheme="majorHAnsi" w:hAnsiTheme="majorHAnsi" w:cstheme="majorHAnsi"/>
          <w:sz w:val="14"/>
          <w:szCs w:val="14"/>
        </w:rPr>
        <w:t xml:space="preserve"> or Research Methods Knowledge Base at </w:t>
      </w:r>
      <w:hyperlink r:id="rId48" w:history="1">
        <w:r w:rsidRPr="00067E0A">
          <w:rPr>
            <w:rStyle w:val="Hyperlink"/>
            <w:rFonts w:asciiTheme="majorHAnsi" w:hAnsiTheme="majorHAnsi" w:cstheme="majorHAnsi"/>
            <w:sz w:val="14"/>
            <w:szCs w:val="14"/>
          </w:rPr>
          <w:t>http://www.socialresearchmethods.net/kb/analysis.ht</w:t>
        </w:r>
      </w:hyperlink>
    </w:p>
  </w:endnote>
  <w:endnote w:id="60">
    <w:p w14:paraId="2BED55ED" w14:textId="3324971C" w:rsidR="003C710E" w:rsidRPr="00067E0A" w:rsidRDefault="003C710E">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For participatory approach to data analysis see  </w:t>
      </w:r>
      <w:hyperlink r:id="rId49" w:history="1">
        <w:r w:rsidRPr="00067E0A">
          <w:rPr>
            <w:rStyle w:val="Hyperlink"/>
            <w:rFonts w:asciiTheme="majorHAnsi" w:hAnsiTheme="majorHAnsi" w:cstheme="majorHAnsi"/>
            <w:sz w:val="14"/>
            <w:szCs w:val="14"/>
          </w:rPr>
          <w:t>Equal Access Participatory Monitoring and Evaluation Toolkit</w:t>
        </w:r>
      </w:hyperlink>
      <w:r w:rsidRPr="00067E0A">
        <w:rPr>
          <w:rFonts w:asciiTheme="majorHAnsi" w:hAnsiTheme="majorHAnsi" w:cstheme="majorHAnsi"/>
          <w:sz w:val="14"/>
          <w:szCs w:val="14"/>
        </w:rPr>
        <w:t xml:space="preserve"> Lennie, J., Tacchi, J., Koirala, B., Wilmore, M., Skuse, A. (2011) </w:t>
      </w:r>
      <w:r w:rsidRPr="00067E0A">
        <w:rPr>
          <w:rStyle w:val="Emphasis"/>
          <w:rFonts w:asciiTheme="majorHAnsi" w:hAnsiTheme="majorHAnsi" w:cstheme="majorHAnsi"/>
          <w:sz w:val="14"/>
          <w:szCs w:val="14"/>
        </w:rPr>
        <w:t>Equal Access Participatory Monitoring and Evaluation toolkit.</w:t>
      </w:r>
    </w:p>
  </w:endnote>
  <w:endnote w:id="61">
    <w:p w14:paraId="2D0B329C" w14:textId="4BA5621A" w:rsidR="00BC45CB" w:rsidRPr="00067E0A" w:rsidRDefault="003B4324" w:rsidP="00BC45CB">
      <w:pPr>
        <w:pStyle w:val="comments"/>
      </w:pPr>
      <w:r w:rsidRPr="00F61064">
        <w:rPr>
          <w:rStyle w:val="EndnoteReference"/>
        </w:rPr>
        <w:endnoteRef/>
      </w:r>
      <w:r w:rsidRPr="00F61064">
        <w:rPr>
          <w:rStyle w:val="EndnoteReference"/>
        </w:rPr>
        <w:t xml:space="preserve"> </w:t>
      </w:r>
      <w:r w:rsidRPr="00067E0A">
        <w:t xml:space="preserve">Chapter 10 Planning For and Conducting Data Analysis. </w:t>
      </w:r>
      <w:hyperlink r:id="rId50">
        <w:r w:rsidRPr="00067E0A">
          <w:t>The Road to Results: Designing and Conducting Effecting Development Evaluations.</w:t>
        </w:r>
      </w:hyperlink>
      <w:r w:rsidRPr="00067E0A">
        <w:t xml:space="preserve"> (p. 373-404). </w:t>
      </w:r>
    </w:p>
  </w:endnote>
  <w:endnote w:id="62">
    <w:p w14:paraId="59086052" w14:textId="19853AD3" w:rsidR="00BC45CB" w:rsidRPr="00067E0A" w:rsidRDefault="003B4324" w:rsidP="00BC45CB">
      <w:pPr>
        <w:pStyle w:val="comments"/>
      </w:pPr>
      <w:r w:rsidRPr="00F61064">
        <w:rPr>
          <w:rStyle w:val="EndnoteReference"/>
        </w:rPr>
        <w:endnoteRef/>
      </w:r>
      <w:r w:rsidRPr="00F61064">
        <w:rPr>
          <w:rStyle w:val="EndnoteReference"/>
        </w:rPr>
        <w:t xml:space="preserve"> </w:t>
      </w:r>
      <w:r w:rsidRPr="00067E0A">
        <w:t xml:space="preserve">For more information on qualitative data analysis see the cited resources and Research Methods Knowledge Base at </w:t>
      </w:r>
      <w:hyperlink r:id="rId51" w:history="1">
        <w:r w:rsidR="00BC45CB" w:rsidRPr="00067E0A">
          <w:rPr>
            <w:rStyle w:val="Hyperlink"/>
          </w:rPr>
          <w:t>http://www.socialresearchmethods.net/kb/analysis.htm</w:t>
        </w:r>
      </w:hyperlink>
      <w:r w:rsidR="00BC45CB" w:rsidRPr="00067E0A">
        <w:t xml:space="preserve"> </w:t>
      </w:r>
    </w:p>
  </w:endnote>
  <w:endnote w:id="63">
    <w:p w14:paraId="42DCAFFE" w14:textId="22B16DD1" w:rsidR="003B4324" w:rsidRPr="00067E0A" w:rsidRDefault="003B4324" w:rsidP="00B80555">
      <w:pPr>
        <w:pStyle w:val="comments"/>
      </w:pPr>
      <w:r w:rsidRPr="00F61064">
        <w:rPr>
          <w:rStyle w:val="EndnoteReference"/>
        </w:rPr>
        <w:endnoteRef/>
      </w:r>
      <w:r w:rsidRPr="00F61064">
        <w:rPr>
          <w:rStyle w:val="EndnoteReference"/>
        </w:rPr>
        <w:t xml:space="preserve"> </w:t>
      </w:r>
      <w:hyperlink r:id="rId52">
        <w:r w:rsidRPr="00067E0A">
          <w:rPr>
            <w:rFonts w:eastAsia="Calibri"/>
          </w:rPr>
          <w:t>A Guide to Using Qualitative Research Methodology</w:t>
        </w:r>
      </w:hyperlink>
      <w:r w:rsidRPr="00067E0A">
        <w:rPr>
          <w:rFonts w:eastAsia="Calibri"/>
        </w:rPr>
        <w:t> MSF Medecins Sans Frontiers, 2015, Bricki, N &amp; Green, J</w:t>
      </w:r>
    </w:p>
  </w:endnote>
  <w:endnote w:id="64">
    <w:p w14:paraId="074C8B41" w14:textId="51437BE5" w:rsidR="001E4DAA" w:rsidRPr="00067E0A" w:rsidRDefault="003B4324" w:rsidP="001E4DAA">
      <w:pPr>
        <w:pStyle w:val="comments"/>
      </w:pPr>
      <w:r w:rsidRPr="00FD473E">
        <w:rPr>
          <w:rStyle w:val="EndnoteReference"/>
        </w:rPr>
        <w:endnoteRef/>
      </w:r>
      <w:r w:rsidRPr="00067E0A">
        <w:t xml:space="preserve"> For participatory approach to data analysis see  </w:t>
      </w:r>
      <w:hyperlink r:id="rId53">
        <w:r w:rsidRPr="00067E0A">
          <w:t>Equal Access Participatory Monitoring and Evaluation Toolkit</w:t>
        </w:r>
      </w:hyperlink>
      <w:r w:rsidRPr="00067E0A">
        <w:t xml:space="preserve"> Lennie, J., Tacchi, J., Koirala, B., Wilmore, M., Skuse, A. (2011) </w:t>
      </w:r>
      <w:hyperlink r:id="rId54" w:history="1">
        <w:r w:rsidR="001E4DAA" w:rsidRPr="00723B9C">
          <w:rPr>
            <w:rStyle w:val="Hyperlink"/>
          </w:rPr>
          <w:t>https://www.betterevaluation.org/en/toolkits/equal_access_participatory_monitoring</w:t>
        </w:r>
      </w:hyperlink>
    </w:p>
  </w:endnote>
  <w:endnote w:id="65">
    <w:p w14:paraId="09B3287A" w14:textId="6F4992EA" w:rsidR="003B4324" w:rsidRPr="00067E0A" w:rsidRDefault="003B4324" w:rsidP="00B80555">
      <w:pPr>
        <w:pStyle w:val="comments"/>
      </w:pPr>
      <w:r w:rsidRPr="00FD473E">
        <w:rPr>
          <w:rStyle w:val="EndnoteReference"/>
        </w:rPr>
        <w:endnoteRef/>
      </w:r>
      <w:r w:rsidRPr="00FD473E">
        <w:rPr>
          <w:rStyle w:val="EndnoteReference"/>
        </w:rPr>
        <w:t xml:space="preserve"> </w:t>
      </w:r>
      <w:r w:rsidRPr="00067E0A">
        <w:t>For more about facilitating learning from evaluation and reviewing data, see Preskill, H. and Torres, R. (1999) Evaluative Inquiry for Learning in Organizations. Thousand Oaks, CA: Sage.</w:t>
      </w:r>
    </w:p>
  </w:endnote>
  <w:endnote w:id="66">
    <w:p w14:paraId="39248692" w14:textId="680F5E1D" w:rsidR="00093115" w:rsidRPr="00067E0A" w:rsidRDefault="00093115" w:rsidP="00B04448">
      <w:pPr>
        <w:pStyle w:val="comments"/>
      </w:pPr>
      <w:r w:rsidRPr="00FD473E">
        <w:rPr>
          <w:rStyle w:val="EndnoteReference"/>
        </w:rPr>
        <w:endnoteRef/>
      </w:r>
      <w:r w:rsidRPr="00FD473E">
        <w:rPr>
          <w:rStyle w:val="EndnoteReference"/>
        </w:rPr>
        <w:t xml:space="preserve"> </w:t>
      </w:r>
      <w:r w:rsidRPr="00067E0A">
        <w:t xml:space="preserve">For more on this topic, see: Presenting Results, Chapter 13 in </w:t>
      </w:r>
      <w:hyperlink r:id="rId55">
        <w:r w:rsidRPr="00067E0A">
          <w:t>The Road to Results: Designing and Conducting Effecting Development Evaluations.</w:t>
        </w:r>
      </w:hyperlink>
      <w:r w:rsidRPr="00067E0A">
        <w:t xml:space="preserve"> (p.467-491).</w:t>
      </w:r>
    </w:p>
  </w:endnote>
  <w:endnote w:id="67">
    <w:p w14:paraId="494B55FF" w14:textId="309A7479" w:rsidR="00093115" w:rsidRPr="00067E0A" w:rsidRDefault="00093115" w:rsidP="00B04448">
      <w:pPr>
        <w:pStyle w:val="comments"/>
      </w:pPr>
      <w:r w:rsidRPr="00FD473E">
        <w:rPr>
          <w:rStyle w:val="EndnoteReference"/>
        </w:rPr>
        <w:endnoteRef/>
      </w:r>
      <w:r w:rsidRPr="00FD473E">
        <w:rPr>
          <w:rStyle w:val="EndnoteReference"/>
        </w:rPr>
        <w:t xml:space="preserve"> </w:t>
      </w:r>
      <w:r w:rsidRPr="00067E0A">
        <w:t xml:space="preserve">For more information about using graphics to report your evaluation results, see </w:t>
      </w:r>
      <w:hyperlink r:id="rId56" w:history="1">
        <w:r w:rsidR="00BC45CB" w:rsidRPr="00067E0A">
          <w:rPr>
            <w:rStyle w:val="Hyperlink"/>
          </w:rPr>
          <w:t>University of WisconsinExtension's Using Graphics to Report Evaluation Results</w:t>
        </w:r>
      </w:hyperlink>
      <w:r w:rsidRPr="00067E0A">
        <w:t>. Minter, E., &amp; Michaud, M. (2003</w:t>
      </w:r>
      <w:r w:rsidR="00BC45CB" w:rsidRPr="00067E0A">
        <w:t>)</w:t>
      </w:r>
    </w:p>
  </w:endnote>
  <w:endnote w:id="68">
    <w:p w14:paraId="6A2EF1FF" w14:textId="7E32EF2F" w:rsidR="00093115" w:rsidRPr="00067E0A" w:rsidRDefault="00093115" w:rsidP="00DF6F0E">
      <w:pPr>
        <w:pStyle w:val="comments"/>
      </w:pPr>
      <w:r w:rsidRPr="00FD4E69">
        <w:rPr>
          <w:rStyle w:val="EndnoteReference"/>
        </w:rPr>
        <w:endnoteRef/>
      </w:r>
      <w:r w:rsidRPr="00FD4E69">
        <w:rPr>
          <w:rStyle w:val="EndnoteReference"/>
        </w:rPr>
        <w:t xml:space="preserve"> </w:t>
      </w:r>
      <w:r w:rsidRPr="00067E0A">
        <w:t>For more about facilitating learning from evaluation, see Preskill, H. and Torres, R. (1999) Evaluative Inquiry for Learning in Organizations. Also for</w:t>
      </w:r>
      <w:r w:rsidRPr="00067E0A">
        <w:rPr>
          <w:b/>
          <w:color w:val="030D50"/>
        </w:rPr>
        <w:t xml:space="preserve"> </w:t>
      </w:r>
      <w:r w:rsidRPr="00067E0A">
        <w:rPr>
          <w:color w:val="505050"/>
        </w:rPr>
        <w:t xml:space="preserve">tips on creating data visualizations. </w:t>
      </w:r>
      <w:hyperlink r:id="rId57">
        <w:r w:rsidRPr="00067E0A">
          <w:rPr>
            <w:color w:val="0563C1"/>
            <w:u w:val="single"/>
          </w:rPr>
          <w:t>DME for Peace’s Guidance Note for Producing Data Visualizations</w:t>
        </w:r>
      </w:hyperlink>
      <w:r w:rsidRPr="00067E0A">
        <w:rPr>
          <w:b/>
          <w:color w:val="0563C1"/>
          <w:u w:val="single"/>
        </w:rPr>
        <w:t xml:space="preserve"> </w:t>
      </w:r>
      <w:r w:rsidRPr="00067E0A">
        <w:t>(2019).</w:t>
      </w:r>
    </w:p>
  </w:endnote>
  <w:endnote w:id="69">
    <w:p w14:paraId="5C3D0FF5" w14:textId="50A85CEE" w:rsidR="00093115" w:rsidRPr="00067E0A" w:rsidRDefault="00093115" w:rsidP="00D16B2C">
      <w:pPr>
        <w:pStyle w:val="comments"/>
      </w:pPr>
      <w:r w:rsidRPr="00FD4E69">
        <w:rPr>
          <w:rStyle w:val="EndnoteReference"/>
        </w:rPr>
        <w:endnoteRef/>
      </w:r>
      <w:r w:rsidRPr="00FD4E69">
        <w:rPr>
          <w:rStyle w:val="EndnoteReference"/>
        </w:rPr>
        <w:t xml:space="preserve"> </w:t>
      </w:r>
      <w:r w:rsidRPr="00067E0A">
        <w:t>For more about facilitating learning from evaluation, see Preskill, H. and Torres, R. (1999) Evaluative Inquiry for Learning in Organizations.</w:t>
      </w:r>
    </w:p>
  </w:endnote>
  <w:endnote w:id="70">
    <w:p w14:paraId="36FC3FE2" w14:textId="0A05D476" w:rsidR="00E22662" w:rsidRPr="00067E0A" w:rsidRDefault="00E22662" w:rsidP="00E22662">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See Chapter 3 Building a Results-Based Monitoring and Evaluation System. Morra Imas and Rist (2009). </w:t>
      </w:r>
      <w:hyperlink r:id="rId58">
        <w:r w:rsidRPr="00067E0A">
          <w:rPr>
            <w:rFonts w:asciiTheme="majorHAnsi" w:hAnsiTheme="majorHAnsi" w:cstheme="majorHAnsi"/>
            <w:sz w:val="14"/>
            <w:szCs w:val="14"/>
          </w:rPr>
          <w:t>The Road to Results: Designing and Conducting Effecting Development Evaluations.</w:t>
        </w:r>
      </w:hyperlink>
      <w:r w:rsidRPr="00067E0A">
        <w:rPr>
          <w:rFonts w:asciiTheme="majorHAnsi" w:hAnsiTheme="majorHAnsi" w:cstheme="majorHAnsi"/>
          <w:sz w:val="14"/>
          <w:szCs w:val="14"/>
        </w:rPr>
        <w:t xml:space="preserve">  The World Bank (p. 105-135).</w:t>
      </w:r>
      <w:r w:rsidR="004E2A44">
        <w:rPr>
          <w:rFonts w:asciiTheme="majorHAnsi" w:hAnsiTheme="majorHAnsi" w:cstheme="majorHAnsi"/>
          <w:sz w:val="14"/>
          <w:szCs w:val="14"/>
        </w:rPr>
        <w:t xml:space="preserve">  </w:t>
      </w:r>
    </w:p>
  </w:endnote>
  <w:endnote w:id="71">
    <w:p w14:paraId="40150637" w14:textId="385675E5" w:rsidR="00E13209" w:rsidRPr="00E13209" w:rsidRDefault="00E13209" w:rsidP="00E13209">
      <w:pPr>
        <w:rPr>
          <w:rFonts w:ascii="Helvetica" w:hAnsi="Helvetica" w:cs="Helvetica"/>
          <w:caps/>
          <w:spacing w:val="-5"/>
        </w:rPr>
      </w:pPr>
      <w:r w:rsidRPr="00E13209">
        <w:rPr>
          <w:rStyle w:val="EndnoteReference"/>
          <w:rFonts w:asciiTheme="majorHAnsi" w:hAnsiTheme="majorHAnsi" w:cstheme="majorHAnsi"/>
          <w:sz w:val="14"/>
          <w:szCs w:val="14"/>
        </w:rPr>
        <w:endnoteRef/>
      </w:r>
      <w:r w:rsidRPr="00E13209">
        <w:rPr>
          <w:rStyle w:val="EndnoteReference"/>
          <w:rFonts w:asciiTheme="majorHAnsi" w:hAnsiTheme="majorHAnsi" w:cstheme="majorHAnsi"/>
          <w:sz w:val="14"/>
          <w:szCs w:val="14"/>
        </w:rPr>
        <w:t xml:space="preserve"> </w:t>
      </w:r>
      <w:r w:rsidRPr="00E13209">
        <w:rPr>
          <w:rFonts w:asciiTheme="majorHAnsi" w:hAnsiTheme="majorHAnsi" w:cstheme="majorHAnsi"/>
          <w:sz w:val="14"/>
          <w:szCs w:val="14"/>
        </w:rPr>
        <w:t>See Nordell, J (2021). The End of Bias: A Beginning: The Science and Practice of Overcoming Unconscious Bias. Metropolitan Books</w:t>
      </w:r>
    </w:p>
  </w:endnote>
  <w:endnote w:id="72">
    <w:p w14:paraId="77B24836" w14:textId="58A81576" w:rsidR="00093115" w:rsidRPr="00067E0A" w:rsidRDefault="00093115" w:rsidP="001552E5">
      <w:pPr>
        <w:pStyle w:val="comments"/>
      </w:pPr>
      <w:r w:rsidRPr="00E86C7B">
        <w:rPr>
          <w:rStyle w:val="EndnoteReference"/>
        </w:rPr>
        <w:endnoteRef/>
      </w:r>
      <w:r w:rsidRPr="00E86C7B">
        <w:rPr>
          <w:rStyle w:val="EndnoteReference"/>
        </w:rPr>
        <w:t xml:space="preserve"> </w:t>
      </w:r>
      <w:r w:rsidRPr="00067E0A">
        <w:t xml:space="preserve">For more on building a culture of inquiry, see Preskill, H and Torres, R. (2000) “The Readiness for Organizational Learning and Evaluation Instrument (ROLE)” In Preskill, H. and Russ-Eft, D. Evaluation in Organizations. Cambridge, Perseus Publishing. </w:t>
      </w:r>
    </w:p>
  </w:endnote>
  <w:endnote w:id="73">
    <w:p w14:paraId="0D89327C" w14:textId="63F9F236" w:rsidR="00093115" w:rsidRPr="00067E0A" w:rsidRDefault="00093115" w:rsidP="001552E5">
      <w:pPr>
        <w:pStyle w:val="comments"/>
      </w:pPr>
      <w:r w:rsidRPr="00E86C7B">
        <w:rPr>
          <w:rStyle w:val="EndnoteReference"/>
        </w:rPr>
        <w:endnoteRef/>
      </w:r>
      <w:r w:rsidRPr="00067E0A">
        <w:t xml:space="preserve"> Schein, E. (1992). Organizational Culture and Leadership. 2nd Edition. San Francisco: Jossey Bass.</w:t>
      </w:r>
    </w:p>
  </w:endnote>
  <w:endnote w:id="74">
    <w:p w14:paraId="5570F217" w14:textId="06CDF5AF" w:rsidR="00093115" w:rsidRPr="00067E0A" w:rsidRDefault="00093115" w:rsidP="00060CF9">
      <w:pPr>
        <w:pStyle w:val="comments"/>
      </w:pPr>
      <w:r w:rsidRPr="00077FD7">
        <w:rPr>
          <w:rStyle w:val="EndnoteReference"/>
        </w:rPr>
        <w:endnoteRef/>
      </w:r>
      <w:r w:rsidRPr="00067E0A">
        <w:t xml:space="preserve"> For more information about using graphics to report your evaluation results, see </w:t>
      </w:r>
      <w:hyperlink r:id="rId59" w:history="1">
        <w:r w:rsidRPr="00067E0A">
          <w:rPr>
            <w:rStyle w:val="Hyperlink"/>
          </w:rPr>
          <w:t>University of WisconsinExtension's Using Graphics to Report Evaluation Results</w:t>
        </w:r>
      </w:hyperlink>
      <w:r w:rsidRPr="00067E0A">
        <w:t xml:space="preserve">. Minter, E., &amp; Michaud, M. (2003) and See </w:t>
      </w:r>
      <w:hyperlink r:id="rId60" w:history="1">
        <w:r w:rsidRPr="00067E0A">
          <w:rPr>
            <w:rStyle w:val="Hyperlink"/>
          </w:rPr>
          <w:t>International Program for Development Evaluation Training Module on Presenting Results</w:t>
        </w:r>
      </w:hyperlink>
      <w:r w:rsidRPr="00067E0A">
        <w:t xml:space="preserve"> for M&amp;E findings. IPDET Handbook: “Building a Results-Based Monitoring and Evaluation System.” World Bank.</w:t>
      </w:r>
    </w:p>
  </w:endnote>
  <w:endnote w:id="75">
    <w:p w14:paraId="6904307F" w14:textId="0FC72960" w:rsidR="00093115" w:rsidRPr="00067E0A" w:rsidRDefault="00093115" w:rsidP="00060CF9">
      <w:pPr>
        <w:pStyle w:val="comments"/>
      </w:pPr>
      <w:r w:rsidRPr="00077FD7">
        <w:rPr>
          <w:rStyle w:val="EndnoteReference"/>
        </w:rPr>
        <w:endnoteRef/>
      </w:r>
      <w:r w:rsidRPr="00067E0A">
        <w:t xml:space="preserve"> Change tends not to be easy. It can shake up the dynamics in the organization, including the existing patterns of interaction and the current way in which ‘things get done.’ Mintzberg, H. “The Fall and Rise of Strategic Planning”. Harvard Business Review. January- February, 1994; See Bryson, J. (2004). for more details on challenges to implementation.</w:t>
      </w:r>
    </w:p>
  </w:endnote>
  <w:endnote w:id="76">
    <w:p w14:paraId="59F7782E" w14:textId="4A166769" w:rsidR="00DC4E28" w:rsidRPr="00067E0A" w:rsidRDefault="00093115" w:rsidP="00DC4E28">
      <w:pPr>
        <w:pStyle w:val="EndnoteText"/>
        <w:rPr>
          <w:rFonts w:asciiTheme="majorHAnsi" w:hAnsiTheme="majorHAnsi" w:cstheme="majorHAnsi"/>
          <w:sz w:val="14"/>
          <w:szCs w:val="14"/>
        </w:rPr>
      </w:pPr>
      <w:r w:rsidRPr="00DC4E28">
        <w:rPr>
          <w:rStyle w:val="EndnoteReference"/>
          <w:rFonts w:asciiTheme="majorHAnsi" w:hAnsiTheme="majorHAnsi" w:cstheme="majorHAnsi"/>
          <w:sz w:val="14"/>
          <w:szCs w:val="14"/>
        </w:rPr>
        <w:endnoteRef/>
      </w:r>
      <w:r w:rsidRPr="00067E0A">
        <w:rPr>
          <w:rFonts w:asciiTheme="majorHAnsi" w:hAnsiTheme="majorHAnsi" w:cstheme="majorHAnsi"/>
          <w:sz w:val="14"/>
          <w:szCs w:val="14"/>
        </w:rPr>
        <w:t xml:space="preserve"> </w:t>
      </w:r>
      <w:r w:rsidR="00DC4E28">
        <w:rPr>
          <w:rFonts w:asciiTheme="majorHAnsi" w:hAnsiTheme="majorHAnsi" w:cstheme="majorHAnsi"/>
          <w:sz w:val="14"/>
          <w:szCs w:val="14"/>
        </w:rPr>
        <w:t xml:space="preserve">See </w:t>
      </w:r>
      <w:r w:rsidR="00DC4E28" w:rsidRPr="00067E0A">
        <w:rPr>
          <w:rFonts w:asciiTheme="majorHAnsi" w:hAnsiTheme="majorHAnsi" w:cstheme="majorHAnsi"/>
          <w:sz w:val="14"/>
          <w:szCs w:val="14"/>
        </w:rPr>
        <w:t>Strichman, N. et al. (2011). Guide to Strategic Thinking for Social Change. Shatil: Israel. (In Hebrew, Arabic and English).</w:t>
      </w:r>
    </w:p>
    <w:p w14:paraId="60C577AA" w14:textId="05CA550E" w:rsidR="00093115" w:rsidRPr="00067E0A" w:rsidRDefault="00093115" w:rsidP="00060CF9">
      <w:pPr>
        <w:pStyle w:val="comments"/>
      </w:pPr>
      <w:r w:rsidRPr="00067E0A">
        <w:t>and Bryson, J. (2004). Strategic Planning for Public and Nonprofit Organizations.</w:t>
      </w:r>
    </w:p>
  </w:endnote>
  <w:endnote w:id="77">
    <w:p w14:paraId="128C9472" w14:textId="3A293237" w:rsidR="00093115" w:rsidRPr="00067E0A" w:rsidRDefault="00093115" w:rsidP="00C040D9">
      <w:pPr>
        <w:pStyle w:val="EndnoteText"/>
        <w:rPr>
          <w:rFonts w:asciiTheme="majorHAnsi" w:hAnsiTheme="majorHAnsi" w:cstheme="majorHAnsi"/>
          <w:sz w:val="14"/>
          <w:szCs w:val="14"/>
        </w:rPr>
      </w:pPr>
      <w:r w:rsidRPr="00067E0A">
        <w:rPr>
          <w:rStyle w:val="EndnoteReference"/>
          <w:rFonts w:asciiTheme="majorHAnsi" w:hAnsiTheme="majorHAnsi" w:cstheme="majorHAnsi"/>
          <w:sz w:val="14"/>
          <w:szCs w:val="14"/>
        </w:rPr>
        <w:endnoteRef/>
      </w:r>
      <w:r w:rsidRPr="00067E0A">
        <w:rPr>
          <w:rStyle w:val="EndnoteReference"/>
          <w:rFonts w:asciiTheme="majorHAnsi" w:hAnsiTheme="majorHAnsi" w:cstheme="majorHAnsi"/>
          <w:sz w:val="14"/>
          <w:szCs w:val="14"/>
        </w:rPr>
        <w:t xml:space="preserve"> </w:t>
      </w:r>
      <w:r w:rsidR="00C040D9" w:rsidRPr="00067E0A">
        <w:rPr>
          <w:rFonts w:asciiTheme="majorHAnsi" w:hAnsiTheme="majorHAnsi" w:cstheme="majorHAnsi"/>
          <w:sz w:val="14"/>
          <w:szCs w:val="14"/>
        </w:rPr>
        <w:t>For in-depth research on managing change the adaptive capacity of social change nonprofits in the local context in Israel, Strichman, N., Bickel, W.E., &amp; Marshood, F. (2007). Adaptive capacity in Israeli social change nonprofits. Nonprofit and Voluntary Sector Quarterly, 37(2), 224–248. And Strichman, N., Marshood, F. &amp; Eytan, D. (2018). Exploring the Adaptive Capacities of Shared Jewish-Arab Organizations in Israel VOLUNTAS: International Journal of Voluntary and Nonprofit Organizations, 29 (5), pp 1055–1067.</w:t>
      </w:r>
    </w:p>
  </w:endnote>
  <w:endnote w:id="78">
    <w:p w14:paraId="36278B2B" w14:textId="0E9F6D36" w:rsidR="00093115" w:rsidRPr="00067E0A" w:rsidRDefault="00093115" w:rsidP="00DE02A4">
      <w:pPr>
        <w:pStyle w:val="comments"/>
      </w:pPr>
      <w:r w:rsidRPr="00367DB5">
        <w:rPr>
          <w:rStyle w:val="EndnoteReference"/>
        </w:rPr>
        <w:endnoteRef/>
      </w:r>
      <w:r w:rsidRPr="00367DB5">
        <w:rPr>
          <w:rStyle w:val="EndnoteReference"/>
        </w:rPr>
        <w:t xml:space="preserve"> </w:t>
      </w:r>
      <w:r w:rsidRPr="00067E0A">
        <w:t>The process that is described is based on evaluative inquiry. See Preskill, H. and Torres, R. (1999) See Bryson, J. (2004). for more details on the development of an implementation plan.</w:t>
      </w:r>
    </w:p>
  </w:endnote>
  <w:endnote w:id="79">
    <w:p w14:paraId="5EF15604" w14:textId="77777777" w:rsidR="00DC4E28" w:rsidRPr="00067E0A" w:rsidRDefault="00093115" w:rsidP="00DC4E28">
      <w:pPr>
        <w:pStyle w:val="EndnoteText"/>
        <w:rPr>
          <w:rFonts w:asciiTheme="majorHAnsi" w:hAnsiTheme="majorHAnsi" w:cstheme="majorHAnsi"/>
          <w:sz w:val="14"/>
          <w:szCs w:val="14"/>
        </w:rPr>
      </w:pPr>
      <w:r w:rsidRPr="00DC4E28">
        <w:rPr>
          <w:rStyle w:val="EndnoteReference"/>
          <w:rFonts w:asciiTheme="majorHAnsi" w:hAnsiTheme="majorHAnsi" w:cstheme="majorHAnsi"/>
          <w:sz w:val="14"/>
          <w:szCs w:val="14"/>
        </w:rPr>
        <w:endnoteRef/>
      </w:r>
      <w:r w:rsidRPr="00DC4E28">
        <w:rPr>
          <w:rStyle w:val="EndnoteReference"/>
        </w:rPr>
        <w:t xml:space="preserve"> </w:t>
      </w:r>
      <w:r w:rsidR="00DC4E28">
        <w:rPr>
          <w:rFonts w:asciiTheme="majorHAnsi" w:hAnsiTheme="majorHAnsi" w:cstheme="majorHAnsi"/>
          <w:sz w:val="14"/>
          <w:szCs w:val="14"/>
        </w:rPr>
        <w:t xml:space="preserve">See </w:t>
      </w:r>
      <w:r w:rsidR="00DC4E28" w:rsidRPr="00067E0A">
        <w:rPr>
          <w:rFonts w:asciiTheme="majorHAnsi" w:hAnsiTheme="majorHAnsi" w:cstheme="majorHAnsi"/>
          <w:sz w:val="14"/>
          <w:szCs w:val="14"/>
        </w:rPr>
        <w:t>Strichman, N. et al. (2011). Guide to Strategic Thinking for Social Change. Shatil: Israel. (In Hebrew, Arabic and English).</w:t>
      </w:r>
    </w:p>
    <w:p w14:paraId="2612BB7A" w14:textId="357FF63B" w:rsidR="00093115" w:rsidRPr="00067E0A" w:rsidRDefault="00DC4E28" w:rsidP="00DC4E28">
      <w:pPr>
        <w:pStyle w:val="comments"/>
      </w:pPr>
      <w:r w:rsidRPr="00067E0A">
        <w:t xml:space="preserve">and </w:t>
      </w:r>
      <w:r w:rsidR="00093115" w:rsidRPr="00067E0A">
        <w:t>Bryson, J. (2004). Strategic Planning for Public and Nonprofit Organizations.</w:t>
      </w:r>
    </w:p>
  </w:endnote>
  <w:endnote w:id="80">
    <w:p w14:paraId="37AEFC68" w14:textId="5BD2C484" w:rsidR="00093115" w:rsidRPr="00067E0A" w:rsidRDefault="00093115" w:rsidP="00060CF9">
      <w:pPr>
        <w:pStyle w:val="comments"/>
        <w:rPr>
          <w:color w:val="000000"/>
        </w:rPr>
      </w:pPr>
      <w:r w:rsidRPr="00367DB5">
        <w:rPr>
          <w:rStyle w:val="EndnoteReference"/>
        </w:rPr>
        <w:endnoteRef/>
      </w:r>
      <w:r w:rsidRPr="00367DB5">
        <w:rPr>
          <w:rStyle w:val="EndnoteReference"/>
        </w:rPr>
        <w:t xml:space="preserve"> </w:t>
      </w:r>
      <w:r w:rsidRPr="00067E0A">
        <w:rPr>
          <w:color w:val="000000"/>
        </w:rPr>
        <w:t>Fo</w:t>
      </w:r>
      <w:r w:rsidRPr="00067E0A">
        <w:t xml:space="preserve">r more on the impact of telling personal stories and narratives, see </w:t>
      </w:r>
      <w:hyperlink r:id="rId61">
        <w:hyperlink r:id="rId62" w:history="1">
          <w:r w:rsidR="00BC45CB" w:rsidRPr="00067E0A">
            <w:rPr>
              <w:rStyle w:val="Hyperlink"/>
            </w:rPr>
            <w:t>“What’s your story? The St Ethelburga’s guide to narrative and story-based approaches to community building”</w:t>
          </w:r>
        </w:hyperlink>
        <w:r w:rsidRPr="00067E0A">
          <w:t>”</w:t>
        </w:r>
      </w:hyperlink>
      <w:r w:rsidRPr="00067E0A">
        <w:t>. (2017) St Ethelburga, England.</w:t>
      </w:r>
    </w:p>
  </w:endnote>
  <w:endnote w:id="81">
    <w:p w14:paraId="4F15E764" w14:textId="26A9D165" w:rsidR="00093115" w:rsidRPr="00067E0A" w:rsidRDefault="00093115" w:rsidP="00BC45CB">
      <w:pPr>
        <w:pStyle w:val="comments"/>
      </w:pPr>
      <w:r w:rsidRPr="00367DB5">
        <w:rPr>
          <w:rStyle w:val="EndnoteReference"/>
        </w:rPr>
        <w:endnoteRef/>
      </w:r>
      <w:r w:rsidRPr="00367DB5">
        <w:rPr>
          <w:rStyle w:val="EndnoteReference"/>
        </w:rPr>
        <w:t xml:space="preserve"> </w:t>
      </w:r>
      <w:r w:rsidR="00BC45CB" w:rsidRPr="00067E0A">
        <w:t>S</w:t>
      </w:r>
      <w:r w:rsidRPr="00067E0A">
        <w:t xml:space="preserve">ee </w:t>
      </w:r>
      <w:hyperlink r:id="rId63" w:history="1">
        <w:r w:rsidRPr="00067E0A">
          <w:rPr>
            <w:rStyle w:val="Hyperlink"/>
          </w:rPr>
          <w:t>“What’s your story? The St Ethelburga’s guide to narrative and story-based approaches to community building”</w:t>
        </w:r>
      </w:hyperlink>
      <w:r w:rsidRPr="00067E0A">
        <w:t>. (2017) St Ethelburga, England.</w:t>
      </w:r>
    </w:p>
  </w:endnote>
  <w:endnote w:id="82">
    <w:p w14:paraId="1D11F909" w14:textId="5AA9297F" w:rsidR="004F03C2" w:rsidRDefault="004F03C2" w:rsidP="004F03C2">
      <w:pPr>
        <w:pStyle w:val="comments"/>
      </w:pPr>
      <w:r w:rsidRPr="00367DB5">
        <w:rPr>
          <w:rStyle w:val="EndnoteReference"/>
        </w:rPr>
        <w:endnoteRef/>
      </w:r>
      <w:r w:rsidRPr="00067E0A">
        <w:t xml:space="preserve"> Bryson, J. (2004). Strategic Planning for Public and Nonprofit Organizations. p. 32.</w:t>
      </w:r>
    </w:p>
    <w:p w14:paraId="16262E44" w14:textId="77777777" w:rsidR="006A76F2" w:rsidRDefault="006A76F2" w:rsidP="004F03C2">
      <w:pPr>
        <w:pStyle w:val="comments"/>
      </w:pPr>
    </w:p>
    <w:p w14:paraId="3E6625CC" w14:textId="77777777" w:rsidR="006A76F2" w:rsidRDefault="006A76F2" w:rsidP="004F03C2">
      <w:pPr>
        <w:pStyle w:val="comments"/>
      </w:pPr>
    </w:p>
    <w:p w14:paraId="6D71728D" w14:textId="77777777" w:rsidR="006A76F2" w:rsidRDefault="006A76F2" w:rsidP="004F03C2">
      <w:pPr>
        <w:pStyle w:val="comments"/>
      </w:pPr>
    </w:p>
    <w:p w14:paraId="437AB3CB" w14:textId="77777777" w:rsidR="006A76F2" w:rsidRDefault="006A76F2" w:rsidP="004F03C2">
      <w:pPr>
        <w:pStyle w:val="comments"/>
      </w:pPr>
    </w:p>
    <w:p w14:paraId="068DF189" w14:textId="77777777" w:rsidR="006A76F2" w:rsidRDefault="006A76F2" w:rsidP="004F03C2">
      <w:pPr>
        <w:pStyle w:val="comments"/>
      </w:pPr>
    </w:p>
    <w:p w14:paraId="2560BE04" w14:textId="77777777" w:rsidR="006A76F2" w:rsidRPr="001529A4" w:rsidRDefault="006A76F2" w:rsidP="004F03C2">
      <w:pPr>
        <w:pStyle w:val="comments"/>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35B2644F-A0B5-3D4A-AC4C-EAEF228E9F60}"/>
  </w:font>
  <w:font w:name="Times New Roman">
    <w:panose1 w:val="02020603050405020304"/>
    <w:charset w:val="00"/>
    <w:family w:val="roman"/>
    <w:pitch w:val="variable"/>
    <w:sig w:usb0="E0002EFF" w:usb1="C000785B" w:usb2="00000009" w:usb3="00000000" w:csb0="000001FF" w:csb1="00000000"/>
    <w:embedRegular r:id="rId2" w:fontKey="{D14A61F5-1957-6343-96DC-A220A905A5CE}"/>
    <w:embedBold r:id="rId3" w:fontKey="{5E96C0DF-7213-8046-8C23-897795F47061}"/>
    <w:embedItalic r:id="rId4" w:fontKey="{BE32DD0C-9A2B-2844-9CD0-991D39B5B932}"/>
    <w:embedBoldItalic r:id="rId5" w:fontKey="{147262C0-2F00-1640-B0C0-84D4123FC0C0}"/>
  </w:font>
  <w:font w:name="Courier New">
    <w:panose1 w:val="02070309020205020404"/>
    <w:charset w:val="00"/>
    <w:family w:val="modern"/>
    <w:pitch w:val="fixed"/>
    <w:sig w:usb0="E0002EFF" w:usb1="C0007843" w:usb2="00000009" w:usb3="00000000" w:csb0="000001FF" w:csb1="00000000"/>
    <w:embedRegular r:id="rId6" w:fontKey="{12E7CDA6-23BB-D046-9292-D04B79B78268}"/>
  </w:font>
  <w:font w:name="Wingdings">
    <w:panose1 w:val="05000000000000000000"/>
    <w:charset w:val="4D"/>
    <w:family w:val="decorative"/>
    <w:pitch w:val="variable"/>
    <w:sig w:usb0="00000003" w:usb1="00000000" w:usb2="00000000" w:usb3="00000000" w:csb0="80000001" w:csb1="00000000"/>
    <w:embedRegular r:id="rId7" w:fontKey="{74C66F30-9B27-1E4A-9FDE-3BD178D5B6D0}"/>
  </w:font>
  <w:font w:name="Noto Sans Symbols">
    <w:altName w:val="Times New Roman"/>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embedRegular r:id="rId9" w:fontKey="{D04E68B0-FF77-8144-94F8-63EC0B7A2468}"/>
    <w:embedBold r:id="rId10" w:fontKey="{E8304A8C-2EC0-A54A-8C74-393F597B41AD}"/>
    <w:embedItalic r:id="rId11" w:fontKey="{B206C394-7668-A246-9E4D-B3DC53B6EAEC}"/>
    <w:embedBoldItalic r:id="rId12" w:fontKey="{12FAA6CB-73D6-094F-8FE4-A46F75199935}"/>
  </w:font>
  <w:font w:name="Arial">
    <w:panose1 w:val="020B0604020202020204"/>
    <w:charset w:val="00"/>
    <w:family w:val="swiss"/>
    <w:pitch w:val="variable"/>
    <w:sig w:usb0="E0002EFF" w:usb1="C000785B" w:usb2="00000009" w:usb3="00000000" w:csb0="000001FF" w:csb1="00000000"/>
    <w:embedRegular r:id="rId13" w:fontKey="{C743E610-5AD7-C94E-BA5E-67F665C3A452}"/>
    <w:embedBold r:id="rId14" w:fontKey="{8F0F21FE-F47B-EC47-874A-34D7A18AC968}"/>
  </w:font>
  <w:font w:name="Calibri Light">
    <w:panose1 w:val="020F0302020204030204"/>
    <w:charset w:val="00"/>
    <w:family w:val="swiss"/>
    <w:pitch w:val="variable"/>
    <w:sig w:usb0="E4002EFF" w:usb1="C000247B" w:usb2="00000009" w:usb3="00000000" w:csb0="000001FF" w:csb1="00000000"/>
    <w:embedRegular r:id="rId15" w:fontKey="{02B9DDD1-458D-9543-9FF1-0ABA9CA8C05E}"/>
    <w:embedBold r:id="rId16" w:fontKey="{DC87FFE2-20CB-854B-92A9-1BF01AB53BDE}"/>
    <w:embedItalic r:id="rId17" w:fontKey="{F9CF9470-9401-F548-9061-11F0589E18A6}"/>
  </w:font>
  <w:font w:name="Garamond">
    <w:panose1 w:val="02020404030301010803"/>
    <w:charset w:val="00"/>
    <w:family w:val="roman"/>
    <w:pitch w:val="variable"/>
    <w:sig w:usb0="00000287" w:usb1="00000002" w:usb2="00000000" w:usb3="00000000" w:csb0="0000009F" w:csb1="00000000"/>
    <w:embedRegular r:id="rId18" w:fontKey="{B2FBE4DB-A5D5-704C-B273-E5429B01AD79}"/>
  </w:font>
  <w:font w:name="Segoe UI">
    <w:panose1 w:val="020B0604020202020204"/>
    <w:charset w:val="00"/>
    <w:family w:val="swiss"/>
    <w:pitch w:val="variable"/>
    <w:sig w:usb0="E4002EFF" w:usb1="C000E47F" w:usb2="00000009" w:usb3="00000000" w:csb0="000001FF" w:csb1="00000000"/>
    <w:embedRegular r:id="rId19" w:fontKey="{AC943523-53C0-C241-99B8-A5B6DF7D0133}"/>
  </w:font>
  <w:font w:name="Rubik Medium">
    <w:panose1 w:val="020B0604020202020204"/>
    <w:charset w:val="00"/>
    <w:family w:val="auto"/>
    <w:pitch w:val="variable"/>
    <w:sig w:usb0="00000A07" w:usb1="40000001" w:usb2="00000000" w:usb3="00000000" w:csb0="000000B7" w:csb1="00000000"/>
    <w:embedRegular r:id="rId20" w:subsetted="1" w:fontKey="{A494CCF8-BB1E-F747-8790-3D352330F785}"/>
    <w:embedBold r:id="rId21" w:subsetted="1" w:fontKey="{091D5EEE-F88D-FD4C-8A28-35561562241E}"/>
    <w:embedBoldItalic r:id="rId22" w:subsetted="1" w:fontKey="{649F60D1-B137-B04B-BF40-0FD4CCBCACD1}"/>
  </w:font>
  <w:font w:name="Patrick Hand">
    <w:panose1 w:val="020B0604020202020204"/>
    <w:charset w:val="00"/>
    <w:family w:val="auto"/>
    <w:pitch w:val="variable"/>
    <w:sig w:usb0="20000007" w:usb1="00000000" w:usb2="00000000" w:usb3="00000000" w:csb0="00000193" w:csb1="00000000"/>
    <w:embedRegular r:id="rId23" w:fontKey="{B8D25D45-3908-1C48-A983-23EA6A53E8B3}"/>
    <w:embedBold r:id="rId24" w:fontKey="{62D33A61-0623-1D40-AA73-700E99AB20E4}"/>
  </w:font>
  <w:font w:name="Architects Daughter">
    <w:panose1 w:val="020B0604020202020204"/>
    <w:charset w:val="00"/>
    <w:family w:val="auto"/>
    <w:pitch w:val="variable"/>
    <w:sig w:usb0="A000002F" w:usb1="4000004A" w:usb2="00000000" w:usb3="00000000" w:csb0="00000011" w:csb1="00000000"/>
    <w:embedRegular r:id="rId25" w:fontKey="{8949F199-DA4B-1A4E-932C-B0A3236286D8}"/>
    <w:embedItalic r:id="rId26" w:fontKey="{27636AF7-A298-4344-839B-8121E498744C}"/>
  </w:font>
  <w:font w:name="Cambria">
    <w:panose1 w:val="02040503050406030204"/>
    <w:charset w:val="00"/>
    <w:family w:val="roman"/>
    <w:pitch w:val="variable"/>
    <w:sig w:usb0="E00006FF" w:usb1="420024FF" w:usb2="02000000" w:usb3="00000000" w:csb0="0000019F" w:csb1="00000000"/>
    <w:embedRegular r:id="rId27" w:fontKey="{62406968-8934-4740-9486-22D5F1DE44C6}"/>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6C617" w14:textId="47F34B73" w:rsidR="006830BA" w:rsidRDefault="006830BA">
    <w:pPr>
      <w:jc w:val="center"/>
      <w:rPr>
        <w:rFonts w:ascii="Calibri" w:eastAsia="Calibri" w:hAnsi="Calibri" w:cs="Calibri"/>
      </w:rPr>
    </w:pPr>
    <w:r>
      <w:rPr>
        <w:rFonts w:ascii="Calibri" w:eastAsia="Calibri" w:hAnsi="Calibri" w:cs="Calibri"/>
      </w:rPr>
      <w:fldChar w:fldCharType="begin"/>
    </w:r>
    <w:r>
      <w:rPr>
        <w:rFonts w:ascii="Calibri" w:eastAsia="Calibri" w:hAnsi="Calibri" w:cs="Calibri"/>
      </w:rPr>
      <w:instrText>PAGE</w:instrText>
    </w:r>
    <w:r>
      <w:rPr>
        <w:rFonts w:ascii="Calibri" w:eastAsia="Calibri" w:hAnsi="Calibri" w:cs="Calibri"/>
      </w:rPr>
      <w:fldChar w:fldCharType="separate"/>
    </w:r>
    <w:r w:rsidR="00864103">
      <w:rPr>
        <w:rFonts w:ascii="Calibri" w:eastAsia="Calibri" w:hAnsi="Calibri" w:cs="Calibri"/>
        <w:noProof/>
      </w:rPr>
      <w:t>67</w:t>
    </w:r>
    <w:r>
      <w:rPr>
        <w:rFonts w:ascii="Calibri" w:eastAsia="Calibri" w:hAnsi="Calibri" w:cs="Calibri"/>
      </w:rPr>
      <w:fldChar w:fldCharType="end"/>
    </w:r>
  </w:p>
  <w:p w14:paraId="6CEA1CE5" w14:textId="77777777" w:rsidR="006830BA" w:rsidRDefault="006830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EA08FE" w14:textId="77777777" w:rsidR="000F0873" w:rsidRDefault="000F0873">
      <w:r>
        <w:separator/>
      </w:r>
    </w:p>
  </w:footnote>
  <w:footnote w:type="continuationSeparator" w:id="0">
    <w:p w14:paraId="30363A37" w14:textId="77777777" w:rsidR="000F0873" w:rsidRDefault="000F0873">
      <w:r>
        <w:continuationSeparator/>
      </w:r>
    </w:p>
  </w:footnote>
  <w:footnote w:type="continuationNotice" w:id="1">
    <w:p w14:paraId="392CF6EC" w14:textId="77777777" w:rsidR="000F0873" w:rsidRDefault="000F0873"/>
  </w:footnote>
  <w:footnote w:id="2">
    <w:p w14:paraId="15AF2E4D" w14:textId="77777777" w:rsidR="00046330" w:rsidRPr="00D353F5" w:rsidRDefault="00046330" w:rsidP="00046330">
      <w:pPr>
        <w:pStyle w:val="comments"/>
      </w:pPr>
      <w:r w:rsidRPr="00D353F5">
        <w:footnoteRef/>
      </w:r>
      <w:r w:rsidRPr="00D353F5">
        <w:t xml:space="preserve"> </w:t>
      </w:r>
      <w:r>
        <w:tab/>
      </w:r>
      <w:r w:rsidRPr="00D353F5">
        <w:t>Barry, B. (1997) Strategic Planning Workbook for Nonprofit Organizations.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B118E" w14:textId="77777777" w:rsidR="00877A9B" w:rsidRDefault="00877A9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C18BC"/>
    <w:multiLevelType w:val="hybridMultilevel"/>
    <w:tmpl w:val="4114F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6E64B1"/>
    <w:multiLevelType w:val="hybridMultilevel"/>
    <w:tmpl w:val="3F007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7064BA"/>
    <w:multiLevelType w:val="hybridMultilevel"/>
    <w:tmpl w:val="6BC00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2728B0"/>
    <w:multiLevelType w:val="hybridMultilevel"/>
    <w:tmpl w:val="1F5A3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1D2E1D"/>
    <w:multiLevelType w:val="hybridMultilevel"/>
    <w:tmpl w:val="71568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0B4830"/>
    <w:multiLevelType w:val="hybridMultilevel"/>
    <w:tmpl w:val="D53E3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0F544D"/>
    <w:multiLevelType w:val="hybridMultilevel"/>
    <w:tmpl w:val="FE9431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D85F38"/>
    <w:multiLevelType w:val="hybridMultilevel"/>
    <w:tmpl w:val="82685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D248BE"/>
    <w:multiLevelType w:val="multilevel"/>
    <w:tmpl w:val="C9AC45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01C7C76"/>
    <w:multiLevelType w:val="hybridMultilevel"/>
    <w:tmpl w:val="26AAA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805F44"/>
    <w:multiLevelType w:val="hybridMultilevel"/>
    <w:tmpl w:val="16181B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DCE62C0"/>
    <w:multiLevelType w:val="hybridMultilevel"/>
    <w:tmpl w:val="66FEA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5340F3"/>
    <w:multiLevelType w:val="hybridMultilevel"/>
    <w:tmpl w:val="C770C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322697"/>
    <w:multiLevelType w:val="hybridMultilevel"/>
    <w:tmpl w:val="3766B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92835"/>
    <w:multiLevelType w:val="hybridMultilevel"/>
    <w:tmpl w:val="6DFCDA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CB363B5"/>
    <w:multiLevelType w:val="hybridMultilevel"/>
    <w:tmpl w:val="DA0A6644"/>
    <w:lvl w:ilvl="0" w:tplc="D7FA1E6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5B70AA"/>
    <w:multiLevelType w:val="hybridMultilevel"/>
    <w:tmpl w:val="FD4E5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3485F93"/>
    <w:multiLevelType w:val="hybridMultilevel"/>
    <w:tmpl w:val="CCE27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CF39FC"/>
    <w:multiLevelType w:val="multilevel"/>
    <w:tmpl w:val="968E5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6D21F1F"/>
    <w:multiLevelType w:val="hybridMultilevel"/>
    <w:tmpl w:val="4B7676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4C3314F1"/>
    <w:multiLevelType w:val="hybridMultilevel"/>
    <w:tmpl w:val="383A6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EE73BFE"/>
    <w:multiLevelType w:val="hybridMultilevel"/>
    <w:tmpl w:val="93E2C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6F0E1A"/>
    <w:multiLevelType w:val="hybridMultilevel"/>
    <w:tmpl w:val="59047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37F04CA"/>
    <w:multiLevelType w:val="hybridMultilevel"/>
    <w:tmpl w:val="F70E8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031B3C"/>
    <w:multiLevelType w:val="hybridMultilevel"/>
    <w:tmpl w:val="0C9E58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6DD1D4A"/>
    <w:multiLevelType w:val="multilevel"/>
    <w:tmpl w:val="89CCB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CB0239E"/>
    <w:multiLevelType w:val="hybridMultilevel"/>
    <w:tmpl w:val="3B0CB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B01B6A"/>
    <w:multiLevelType w:val="hybridMultilevel"/>
    <w:tmpl w:val="D0669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F63AA4"/>
    <w:multiLevelType w:val="hybridMultilevel"/>
    <w:tmpl w:val="DF463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1C3E03"/>
    <w:multiLevelType w:val="hybridMultilevel"/>
    <w:tmpl w:val="762A8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94379A"/>
    <w:multiLevelType w:val="hybridMultilevel"/>
    <w:tmpl w:val="7556F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8F3CDD"/>
    <w:multiLevelType w:val="hybridMultilevel"/>
    <w:tmpl w:val="5E2077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6BD5267D"/>
    <w:multiLevelType w:val="hybridMultilevel"/>
    <w:tmpl w:val="61C07A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6FB13233"/>
    <w:multiLevelType w:val="hybridMultilevel"/>
    <w:tmpl w:val="3D1A9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8AC26A8"/>
    <w:multiLevelType w:val="multilevel"/>
    <w:tmpl w:val="8BD29F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67465983">
    <w:abstractNumId w:val="34"/>
  </w:num>
  <w:num w:numId="2" w16cid:durableId="867455177">
    <w:abstractNumId w:val="18"/>
  </w:num>
  <w:num w:numId="3" w16cid:durableId="1937905626">
    <w:abstractNumId w:val="25"/>
  </w:num>
  <w:num w:numId="4" w16cid:durableId="599068605">
    <w:abstractNumId w:val="21"/>
  </w:num>
  <w:num w:numId="5" w16cid:durableId="2112772898">
    <w:abstractNumId w:val="10"/>
  </w:num>
  <w:num w:numId="6" w16cid:durableId="1545606157">
    <w:abstractNumId w:val="29"/>
  </w:num>
  <w:num w:numId="7" w16cid:durableId="370808352">
    <w:abstractNumId w:val="17"/>
  </w:num>
  <w:num w:numId="8" w16cid:durableId="1737318218">
    <w:abstractNumId w:val="9"/>
  </w:num>
  <w:num w:numId="9" w16cid:durableId="1970936626">
    <w:abstractNumId w:val="6"/>
  </w:num>
  <w:num w:numId="10" w16cid:durableId="1887988881">
    <w:abstractNumId w:val="7"/>
  </w:num>
  <w:num w:numId="11" w16cid:durableId="2082217105">
    <w:abstractNumId w:val="22"/>
  </w:num>
  <w:num w:numId="12" w16cid:durableId="548995540">
    <w:abstractNumId w:val="23"/>
  </w:num>
  <w:num w:numId="13" w16cid:durableId="1904830808">
    <w:abstractNumId w:val="27"/>
  </w:num>
  <w:num w:numId="14" w16cid:durableId="468520200">
    <w:abstractNumId w:val="3"/>
  </w:num>
  <w:num w:numId="15" w16cid:durableId="713581724">
    <w:abstractNumId w:val="0"/>
  </w:num>
  <w:num w:numId="16" w16cid:durableId="1253120724">
    <w:abstractNumId w:val="20"/>
  </w:num>
  <w:num w:numId="17" w16cid:durableId="861095844">
    <w:abstractNumId w:val="8"/>
  </w:num>
  <w:num w:numId="18" w16cid:durableId="823205701">
    <w:abstractNumId w:val="4"/>
  </w:num>
  <w:num w:numId="19" w16cid:durableId="634063285">
    <w:abstractNumId w:val="12"/>
  </w:num>
  <w:num w:numId="20" w16cid:durableId="417412878">
    <w:abstractNumId w:val="5"/>
  </w:num>
  <w:num w:numId="21" w16cid:durableId="1244534227">
    <w:abstractNumId w:val="16"/>
  </w:num>
  <w:num w:numId="22" w16cid:durableId="1177426956">
    <w:abstractNumId w:val="26"/>
  </w:num>
  <w:num w:numId="23" w16cid:durableId="628362080">
    <w:abstractNumId w:val="15"/>
  </w:num>
  <w:num w:numId="24" w16cid:durableId="451899253">
    <w:abstractNumId w:val="28"/>
  </w:num>
  <w:num w:numId="25" w16cid:durableId="267271702">
    <w:abstractNumId w:val="33"/>
  </w:num>
  <w:num w:numId="26" w16cid:durableId="622460948">
    <w:abstractNumId w:val="30"/>
  </w:num>
  <w:num w:numId="27" w16cid:durableId="188295700">
    <w:abstractNumId w:val="1"/>
  </w:num>
  <w:num w:numId="28" w16cid:durableId="1988127808">
    <w:abstractNumId w:val="11"/>
  </w:num>
  <w:num w:numId="29" w16cid:durableId="1893687322">
    <w:abstractNumId w:val="13"/>
  </w:num>
  <w:num w:numId="30" w16cid:durableId="102502751">
    <w:abstractNumId w:val="2"/>
  </w:num>
  <w:num w:numId="31" w16cid:durableId="1134057552">
    <w:abstractNumId w:val="24"/>
  </w:num>
  <w:num w:numId="32" w16cid:durableId="282159011">
    <w:abstractNumId w:val="31"/>
  </w:num>
  <w:num w:numId="33" w16cid:durableId="378941210">
    <w:abstractNumId w:val="32"/>
  </w:num>
  <w:num w:numId="34" w16cid:durableId="2017419319">
    <w:abstractNumId w:val="14"/>
  </w:num>
  <w:num w:numId="35" w16cid:durableId="836725627">
    <w:abstractNumId w:val="19"/>
  </w:num>
  <w:num w:numId="36" w16cid:durableId="134886837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embedTrueTypeFonts/>
  <w:proofState w:spelling="clean" w:grammar="clean"/>
  <w:defaultTabStop w:val="720"/>
  <w:characterSpacingControl w:val="doNotCompres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53C7"/>
    <w:rsid w:val="000061F7"/>
    <w:rsid w:val="000066ED"/>
    <w:rsid w:val="0000698D"/>
    <w:rsid w:val="000100F6"/>
    <w:rsid w:val="00010D03"/>
    <w:rsid w:val="00011038"/>
    <w:rsid w:val="00012B69"/>
    <w:rsid w:val="00012D29"/>
    <w:rsid w:val="00013895"/>
    <w:rsid w:val="000168DA"/>
    <w:rsid w:val="00021FDA"/>
    <w:rsid w:val="00024A3F"/>
    <w:rsid w:val="00031D9B"/>
    <w:rsid w:val="00036E16"/>
    <w:rsid w:val="00040218"/>
    <w:rsid w:val="00040338"/>
    <w:rsid w:val="00040AFA"/>
    <w:rsid w:val="00040F88"/>
    <w:rsid w:val="00041FC8"/>
    <w:rsid w:val="00046330"/>
    <w:rsid w:val="00050117"/>
    <w:rsid w:val="00053565"/>
    <w:rsid w:val="00054F13"/>
    <w:rsid w:val="000559E0"/>
    <w:rsid w:val="00060CF9"/>
    <w:rsid w:val="00065E83"/>
    <w:rsid w:val="00067E0A"/>
    <w:rsid w:val="0007092A"/>
    <w:rsid w:val="00071196"/>
    <w:rsid w:val="000739C9"/>
    <w:rsid w:val="00075694"/>
    <w:rsid w:val="00075889"/>
    <w:rsid w:val="00076E3C"/>
    <w:rsid w:val="00077FD7"/>
    <w:rsid w:val="00084562"/>
    <w:rsid w:val="00087E1D"/>
    <w:rsid w:val="00093115"/>
    <w:rsid w:val="000B0CF4"/>
    <w:rsid w:val="000B420B"/>
    <w:rsid w:val="000B479E"/>
    <w:rsid w:val="000C3935"/>
    <w:rsid w:val="000C3D1E"/>
    <w:rsid w:val="000C414E"/>
    <w:rsid w:val="000D490C"/>
    <w:rsid w:val="000D61DA"/>
    <w:rsid w:val="000D67F3"/>
    <w:rsid w:val="000E1C22"/>
    <w:rsid w:val="000E74F7"/>
    <w:rsid w:val="000F0873"/>
    <w:rsid w:val="000F2195"/>
    <w:rsid w:val="0012112A"/>
    <w:rsid w:val="00131772"/>
    <w:rsid w:val="00134DCD"/>
    <w:rsid w:val="001368EF"/>
    <w:rsid w:val="0013691F"/>
    <w:rsid w:val="00143C6C"/>
    <w:rsid w:val="001451BA"/>
    <w:rsid w:val="00146B28"/>
    <w:rsid w:val="001529A4"/>
    <w:rsid w:val="001552E5"/>
    <w:rsid w:val="001571F7"/>
    <w:rsid w:val="00162941"/>
    <w:rsid w:val="00162E54"/>
    <w:rsid w:val="00166EAD"/>
    <w:rsid w:val="00170586"/>
    <w:rsid w:val="001768BB"/>
    <w:rsid w:val="00176A71"/>
    <w:rsid w:val="00181527"/>
    <w:rsid w:val="001821D8"/>
    <w:rsid w:val="00183F26"/>
    <w:rsid w:val="00196234"/>
    <w:rsid w:val="001A32BB"/>
    <w:rsid w:val="001A6A47"/>
    <w:rsid w:val="001B2A4C"/>
    <w:rsid w:val="001B5F37"/>
    <w:rsid w:val="001B7589"/>
    <w:rsid w:val="001C5329"/>
    <w:rsid w:val="001D2E7C"/>
    <w:rsid w:val="001D37AA"/>
    <w:rsid w:val="001D4F97"/>
    <w:rsid w:val="001D66E9"/>
    <w:rsid w:val="001E4231"/>
    <w:rsid w:val="001E4DAA"/>
    <w:rsid w:val="001E587C"/>
    <w:rsid w:val="001E72C3"/>
    <w:rsid w:val="001F09B3"/>
    <w:rsid w:val="002004DC"/>
    <w:rsid w:val="00200C16"/>
    <w:rsid w:val="00207CEE"/>
    <w:rsid w:val="00210743"/>
    <w:rsid w:val="002135D3"/>
    <w:rsid w:val="00213B03"/>
    <w:rsid w:val="0021413A"/>
    <w:rsid w:val="00221D40"/>
    <w:rsid w:val="002246C0"/>
    <w:rsid w:val="00230E63"/>
    <w:rsid w:val="00230FE4"/>
    <w:rsid w:val="00242072"/>
    <w:rsid w:val="0024635D"/>
    <w:rsid w:val="00246FE3"/>
    <w:rsid w:val="00247E55"/>
    <w:rsid w:val="00250F51"/>
    <w:rsid w:val="00253EE6"/>
    <w:rsid w:val="00256115"/>
    <w:rsid w:val="00256D90"/>
    <w:rsid w:val="00260386"/>
    <w:rsid w:val="00274943"/>
    <w:rsid w:val="00277D30"/>
    <w:rsid w:val="002809B6"/>
    <w:rsid w:val="002903EE"/>
    <w:rsid w:val="00290DE7"/>
    <w:rsid w:val="002A3125"/>
    <w:rsid w:val="002A36AF"/>
    <w:rsid w:val="002A527F"/>
    <w:rsid w:val="002A5DB9"/>
    <w:rsid w:val="002B4167"/>
    <w:rsid w:val="002B66DD"/>
    <w:rsid w:val="002B758F"/>
    <w:rsid w:val="002C0125"/>
    <w:rsid w:val="002C45F2"/>
    <w:rsid w:val="002C6289"/>
    <w:rsid w:val="002C7BF6"/>
    <w:rsid w:val="002D6615"/>
    <w:rsid w:val="002E0A6D"/>
    <w:rsid w:val="002E31E7"/>
    <w:rsid w:val="002E6982"/>
    <w:rsid w:val="002F116A"/>
    <w:rsid w:val="002F632F"/>
    <w:rsid w:val="002F6DD3"/>
    <w:rsid w:val="002F734B"/>
    <w:rsid w:val="00301101"/>
    <w:rsid w:val="00302254"/>
    <w:rsid w:val="00313444"/>
    <w:rsid w:val="00315CE1"/>
    <w:rsid w:val="00323A2C"/>
    <w:rsid w:val="00326008"/>
    <w:rsid w:val="00330E43"/>
    <w:rsid w:val="003408D4"/>
    <w:rsid w:val="00343321"/>
    <w:rsid w:val="00343D0A"/>
    <w:rsid w:val="00343F3D"/>
    <w:rsid w:val="003455ED"/>
    <w:rsid w:val="00345B39"/>
    <w:rsid w:val="003509F9"/>
    <w:rsid w:val="00353F5A"/>
    <w:rsid w:val="00354B43"/>
    <w:rsid w:val="00362698"/>
    <w:rsid w:val="00367DB5"/>
    <w:rsid w:val="003726F8"/>
    <w:rsid w:val="00372DBD"/>
    <w:rsid w:val="003770C0"/>
    <w:rsid w:val="00377D3A"/>
    <w:rsid w:val="003826F8"/>
    <w:rsid w:val="00384A82"/>
    <w:rsid w:val="00384B37"/>
    <w:rsid w:val="00384D30"/>
    <w:rsid w:val="00384FC5"/>
    <w:rsid w:val="003970A5"/>
    <w:rsid w:val="003B4324"/>
    <w:rsid w:val="003C1BC1"/>
    <w:rsid w:val="003C1EE5"/>
    <w:rsid w:val="003C2209"/>
    <w:rsid w:val="003C3603"/>
    <w:rsid w:val="003C6516"/>
    <w:rsid w:val="003C6812"/>
    <w:rsid w:val="003C710E"/>
    <w:rsid w:val="003D002D"/>
    <w:rsid w:val="003D1A3F"/>
    <w:rsid w:val="003D630D"/>
    <w:rsid w:val="003D768B"/>
    <w:rsid w:val="003E6366"/>
    <w:rsid w:val="003F3E15"/>
    <w:rsid w:val="003F3F16"/>
    <w:rsid w:val="003F5554"/>
    <w:rsid w:val="00401B9F"/>
    <w:rsid w:val="004024E3"/>
    <w:rsid w:val="00402C36"/>
    <w:rsid w:val="004043D0"/>
    <w:rsid w:val="00404819"/>
    <w:rsid w:val="004049DA"/>
    <w:rsid w:val="00404E9F"/>
    <w:rsid w:val="00406D53"/>
    <w:rsid w:val="00414069"/>
    <w:rsid w:val="00423887"/>
    <w:rsid w:val="00431CCD"/>
    <w:rsid w:val="0044146E"/>
    <w:rsid w:val="00445C6D"/>
    <w:rsid w:val="00446489"/>
    <w:rsid w:val="004509C5"/>
    <w:rsid w:val="00457084"/>
    <w:rsid w:val="0046513B"/>
    <w:rsid w:val="004705B7"/>
    <w:rsid w:val="00473520"/>
    <w:rsid w:val="00484C07"/>
    <w:rsid w:val="00485EB5"/>
    <w:rsid w:val="00486A52"/>
    <w:rsid w:val="0049418E"/>
    <w:rsid w:val="004958EF"/>
    <w:rsid w:val="00495A91"/>
    <w:rsid w:val="00495E6F"/>
    <w:rsid w:val="004A1116"/>
    <w:rsid w:val="004A2AB9"/>
    <w:rsid w:val="004A4662"/>
    <w:rsid w:val="004A5ED4"/>
    <w:rsid w:val="004B7706"/>
    <w:rsid w:val="004C51F9"/>
    <w:rsid w:val="004C7341"/>
    <w:rsid w:val="004D0D7F"/>
    <w:rsid w:val="004D2A66"/>
    <w:rsid w:val="004D4075"/>
    <w:rsid w:val="004E2A44"/>
    <w:rsid w:val="004E3B3C"/>
    <w:rsid w:val="004E43C7"/>
    <w:rsid w:val="004E44CC"/>
    <w:rsid w:val="004E4FFA"/>
    <w:rsid w:val="004F03C2"/>
    <w:rsid w:val="004F03FF"/>
    <w:rsid w:val="004F57A7"/>
    <w:rsid w:val="00500D8C"/>
    <w:rsid w:val="00500DF7"/>
    <w:rsid w:val="00501B03"/>
    <w:rsid w:val="00503F61"/>
    <w:rsid w:val="00507B41"/>
    <w:rsid w:val="00511BB6"/>
    <w:rsid w:val="00516B79"/>
    <w:rsid w:val="00516CA2"/>
    <w:rsid w:val="0053177F"/>
    <w:rsid w:val="00532B8F"/>
    <w:rsid w:val="005336F6"/>
    <w:rsid w:val="00533DA5"/>
    <w:rsid w:val="00534874"/>
    <w:rsid w:val="0053695C"/>
    <w:rsid w:val="00537759"/>
    <w:rsid w:val="00545E34"/>
    <w:rsid w:val="005461A2"/>
    <w:rsid w:val="00556A45"/>
    <w:rsid w:val="00562CC9"/>
    <w:rsid w:val="00567E71"/>
    <w:rsid w:val="00573586"/>
    <w:rsid w:val="00573FBC"/>
    <w:rsid w:val="00591672"/>
    <w:rsid w:val="00593EDE"/>
    <w:rsid w:val="005A0B88"/>
    <w:rsid w:val="005A48D4"/>
    <w:rsid w:val="005A59D4"/>
    <w:rsid w:val="005B4F61"/>
    <w:rsid w:val="005C4BF3"/>
    <w:rsid w:val="005C6757"/>
    <w:rsid w:val="005F0AF6"/>
    <w:rsid w:val="005F128E"/>
    <w:rsid w:val="006006A9"/>
    <w:rsid w:val="00601C0B"/>
    <w:rsid w:val="00604C32"/>
    <w:rsid w:val="006144CD"/>
    <w:rsid w:val="006215B9"/>
    <w:rsid w:val="00621ADA"/>
    <w:rsid w:val="006435EF"/>
    <w:rsid w:val="00646580"/>
    <w:rsid w:val="00650973"/>
    <w:rsid w:val="00653CB7"/>
    <w:rsid w:val="00654CC7"/>
    <w:rsid w:val="00657193"/>
    <w:rsid w:val="006573B3"/>
    <w:rsid w:val="00661C28"/>
    <w:rsid w:val="006632CB"/>
    <w:rsid w:val="006669D6"/>
    <w:rsid w:val="0067294B"/>
    <w:rsid w:val="0067300C"/>
    <w:rsid w:val="00677200"/>
    <w:rsid w:val="006827DF"/>
    <w:rsid w:val="006830BA"/>
    <w:rsid w:val="00686127"/>
    <w:rsid w:val="00697D95"/>
    <w:rsid w:val="006A7288"/>
    <w:rsid w:val="006A76F2"/>
    <w:rsid w:val="006B6687"/>
    <w:rsid w:val="006C0CDC"/>
    <w:rsid w:val="006C14F6"/>
    <w:rsid w:val="006D04E2"/>
    <w:rsid w:val="006D446D"/>
    <w:rsid w:val="006D5069"/>
    <w:rsid w:val="006E5A06"/>
    <w:rsid w:val="006E5CCD"/>
    <w:rsid w:val="006E6CE0"/>
    <w:rsid w:val="006F533B"/>
    <w:rsid w:val="007019A8"/>
    <w:rsid w:val="007127BF"/>
    <w:rsid w:val="007129B3"/>
    <w:rsid w:val="00715D51"/>
    <w:rsid w:val="00717A3D"/>
    <w:rsid w:val="00720CD1"/>
    <w:rsid w:val="007210D3"/>
    <w:rsid w:val="00723EDD"/>
    <w:rsid w:val="00724A5E"/>
    <w:rsid w:val="007262A4"/>
    <w:rsid w:val="00730204"/>
    <w:rsid w:val="007340B4"/>
    <w:rsid w:val="00735612"/>
    <w:rsid w:val="007358AB"/>
    <w:rsid w:val="00741DDE"/>
    <w:rsid w:val="00743B88"/>
    <w:rsid w:val="0074523E"/>
    <w:rsid w:val="00750911"/>
    <w:rsid w:val="0075117E"/>
    <w:rsid w:val="007533DD"/>
    <w:rsid w:val="00753D86"/>
    <w:rsid w:val="00760E0D"/>
    <w:rsid w:val="007638BF"/>
    <w:rsid w:val="00763C63"/>
    <w:rsid w:val="00767CCF"/>
    <w:rsid w:val="007750CB"/>
    <w:rsid w:val="007756EB"/>
    <w:rsid w:val="00775A48"/>
    <w:rsid w:val="00783467"/>
    <w:rsid w:val="00784B73"/>
    <w:rsid w:val="00792841"/>
    <w:rsid w:val="007A0A27"/>
    <w:rsid w:val="007A445A"/>
    <w:rsid w:val="007C0254"/>
    <w:rsid w:val="007C2B7C"/>
    <w:rsid w:val="007C3A8C"/>
    <w:rsid w:val="007C468D"/>
    <w:rsid w:val="007C49A1"/>
    <w:rsid w:val="007C54D2"/>
    <w:rsid w:val="007E3050"/>
    <w:rsid w:val="007E3551"/>
    <w:rsid w:val="007E4491"/>
    <w:rsid w:val="007E60D1"/>
    <w:rsid w:val="007F5937"/>
    <w:rsid w:val="00804619"/>
    <w:rsid w:val="00811D39"/>
    <w:rsid w:val="00814067"/>
    <w:rsid w:val="00816969"/>
    <w:rsid w:val="008248FD"/>
    <w:rsid w:val="00825EE6"/>
    <w:rsid w:val="00826132"/>
    <w:rsid w:val="008272C8"/>
    <w:rsid w:val="00827B00"/>
    <w:rsid w:val="008326DD"/>
    <w:rsid w:val="008363F2"/>
    <w:rsid w:val="0085337B"/>
    <w:rsid w:val="00853CF9"/>
    <w:rsid w:val="00860ED4"/>
    <w:rsid w:val="008622CD"/>
    <w:rsid w:val="00864103"/>
    <w:rsid w:val="00864EED"/>
    <w:rsid w:val="00864FF3"/>
    <w:rsid w:val="00871C6F"/>
    <w:rsid w:val="00875C50"/>
    <w:rsid w:val="00876CA4"/>
    <w:rsid w:val="00877A9B"/>
    <w:rsid w:val="00884782"/>
    <w:rsid w:val="00894307"/>
    <w:rsid w:val="008959F5"/>
    <w:rsid w:val="008A2558"/>
    <w:rsid w:val="008A5E23"/>
    <w:rsid w:val="008B032B"/>
    <w:rsid w:val="008B2BE5"/>
    <w:rsid w:val="008B7AEF"/>
    <w:rsid w:val="008C2ED1"/>
    <w:rsid w:val="008C4335"/>
    <w:rsid w:val="008C6C71"/>
    <w:rsid w:val="008D0E64"/>
    <w:rsid w:val="008D1552"/>
    <w:rsid w:val="008E10AF"/>
    <w:rsid w:val="008E44FF"/>
    <w:rsid w:val="008E4906"/>
    <w:rsid w:val="008F6313"/>
    <w:rsid w:val="00902E75"/>
    <w:rsid w:val="00904939"/>
    <w:rsid w:val="00910712"/>
    <w:rsid w:val="009108F9"/>
    <w:rsid w:val="009130B4"/>
    <w:rsid w:val="0091538A"/>
    <w:rsid w:val="00924C9D"/>
    <w:rsid w:val="009270F1"/>
    <w:rsid w:val="00930400"/>
    <w:rsid w:val="0093501D"/>
    <w:rsid w:val="00944042"/>
    <w:rsid w:val="00952793"/>
    <w:rsid w:val="0095310A"/>
    <w:rsid w:val="00954B8D"/>
    <w:rsid w:val="00964399"/>
    <w:rsid w:val="00967813"/>
    <w:rsid w:val="009702B7"/>
    <w:rsid w:val="009739B1"/>
    <w:rsid w:val="00983543"/>
    <w:rsid w:val="00984230"/>
    <w:rsid w:val="009A69DF"/>
    <w:rsid w:val="009D0DA9"/>
    <w:rsid w:val="009D732A"/>
    <w:rsid w:val="009E161F"/>
    <w:rsid w:val="009F1B55"/>
    <w:rsid w:val="009F48CA"/>
    <w:rsid w:val="009F7E62"/>
    <w:rsid w:val="00A035A3"/>
    <w:rsid w:val="00A06925"/>
    <w:rsid w:val="00A06D8F"/>
    <w:rsid w:val="00A110F3"/>
    <w:rsid w:val="00A1348A"/>
    <w:rsid w:val="00A20BA3"/>
    <w:rsid w:val="00A27DE5"/>
    <w:rsid w:val="00A336E0"/>
    <w:rsid w:val="00A358D9"/>
    <w:rsid w:val="00A37032"/>
    <w:rsid w:val="00A407BF"/>
    <w:rsid w:val="00A41A1C"/>
    <w:rsid w:val="00A42D76"/>
    <w:rsid w:val="00A52508"/>
    <w:rsid w:val="00A53A24"/>
    <w:rsid w:val="00A540B6"/>
    <w:rsid w:val="00A56472"/>
    <w:rsid w:val="00A572CF"/>
    <w:rsid w:val="00A64DC6"/>
    <w:rsid w:val="00A653C7"/>
    <w:rsid w:val="00A770C9"/>
    <w:rsid w:val="00A80A25"/>
    <w:rsid w:val="00A9784B"/>
    <w:rsid w:val="00AA1E42"/>
    <w:rsid w:val="00AA6D27"/>
    <w:rsid w:val="00AD4E83"/>
    <w:rsid w:val="00AD6717"/>
    <w:rsid w:val="00AE0058"/>
    <w:rsid w:val="00AE2460"/>
    <w:rsid w:val="00AE2E61"/>
    <w:rsid w:val="00AE4EA0"/>
    <w:rsid w:val="00AE602A"/>
    <w:rsid w:val="00AF0054"/>
    <w:rsid w:val="00B04448"/>
    <w:rsid w:val="00B049EB"/>
    <w:rsid w:val="00B05F64"/>
    <w:rsid w:val="00B1024C"/>
    <w:rsid w:val="00B103E6"/>
    <w:rsid w:val="00B11462"/>
    <w:rsid w:val="00B11C34"/>
    <w:rsid w:val="00B16641"/>
    <w:rsid w:val="00B16D67"/>
    <w:rsid w:val="00B2589A"/>
    <w:rsid w:val="00B27682"/>
    <w:rsid w:val="00B32703"/>
    <w:rsid w:val="00B33C85"/>
    <w:rsid w:val="00B3546B"/>
    <w:rsid w:val="00B36F12"/>
    <w:rsid w:val="00B40083"/>
    <w:rsid w:val="00B412F4"/>
    <w:rsid w:val="00B51743"/>
    <w:rsid w:val="00B67B65"/>
    <w:rsid w:val="00B67C33"/>
    <w:rsid w:val="00B761B7"/>
    <w:rsid w:val="00B80555"/>
    <w:rsid w:val="00B8075C"/>
    <w:rsid w:val="00B80DBC"/>
    <w:rsid w:val="00B8324C"/>
    <w:rsid w:val="00B926B0"/>
    <w:rsid w:val="00B95083"/>
    <w:rsid w:val="00B95E32"/>
    <w:rsid w:val="00BA0AA5"/>
    <w:rsid w:val="00BA0DF0"/>
    <w:rsid w:val="00BA0F97"/>
    <w:rsid w:val="00BA7F29"/>
    <w:rsid w:val="00BC088D"/>
    <w:rsid w:val="00BC38B9"/>
    <w:rsid w:val="00BC3CB6"/>
    <w:rsid w:val="00BC45CB"/>
    <w:rsid w:val="00BC6182"/>
    <w:rsid w:val="00BC691D"/>
    <w:rsid w:val="00BE3AB1"/>
    <w:rsid w:val="00BE4511"/>
    <w:rsid w:val="00BE62AD"/>
    <w:rsid w:val="00BF23A7"/>
    <w:rsid w:val="00BF6DD2"/>
    <w:rsid w:val="00BF7223"/>
    <w:rsid w:val="00C010E9"/>
    <w:rsid w:val="00C02DEB"/>
    <w:rsid w:val="00C040D9"/>
    <w:rsid w:val="00C1271D"/>
    <w:rsid w:val="00C20658"/>
    <w:rsid w:val="00C224C5"/>
    <w:rsid w:val="00C279DE"/>
    <w:rsid w:val="00C326AE"/>
    <w:rsid w:val="00C35970"/>
    <w:rsid w:val="00C43DA1"/>
    <w:rsid w:val="00C452F1"/>
    <w:rsid w:val="00C47B65"/>
    <w:rsid w:val="00C47F7A"/>
    <w:rsid w:val="00C52F8B"/>
    <w:rsid w:val="00C61180"/>
    <w:rsid w:val="00C662B8"/>
    <w:rsid w:val="00C74D2F"/>
    <w:rsid w:val="00C81731"/>
    <w:rsid w:val="00C81FF7"/>
    <w:rsid w:val="00C8204E"/>
    <w:rsid w:val="00C832D7"/>
    <w:rsid w:val="00C84EDA"/>
    <w:rsid w:val="00C9154B"/>
    <w:rsid w:val="00C94D46"/>
    <w:rsid w:val="00C954B2"/>
    <w:rsid w:val="00C95A0B"/>
    <w:rsid w:val="00C9603E"/>
    <w:rsid w:val="00CA294E"/>
    <w:rsid w:val="00CA3514"/>
    <w:rsid w:val="00CA772D"/>
    <w:rsid w:val="00CB4859"/>
    <w:rsid w:val="00CE02B3"/>
    <w:rsid w:val="00CE2883"/>
    <w:rsid w:val="00CE303F"/>
    <w:rsid w:val="00CE472B"/>
    <w:rsid w:val="00CE69E7"/>
    <w:rsid w:val="00CF5458"/>
    <w:rsid w:val="00D066C6"/>
    <w:rsid w:val="00D120AC"/>
    <w:rsid w:val="00D16B2C"/>
    <w:rsid w:val="00D209A2"/>
    <w:rsid w:val="00D353F5"/>
    <w:rsid w:val="00D4214B"/>
    <w:rsid w:val="00D56301"/>
    <w:rsid w:val="00D57268"/>
    <w:rsid w:val="00D572C6"/>
    <w:rsid w:val="00D57764"/>
    <w:rsid w:val="00D64C48"/>
    <w:rsid w:val="00D7090D"/>
    <w:rsid w:val="00D70E72"/>
    <w:rsid w:val="00D713F9"/>
    <w:rsid w:val="00D71F6E"/>
    <w:rsid w:val="00D72878"/>
    <w:rsid w:val="00D72B49"/>
    <w:rsid w:val="00D75EAE"/>
    <w:rsid w:val="00D7606D"/>
    <w:rsid w:val="00D836BB"/>
    <w:rsid w:val="00D8454E"/>
    <w:rsid w:val="00D93DB3"/>
    <w:rsid w:val="00D949DA"/>
    <w:rsid w:val="00D969CD"/>
    <w:rsid w:val="00D9773D"/>
    <w:rsid w:val="00DA7900"/>
    <w:rsid w:val="00DC42CA"/>
    <w:rsid w:val="00DC4E28"/>
    <w:rsid w:val="00DD1514"/>
    <w:rsid w:val="00DE0013"/>
    <w:rsid w:val="00DE02A4"/>
    <w:rsid w:val="00DE393E"/>
    <w:rsid w:val="00DF1AD3"/>
    <w:rsid w:val="00DF2F56"/>
    <w:rsid w:val="00DF4D6B"/>
    <w:rsid w:val="00DF620C"/>
    <w:rsid w:val="00DF6F0E"/>
    <w:rsid w:val="00E03E9C"/>
    <w:rsid w:val="00E06088"/>
    <w:rsid w:val="00E074D8"/>
    <w:rsid w:val="00E13209"/>
    <w:rsid w:val="00E158ED"/>
    <w:rsid w:val="00E174A3"/>
    <w:rsid w:val="00E17629"/>
    <w:rsid w:val="00E1790E"/>
    <w:rsid w:val="00E22662"/>
    <w:rsid w:val="00E23E80"/>
    <w:rsid w:val="00E30012"/>
    <w:rsid w:val="00E329BC"/>
    <w:rsid w:val="00E33DE0"/>
    <w:rsid w:val="00E40A18"/>
    <w:rsid w:val="00E45A2D"/>
    <w:rsid w:val="00E465EE"/>
    <w:rsid w:val="00E5047C"/>
    <w:rsid w:val="00E51CD0"/>
    <w:rsid w:val="00E5436D"/>
    <w:rsid w:val="00E61545"/>
    <w:rsid w:val="00E63D3D"/>
    <w:rsid w:val="00E86C7B"/>
    <w:rsid w:val="00E939AB"/>
    <w:rsid w:val="00E93CA2"/>
    <w:rsid w:val="00EA0871"/>
    <w:rsid w:val="00EA121D"/>
    <w:rsid w:val="00EB4AE0"/>
    <w:rsid w:val="00EC47BD"/>
    <w:rsid w:val="00EC79F3"/>
    <w:rsid w:val="00ED2E2E"/>
    <w:rsid w:val="00ED60F9"/>
    <w:rsid w:val="00EE5114"/>
    <w:rsid w:val="00EF1686"/>
    <w:rsid w:val="00EF4126"/>
    <w:rsid w:val="00EF5B7D"/>
    <w:rsid w:val="00EF7FBB"/>
    <w:rsid w:val="00F01A8D"/>
    <w:rsid w:val="00F0356E"/>
    <w:rsid w:val="00F11AA3"/>
    <w:rsid w:val="00F202FB"/>
    <w:rsid w:val="00F27FA3"/>
    <w:rsid w:val="00F31745"/>
    <w:rsid w:val="00F347B5"/>
    <w:rsid w:val="00F45CBA"/>
    <w:rsid w:val="00F524CA"/>
    <w:rsid w:val="00F558C0"/>
    <w:rsid w:val="00F61064"/>
    <w:rsid w:val="00F63B4A"/>
    <w:rsid w:val="00F665C9"/>
    <w:rsid w:val="00F84751"/>
    <w:rsid w:val="00F90FC5"/>
    <w:rsid w:val="00F95817"/>
    <w:rsid w:val="00FA6451"/>
    <w:rsid w:val="00FB29FA"/>
    <w:rsid w:val="00FC61EB"/>
    <w:rsid w:val="00FD3A99"/>
    <w:rsid w:val="00FD415B"/>
    <w:rsid w:val="00FD473E"/>
    <w:rsid w:val="00FD4E69"/>
    <w:rsid w:val="00FE191E"/>
    <w:rsid w:val="00FF015D"/>
    <w:rsid w:val="00FF7088"/>
    <w:rsid w:val="00FF77C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F3548"/>
  <w15:docId w15:val="{DA80B2CF-F5BF-45FA-9A5A-5DEC8BD68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he-IL"/>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C10DF"/>
    <w:rPr>
      <w:lang w:bidi="ar-SA"/>
    </w:rPr>
  </w:style>
  <w:style w:type="paragraph" w:styleId="Heading1">
    <w:name w:val="heading 1"/>
    <w:basedOn w:val="NormalWeb"/>
    <w:next w:val="Normal"/>
    <w:link w:val="Heading1Char"/>
    <w:uiPriority w:val="9"/>
    <w:rsid w:val="005317DC"/>
    <w:pPr>
      <w:spacing w:before="300" w:beforeAutospacing="0"/>
      <w:outlineLvl w:val="0"/>
    </w:pPr>
    <w:rPr>
      <w:rFonts w:asciiTheme="minorHAnsi" w:hAnsiTheme="minorHAnsi" w:cs="Arial"/>
      <w:b/>
      <w:bCs/>
      <w:color w:val="002060"/>
      <w:spacing w:val="-3"/>
      <w:sz w:val="30"/>
      <w:szCs w:val="30"/>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paragraph" w:styleId="Heading7">
    <w:name w:val="heading 7"/>
    <w:basedOn w:val="Normal"/>
    <w:next w:val="Normal"/>
    <w:link w:val="Heading7Char"/>
    <w:uiPriority w:val="9"/>
    <w:unhideWhenUsed/>
    <w:rsid w:val="004509C5"/>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keepNext/>
      <w:keepLines/>
      <w:spacing w:before="480" w:after="120"/>
    </w:pPr>
    <w:rPr>
      <w:b/>
      <w:sz w:val="72"/>
      <w:szCs w:val="72"/>
    </w:rPr>
  </w:style>
  <w:style w:type="table" w:customStyle="1" w:styleId="TableNormal10">
    <w:name w:val="Table Normal1"/>
    <w:tblPr>
      <w:tblCellMar>
        <w:top w:w="0" w:type="dxa"/>
        <w:left w:w="0" w:type="dxa"/>
        <w:bottom w:w="0" w:type="dxa"/>
        <w:right w:w="0" w:type="dxa"/>
      </w:tblCellMar>
    </w:tblPr>
  </w:style>
  <w:style w:type="table" w:customStyle="1" w:styleId="TableNormal11">
    <w:name w:val="Table Normal11"/>
    <w:tblPr>
      <w:tblCellMar>
        <w:top w:w="0" w:type="dxa"/>
        <w:left w:w="0" w:type="dxa"/>
        <w:bottom w:w="0" w:type="dxa"/>
        <w:right w:w="0" w:type="dxa"/>
      </w:tblCellMar>
    </w:tblPr>
  </w:style>
  <w:style w:type="paragraph" w:styleId="PlainText">
    <w:name w:val="Plain Text"/>
    <w:basedOn w:val="Normal"/>
    <w:link w:val="PlainTextChar"/>
    <w:uiPriority w:val="99"/>
    <w:unhideWhenUsed/>
    <w:rsid w:val="0071478A"/>
    <w:rPr>
      <w:rFonts w:ascii="Calibri" w:hAnsi="Calibri"/>
      <w:szCs w:val="21"/>
    </w:rPr>
  </w:style>
  <w:style w:type="character" w:customStyle="1" w:styleId="PlainTextChar">
    <w:name w:val="Plain Text Char"/>
    <w:basedOn w:val="DefaultParagraphFont"/>
    <w:link w:val="PlainText"/>
    <w:uiPriority w:val="99"/>
    <w:rsid w:val="0071478A"/>
    <w:rPr>
      <w:rFonts w:ascii="Calibri" w:hAnsi="Calibri"/>
      <w:szCs w:val="21"/>
    </w:rPr>
  </w:style>
  <w:style w:type="paragraph" w:styleId="NormalWeb">
    <w:name w:val="Normal (Web)"/>
    <w:basedOn w:val="Normal"/>
    <w:link w:val="NormalWebChar"/>
    <w:uiPriority w:val="99"/>
    <w:unhideWhenUsed/>
    <w:rsid w:val="0071478A"/>
    <w:pPr>
      <w:spacing w:before="100" w:beforeAutospacing="1" w:after="100" w:afterAutospacing="1"/>
    </w:pPr>
  </w:style>
  <w:style w:type="character" w:customStyle="1" w:styleId="NormalWebChar">
    <w:name w:val="Normal (Web) Char"/>
    <w:basedOn w:val="DefaultParagraphFont"/>
    <w:link w:val="NormalWeb"/>
    <w:uiPriority w:val="99"/>
    <w:rsid w:val="0071478A"/>
    <w:rPr>
      <w:rFonts w:ascii="Times New Roman" w:eastAsia="Times New Roman" w:hAnsi="Times New Roman" w:cs="Times New Roman"/>
      <w:sz w:val="24"/>
      <w:szCs w:val="24"/>
    </w:rPr>
  </w:style>
  <w:style w:type="character" w:styleId="Emphasis">
    <w:name w:val="Emphasis"/>
    <w:basedOn w:val="DefaultParagraphFont"/>
    <w:uiPriority w:val="20"/>
    <w:qFormat/>
    <w:rsid w:val="0071478A"/>
    <w:rPr>
      <w:i/>
      <w:iCs/>
    </w:rPr>
  </w:style>
  <w:style w:type="table" w:styleId="TableGrid">
    <w:name w:val="Table Grid"/>
    <w:basedOn w:val="TableNormal"/>
    <w:uiPriority w:val="39"/>
    <w:rsid w:val="007147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iddleHeader">
    <w:name w:val="Middle Header"/>
    <w:basedOn w:val="Normal"/>
    <w:link w:val="MiddleHeader0"/>
    <w:rsid w:val="00E67DB3"/>
    <w:rPr>
      <w:b/>
      <w:bCs/>
      <w:color w:val="1F3864"/>
      <w:szCs w:val="28"/>
    </w:rPr>
  </w:style>
  <w:style w:type="character" w:customStyle="1" w:styleId="MiddleHeader0">
    <w:name w:val="Middle Header תו"/>
    <w:basedOn w:val="DefaultParagraphFont"/>
    <w:link w:val="MiddleHeader"/>
    <w:rsid w:val="00E67DB3"/>
    <w:rPr>
      <w:rFonts w:asciiTheme="majorHAnsi" w:hAnsiTheme="majorHAnsi" w:cs="Arial"/>
      <w:b/>
      <w:bCs/>
      <w:color w:val="1F3864"/>
      <w:szCs w:val="28"/>
    </w:rPr>
  </w:style>
  <w:style w:type="paragraph" w:styleId="EndnoteText">
    <w:name w:val="endnote text"/>
    <w:basedOn w:val="Normal"/>
    <w:link w:val="EndnoteTextChar"/>
    <w:uiPriority w:val="99"/>
    <w:unhideWhenUsed/>
    <w:rsid w:val="0071478A"/>
    <w:rPr>
      <w:sz w:val="20"/>
      <w:szCs w:val="20"/>
    </w:rPr>
  </w:style>
  <w:style w:type="character" w:customStyle="1" w:styleId="EndnoteTextChar">
    <w:name w:val="Endnote Text Char"/>
    <w:basedOn w:val="DefaultParagraphFont"/>
    <w:link w:val="EndnoteText"/>
    <w:uiPriority w:val="99"/>
    <w:rsid w:val="0071478A"/>
    <w:rPr>
      <w:sz w:val="20"/>
      <w:szCs w:val="20"/>
    </w:rPr>
  </w:style>
  <w:style w:type="character" w:styleId="EndnoteReference">
    <w:name w:val="endnote reference"/>
    <w:basedOn w:val="DefaultParagraphFont"/>
    <w:uiPriority w:val="99"/>
    <w:semiHidden/>
    <w:unhideWhenUsed/>
    <w:rsid w:val="0071478A"/>
    <w:rPr>
      <w:vertAlign w:val="superscript"/>
    </w:rPr>
  </w:style>
  <w:style w:type="character" w:styleId="Hyperlink">
    <w:name w:val="Hyperlink"/>
    <w:basedOn w:val="DefaultParagraphFont"/>
    <w:uiPriority w:val="99"/>
    <w:unhideWhenUsed/>
    <w:rsid w:val="0071478A"/>
    <w:rPr>
      <w:color w:val="0563C1" w:themeColor="hyperlink"/>
      <w:u w:val="single"/>
    </w:rPr>
  </w:style>
  <w:style w:type="paragraph" w:customStyle="1" w:styleId="Default">
    <w:name w:val="Default"/>
    <w:uiPriority w:val="99"/>
    <w:rsid w:val="0071478A"/>
    <w:pPr>
      <w:autoSpaceDE w:val="0"/>
      <w:autoSpaceDN w:val="0"/>
      <w:adjustRightInd w:val="0"/>
    </w:pPr>
    <w:rPr>
      <w:rFonts w:ascii="Garamond" w:hAnsi="Garamond" w:cs="Garamond"/>
      <w:color w:val="000000"/>
    </w:rPr>
  </w:style>
  <w:style w:type="character" w:customStyle="1" w:styleId="itemextrafieldsvalue">
    <w:name w:val="itemextrafieldsvalue"/>
    <w:basedOn w:val="DefaultParagraphFont"/>
    <w:rsid w:val="0071478A"/>
  </w:style>
  <w:style w:type="paragraph" w:styleId="Header">
    <w:name w:val="header"/>
    <w:basedOn w:val="Normal"/>
    <w:link w:val="HeaderChar"/>
    <w:uiPriority w:val="99"/>
    <w:unhideWhenUsed/>
    <w:rsid w:val="00E309CE"/>
    <w:pPr>
      <w:tabs>
        <w:tab w:val="center" w:pos="4680"/>
        <w:tab w:val="right" w:pos="9360"/>
      </w:tabs>
    </w:pPr>
  </w:style>
  <w:style w:type="character" w:customStyle="1" w:styleId="HeaderChar">
    <w:name w:val="Header Char"/>
    <w:basedOn w:val="DefaultParagraphFont"/>
    <w:link w:val="Header"/>
    <w:uiPriority w:val="99"/>
    <w:rsid w:val="00E309CE"/>
  </w:style>
  <w:style w:type="paragraph" w:styleId="Footer">
    <w:name w:val="footer"/>
    <w:basedOn w:val="Normal"/>
    <w:link w:val="FooterChar"/>
    <w:uiPriority w:val="99"/>
    <w:unhideWhenUsed/>
    <w:rsid w:val="00E309CE"/>
    <w:pPr>
      <w:tabs>
        <w:tab w:val="center" w:pos="4680"/>
        <w:tab w:val="right" w:pos="9360"/>
      </w:tabs>
    </w:pPr>
  </w:style>
  <w:style w:type="character" w:customStyle="1" w:styleId="FooterChar">
    <w:name w:val="Footer Char"/>
    <w:basedOn w:val="DefaultParagraphFont"/>
    <w:link w:val="Footer"/>
    <w:uiPriority w:val="99"/>
    <w:rsid w:val="00E309CE"/>
  </w:style>
  <w:style w:type="paragraph" w:styleId="BalloonText">
    <w:name w:val="Balloon Text"/>
    <w:basedOn w:val="Normal"/>
    <w:link w:val="BalloonTextChar"/>
    <w:uiPriority w:val="99"/>
    <w:semiHidden/>
    <w:unhideWhenUsed/>
    <w:rsid w:val="00DE46F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46F1"/>
    <w:rPr>
      <w:rFonts w:ascii="Segoe UI" w:hAnsi="Segoe UI" w:cs="Segoe UI"/>
      <w:sz w:val="18"/>
      <w:szCs w:val="18"/>
    </w:rPr>
  </w:style>
  <w:style w:type="character" w:customStyle="1" w:styleId="Heading1Char">
    <w:name w:val="Heading 1 Char"/>
    <w:basedOn w:val="DefaultParagraphFont"/>
    <w:link w:val="Heading1"/>
    <w:uiPriority w:val="9"/>
    <w:rsid w:val="005317DC"/>
    <w:rPr>
      <w:rFonts w:eastAsia="Times New Roman" w:cs="Arial"/>
      <w:b/>
      <w:bCs/>
      <w:color w:val="002060"/>
      <w:spacing w:val="-3"/>
      <w:sz w:val="30"/>
      <w:szCs w:val="30"/>
    </w:rPr>
  </w:style>
  <w:style w:type="paragraph" w:styleId="CommentText">
    <w:name w:val="annotation text"/>
    <w:basedOn w:val="Normal"/>
    <w:link w:val="CommentTextChar"/>
    <w:uiPriority w:val="99"/>
    <w:unhideWhenUsed/>
    <w:rsid w:val="005317DC"/>
    <w:rPr>
      <w:sz w:val="20"/>
      <w:szCs w:val="20"/>
    </w:rPr>
  </w:style>
  <w:style w:type="character" w:customStyle="1" w:styleId="CommentTextChar">
    <w:name w:val="Comment Text Char"/>
    <w:basedOn w:val="DefaultParagraphFont"/>
    <w:link w:val="CommentText"/>
    <w:uiPriority w:val="99"/>
    <w:rsid w:val="005317DC"/>
    <w:rPr>
      <w:sz w:val="20"/>
      <w:szCs w:val="20"/>
    </w:rPr>
  </w:style>
  <w:style w:type="paragraph" w:styleId="Subtitle">
    <w:name w:val="Subtitle"/>
    <w:basedOn w:val="Normal"/>
    <w:next w:val="Normal"/>
    <w:link w:val="SubtitleChar"/>
    <w:qFormat/>
    <w:pPr>
      <w:pBdr>
        <w:top w:val="nil"/>
        <w:left w:val="nil"/>
        <w:bottom w:val="nil"/>
        <w:right w:val="nil"/>
        <w:between w:val="nil"/>
      </w:pBdr>
      <w:spacing w:after="160" w:line="256" w:lineRule="auto"/>
    </w:pPr>
    <w:rPr>
      <w:rFonts w:ascii="Calibri" w:eastAsia="Calibri" w:hAnsi="Calibri" w:cs="Calibri"/>
      <w:color w:val="5A5A5A"/>
    </w:rPr>
  </w:style>
  <w:style w:type="character" w:customStyle="1" w:styleId="SubtitleChar">
    <w:name w:val="Subtitle Char"/>
    <w:basedOn w:val="DefaultParagraphFont"/>
    <w:link w:val="Subtitle"/>
    <w:rsid w:val="005317DC"/>
    <w:rPr>
      <w:rFonts w:eastAsiaTheme="minorEastAsia"/>
      <w:color w:val="5A5A5A" w:themeColor="text1" w:themeTint="A5"/>
      <w:spacing w:val="15"/>
    </w:rPr>
  </w:style>
  <w:style w:type="paragraph" w:styleId="ListParagraph">
    <w:name w:val="List Paragraph"/>
    <w:basedOn w:val="Normal"/>
    <w:uiPriority w:val="34"/>
    <w:qFormat/>
    <w:rsid w:val="005317DC"/>
    <w:pPr>
      <w:spacing w:line="256" w:lineRule="auto"/>
      <w:ind w:left="720"/>
      <w:contextualSpacing/>
    </w:pPr>
  </w:style>
  <w:style w:type="character" w:customStyle="1" w:styleId="label">
    <w:name w:val="label"/>
    <w:basedOn w:val="DefaultParagraphFont"/>
    <w:rsid w:val="005317DC"/>
  </w:style>
  <w:style w:type="character" w:customStyle="1" w:styleId="15brown">
    <w:name w:val="15 brown תו"/>
    <w:basedOn w:val="NormalWebChar"/>
    <w:link w:val="15brown0"/>
    <w:locked/>
    <w:rsid w:val="005317DC"/>
    <w:rPr>
      <w:rFonts w:ascii="Calibri" w:eastAsia="Times New Roman" w:hAnsi="Calibri" w:cs="Arial"/>
      <w:b/>
      <w:bCs/>
      <w:color w:val="4E514D"/>
      <w:spacing w:val="-3"/>
      <w:sz w:val="30"/>
      <w:szCs w:val="30"/>
    </w:rPr>
  </w:style>
  <w:style w:type="paragraph" w:customStyle="1" w:styleId="15brown0">
    <w:name w:val="15 brown"/>
    <w:basedOn w:val="NormalWeb"/>
    <w:link w:val="15brown"/>
    <w:rsid w:val="005317DC"/>
    <w:pPr>
      <w:spacing w:line="320" w:lineRule="exact"/>
    </w:pPr>
    <w:rPr>
      <w:rFonts w:ascii="Calibri" w:hAnsi="Calibri" w:cs="Arial"/>
      <w:b/>
      <w:bCs/>
      <w:color w:val="4E514D"/>
      <w:spacing w:val="-3"/>
      <w:sz w:val="30"/>
      <w:szCs w:val="30"/>
    </w:rPr>
  </w:style>
  <w:style w:type="character" w:styleId="Strong">
    <w:name w:val="Strong"/>
    <w:basedOn w:val="DefaultParagraphFont"/>
    <w:uiPriority w:val="22"/>
    <w:rsid w:val="005317DC"/>
    <w:rPr>
      <w:b/>
      <w:bCs/>
    </w:rPr>
  </w:style>
  <w:style w:type="character" w:customStyle="1" w:styleId="ChapterHeader">
    <w:name w:val="Chapter Header תו"/>
    <w:basedOn w:val="DefaultParagraphFont"/>
    <w:link w:val="ChapterHeader0"/>
    <w:locked/>
    <w:rsid w:val="00944180"/>
    <w:rPr>
      <w:rFonts w:asciiTheme="minorHAnsi" w:eastAsia="Times New Roman" w:hAnsiTheme="minorHAnsi" w:cs="Rubik Medium"/>
      <w:b/>
      <w:bCs/>
      <w:noProof/>
      <w:color w:val="7253A2"/>
      <w:spacing w:val="-3"/>
      <w:sz w:val="40"/>
      <w:szCs w:val="40"/>
    </w:rPr>
  </w:style>
  <w:style w:type="paragraph" w:customStyle="1" w:styleId="ChapterHeader0">
    <w:name w:val="Chapter Header"/>
    <w:basedOn w:val="Normal"/>
    <w:link w:val="ChapterHeader"/>
    <w:qFormat/>
    <w:rsid w:val="00944180"/>
    <w:rPr>
      <w:rFonts w:asciiTheme="minorHAnsi" w:hAnsiTheme="minorHAnsi" w:cs="Rubik Medium"/>
      <w:b/>
      <w:bCs/>
      <w:noProof/>
      <w:color w:val="7253A2"/>
      <w:spacing w:val="-3"/>
      <w:sz w:val="40"/>
      <w:szCs w:val="40"/>
    </w:rPr>
  </w:style>
  <w:style w:type="character" w:customStyle="1" w:styleId="boldtext">
    <w:name w:val="bold text תו"/>
    <w:basedOn w:val="NormalWebChar"/>
    <w:link w:val="boldtext0"/>
    <w:locked/>
    <w:rsid w:val="005317DC"/>
    <w:rPr>
      <w:rFonts w:asciiTheme="majorHAnsi" w:eastAsia="Times New Roman" w:hAnsiTheme="majorHAnsi" w:cs="Arial"/>
      <w:spacing w:val="-3"/>
      <w:sz w:val="28"/>
      <w:szCs w:val="28"/>
    </w:rPr>
  </w:style>
  <w:style w:type="paragraph" w:customStyle="1" w:styleId="boldtext0">
    <w:name w:val="bold text"/>
    <w:basedOn w:val="NormalWeb"/>
    <w:link w:val="boldtext"/>
    <w:rsid w:val="005317DC"/>
    <w:pPr>
      <w:spacing w:before="0" w:beforeAutospacing="0" w:after="0" w:afterAutospacing="0"/>
    </w:pPr>
    <w:rPr>
      <w:rFonts w:asciiTheme="majorHAnsi" w:hAnsiTheme="majorHAnsi" w:cs="Arial"/>
      <w:spacing w:val="-3"/>
      <w:sz w:val="28"/>
      <w:szCs w:val="28"/>
    </w:rPr>
  </w:style>
  <w:style w:type="character" w:styleId="CommentReference">
    <w:name w:val="annotation reference"/>
    <w:basedOn w:val="DefaultParagraphFont"/>
    <w:uiPriority w:val="99"/>
    <w:semiHidden/>
    <w:unhideWhenUsed/>
    <w:rsid w:val="005317DC"/>
    <w:rPr>
      <w:sz w:val="16"/>
      <w:szCs w:val="16"/>
    </w:rPr>
  </w:style>
  <w:style w:type="paragraph" w:customStyle="1" w:styleId="green">
    <w:name w:val="green"/>
    <w:basedOn w:val="Normal"/>
    <w:uiPriority w:val="99"/>
    <w:rsid w:val="005317DC"/>
    <w:pPr>
      <w:spacing w:before="100" w:beforeAutospacing="1" w:after="100" w:afterAutospacing="1"/>
    </w:pPr>
  </w:style>
  <w:style w:type="paragraph" w:customStyle="1" w:styleId="Quote1">
    <w:name w:val="Quote1"/>
    <w:basedOn w:val="Normal"/>
    <w:uiPriority w:val="99"/>
    <w:rsid w:val="005317DC"/>
    <w:pPr>
      <w:spacing w:before="100" w:beforeAutospacing="1" w:after="100" w:afterAutospacing="1"/>
    </w:pPr>
  </w:style>
  <w:style w:type="paragraph" w:styleId="Revision">
    <w:name w:val="Revision"/>
    <w:hidden/>
    <w:uiPriority w:val="99"/>
    <w:semiHidden/>
    <w:rsid w:val="001B191F"/>
  </w:style>
  <w:style w:type="table" w:customStyle="1" w:styleId="48">
    <w:name w:val="48"/>
    <w:basedOn w:val="TableNormal11"/>
    <w:tblPr>
      <w:tblStyleRowBandSize w:val="1"/>
      <w:tblStyleColBandSize w:val="1"/>
      <w:tblCellMar>
        <w:left w:w="108" w:type="dxa"/>
        <w:right w:w="108" w:type="dxa"/>
      </w:tblCellMar>
    </w:tblPr>
  </w:style>
  <w:style w:type="table" w:customStyle="1" w:styleId="47">
    <w:name w:val="47"/>
    <w:basedOn w:val="TableNormal11"/>
    <w:tblPr>
      <w:tblStyleRowBandSize w:val="1"/>
      <w:tblStyleColBandSize w:val="1"/>
      <w:tblCellMar>
        <w:left w:w="108" w:type="dxa"/>
        <w:right w:w="108" w:type="dxa"/>
      </w:tblCellMar>
    </w:tblPr>
  </w:style>
  <w:style w:type="table" w:customStyle="1" w:styleId="46">
    <w:name w:val="46"/>
    <w:basedOn w:val="TableNormal11"/>
    <w:tblPr>
      <w:tblStyleRowBandSize w:val="1"/>
      <w:tblStyleColBandSize w:val="1"/>
      <w:tblCellMar>
        <w:left w:w="108" w:type="dxa"/>
        <w:right w:w="108" w:type="dxa"/>
      </w:tblCellMar>
    </w:tblPr>
  </w:style>
  <w:style w:type="table" w:customStyle="1" w:styleId="45">
    <w:name w:val="45"/>
    <w:basedOn w:val="TableNormal11"/>
    <w:tblPr>
      <w:tblStyleRowBandSize w:val="1"/>
      <w:tblStyleColBandSize w:val="1"/>
      <w:tblCellMar>
        <w:left w:w="108" w:type="dxa"/>
        <w:right w:w="108" w:type="dxa"/>
      </w:tblCellMar>
    </w:tblPr>
  </w:style>
  <w:style w:type="table" w:customStyle="1" w:styleId="44">
    <w:name w:val="44"/>
    <w:basedOn w:val="TableNormal11"/>
    <w:tblPr>
      <w:tblStyleRowBandSize w:val="1"/>
      <w:tblStyleColBandSize w:val="1"/>
      <w:tblCellMar>
        <w:left w:w="108" w:type="dxa"/>
        <w:right w:w="108" w:type="dxa"/>
      </w:tblCellMar>
    </w:tblPr>
  </w:style>
  <w:style w:type="table" w:customStyle="1" w:styleId="43">
    <w:name w:val="43"/>
    <w:basedOn w:val="TableNormal11"/>
    <w:tblPr>
      <w:tblStyleRowBandSize w:val="1"/>
      <w:tblStyleColBandSize w:val="1"/>
      <w:tblCellMar>
        <w:left w:w="108" w:type="dxa"/>
        <w:right w:w="108" w:type="dxa"/>
      </w:tblCellMar>
    </w:tblPr>
  </w:style>
  <w:style w:type="table" w:customStyle="1" w:styleId="42">
    <w:name w:val="42"/>
    <w:basedOn w:val="TableNormal11"/>
    <w:tblPr>
      <w:tblStyleRowBandSize w:val="1"/>
      <w:tblStyleColBandSize w:val="1"/>
      <w:tblCellMar>
        <w:left w:w="108" w:type="dxa"/>
        <w:right w:w="108" w:type="dxa"/>
      </w:tblCellMar>
    </w:tblPr>
  </w:style>
  <w:style w:type="table" w:customStyle="1" w:styleId="41">
    <w:name w:val="41"/>
    <w:basedOn w:val="TableNormal11"/>
    <w:tblPr>
      <w:tblStyleRowBandSize w:val="1"/>
      <w:tblStyleColBandSize w:val="1"/>
      <w:tblCellMar>
        <w:right w:w="170" w:type="dxa"/>
      </w:tblCellMar>
    </w:tblPr>
  </w:style>
  <w:style w:type="table" w:customStyle="1" w:styleId="40">
    <w:name w:val="40"/>
    <w:basedOn w:val="TableNormal11"/>
    <w:tblPr>
      <w:tblStyleRowBandSize w:val="1"/>
      <w:tblStyleColBandSize w:val="1"/>
      <w:tblCellMar>
        <w:right w:w="170" w:type="dxa"/>
      </w:tblCellMar>
    </w:tblPr>
  </w:style>
  <w:style w:type="table" w:customStyle="1" w:styleId="39">
    <w:name w:val="39"/>
    <w:basedOn w:val="TableNormal11"/>
    <w:tblPr>
      <w:tblStyleRowBandSize w:val="1"/>
      <w:tblStyleColBandSize w:val="1"/>
      <w:tblCellMar>
        <w:right w:w="170" w:type="dxa"/>
      </w:tblCellMar>
    </w:tblPr>
  </w:style>
  <w:style w:type="table" w:customStyle="1" w:styleId="38">
    <w:name w:val="38"/>
    <w:basedOn w:val="TableNormal11"/>
    <w:tblPr>
      <w:tblStyleRowBandSize w:val="1"/>
      <w:tblStyleColBandSize w:val="1"/>
      <w:tblCellMar>
        <w:right w:w="170" w:type="dxa"/>
      </w:tblCellMar>
    </w:tblPr>
  </w:style>
  <w:style w:type="table" w:customStyle="1" w:styleId="37">
    <w:name w:val="37"/>
    <w:basedOn w:val="TableNormal11"/>
    <w:tblPr>
      <w:tblStyleRowBandSize w:val="1"/>
      <w:tblStyleColBandSize w:val="1"/>
      <w:tblCellMar>
        <w:right w:w="170" w:type="dxa"/>
      </w:tblCellMar>
    </w:tblPr>
  </w:style>
  <w:style w:type="table" w:customStyle="1" w:styleId="36">
    <w:name w:val="36"/>
    <w:basedOn w:val="TableNormal11"/>
    <w:tblPr>
      <w:tblStyleRowBandSize w:val="1"/>
      <w:tblStyleColBandSize w:val="1"/>
      <w:tblCellMar>
        <w:right w:w="170" w:type="dxa"/>
      </w:tblCellMar>
    </w:tblPr>
  </w:style>
  <w:style w:type="table" w:customStyle="1" w:styleId="35">
    <w:name w:val="35"/>
    <w:basedOn w:val="TableNormal11"/>
    <w:tblPr>
      <w:tblStyleRowBandSize w:val="1"/>
      <w:tblStyleColBandSize w:val="1"/>
      <w:tblCellMar>
        <w:right w:w="170" w:type="dxa"/>
      </w:tblCellMar>
    </w:tblPr>
  </w:style>
  <w:style w:type="table" w:customStyle="1" w:styleId="34">
    <w:name w:val="34"/>
    <w:basedOn w:val="TableNormal11"/>
    <w:tblPr>
      <w:tblStyleRowBandSize w:val="1"/>
      <w:tblStyleColBandSize w:val="1"/>
      <w:tblCellMar>
        <w:left w:w="108" w:type="dxa"/>
        <w:right w:w="108" w:type="dxa"/>
      </w:tblCellMar>
    </w:tblPr>
  </w:style>
  <w:style w:type="table" w:customStyle="1" w:styleId="33">
    <w:name w:val="33"/>
    <w:basedOn w:val="TableNormal11"/>
    <w:tblPr>
      <w:tblStyleRowBandSize w:val="1"/>
      <w:tblStyleColBandSize w:val="1"/>
      <w:tblCellMar>
        <w:left w:w="108" w:type="dxa"/>
        <w:right w:w="108" w:type="dxa"/>
      </w:tblCellMar>
    </w:tblPr>
  </w:style>
  <w:style w:type="table" w:customStyle="1" w:styleId="32">
    <w:name w:val="32"/>
    <w:basedOn w:val="TableNormal11"/>
    <w:tblPr>
      <w:tblStyleRowBandSize w:val="1"/>
      <w:tblStyleColBandSize w:val="1"/>
    </w:tblPr>
  </w:style>
  <w:style w:type="table" w:customStyle="1" w:styleId="31">
    <w:name w:val="31"/>
    <w:basedOn w:val="TableNormal11"/>
    <w:tblPr>
      <w:tblStyleRowBandSize w:val="1"/>
      <w:tblStyleColBandSize w:val="1"/>
      <w:tblCellMar>
        <w:left w:w="108" w:type="dxa"/>
        <w:right w:w="108" w:type="dxa"/>
      </w:tblCellMar>
    </w:tblPr>
  </w:style>
  <w:style w:type="table" w:customStyle="1" w:styleId="30">
    <w:name w:val="30"/>
    <w:basedOn w:val="TableNormal11"/>
    <w:tblPr>
      <w:tblStyleRowBandSize w:val="1"/>
      <w:tblStyleColBandSize w:val="1"/>
      <w:tblCellMar>
        <w:left w:w="108" w:type="dxa"/>
        <w:right w:w="108" w:type="dxa"/>
      </w:tblCellMar>
    </w:tblPr>
  </w:style>
  <w:style w:type="table" w:customStyle="1" w:styleId="29">
    <w:name w:val="29"/>
    <w:basedOn w:val="TableNormal11"/>
    <w:tblPr>
      <w:tblStyleRowBandSize w:val="1"/>
      <w:tblStyleColBandSize w:val="1"/>
      <w:tblCellMar>
        <w:left w:w="108" w:type="dxa"/>
        <w:right w:w="108" w:type="dxa"/>
      </w:tblCellMar>
    </w:tblPr>
  </w:style>
  <w:style w:type="table" w:customStyle="1" w:styleId="28">
    <w:name w:val="28"/>
    <w:basedOn w:val="TableNormal11"/>
    <w:tblPr>
      <w:tblStyleRowBandSize w:val="1"/>
      <w:tblStyleColBandSize w:val="1"/>
      <w:tblCellMar>
        <w:left w:w="108" w:type="dxa"/>
        <w:right w:w="108" w:type="dxa"/>
      </w:tblCellMar>
    </w:tblPr>
  </w:style>
  <w:style w:type="table" w:customStyle="1" w:styleId="27">
    <w:name w:val="27"/>
    <w:basedOn w:val="TableNormal11"/>
    <w:tblPr>
      <w:tblStyleRowBandSize w:val="1"/>
      <w:tblStyleColBandSize w:val="1"/>
      <w:tblCellMar>
        <w:left w:w="108" w:type="dxa"/>
        <w:right w:w="108" w:type="dxa"/>
      </w:tblCellMar>
    </w:tblPr>
  </w:style>
  <w:style w:type="table" w:customStyle="1" w:styleId="26">
    <w:name w:val="26"/>
    <w:basedOn w:val="TableNormal11"/>
    <w:tblPr>
      <w:tblStyleRowBandSize w:val="1"/>
      <w:tblStyleColBandSize w:val="1"/>
      <w:tblCellMar>
        <w:left w:w="108" w:type="dxa"/>
        <w:right w:w="108" w:type="dxa"/>
      </w:tblCellMar>
    </w:tblPr>
  </w:style>
  <w:style w:type="table" w:customStyle="1" w:styleId="25">
    <w:name w:val="25"/>
    <w:basedOn w:val="TableNormal11"/>
    <w:tblPr>
      <w:tblStyleRowBandSize w:val="1"/>
      <w:tblStyleColBandSize w:val="1"/>
      <w:tblCellMar>
        <w:left w:w="108" w:type="dxa"/>
        <w:right w:w="108" w:type="dxa"/>
      </w:tblCellMar>
    </w:tblPr>
  </w:style>
  <w:style w:type="table" w:customStyle="1" w:styleId="24">
    <w:name w:val="24"/>
    <w:basedOn w:val="TableNormal11"/>
    <w:tblPr>
      <w:tblStyleRowBandSize w:val="1"/>
      <w:tblStyleColBandSize w:val="1"/>
      <w:tblCellMar>
        <w:left w:w="108" w:type="dxa"/>
        <w:right w:w="108" w:type="dxa"/>
      </w:tblCellMar>
    </w:tblPr>
  </w:style>
  <w:style w:type="table" w:customStyle="1" w:styleId="23">
    <w:name w:val="23"/>
    <w:basedOn w:val="TableNormal11"/>
    <w:tblPr>
      <w:tblStyleRowBandSize w:val="1"/>
      <w:tblStyleColBandSize w:val="1"/>
      <w:tblCellMar>
        <w:top w:w="100" w:type="dxa"/>
        <w:left w:w="100" w:type="dxa"/>
        <w:bottom w:w="100" w:type="dxa"/>
        <w:right w:w="100" w:type="dxa"/>
      </w:tblCellMar>
    </w:tblPr>
  </w:style>
  <w:style w:type="table" w:customStyle="1" w:styleId="22">
    <w:name w:val="22"/>
    <w:basedOn w:val="TableNormal11"/>
    <w:tblPr>
      <w:tblStyleRowBandSize w:val="1"/>
      <w:tblStyleColBandSize w:val="1"/>
      <w:tblCellMar>
        <w:top w:w="100" w:type="dxa"/>
        <w:left w:w="100" w:type="dxa"/>
        <w:bottom w:w="100" w:type="dxa"/>
        <w:right w:w="100" w:type="dxa"/>
      </w:tblCellMar>
    </w:tblPr>
  </w:style>
  <w:style w:type="table" w:customStyle="1" w:styleId="21">
    <w:name w:val="21"/>
    <w:basedOn w:val="TableNormal11"/>
    <w:tblPr>
      <w:tblStyleRowBandSize w:val="1"/>
      <w:tblStyleColBandSize w:val="1"/>
      <w:tblCellMar>
        <w:left w:w="108" w:type="dxa"/>
        <w:right w:w="108" w:type="dxa"/>
      </w:tblCellMar>
    </w:tblPr>
  </w:style>
  <w:style w:type="table" w:customStyle="1" w:styleId="20">
    <w:name w:val="20"/>
    <w:basedOn w:val="TableNormal11"/>
    <w:tblPr>
      <w:tblStyleRowBandSize w:val="1"/>
      <w:tblStyleColBandSize w:val="1"/>
      <w:tblCellMar>
        <w:left w:w="108" w:type="dxa"/>
        <w:right w:w="108" w:type="dxa"/>
      </w:tblCellMar>
    </w:tblPr>
  </w:style>
  <w:style w:type="table" w:customStyle="1" w:styleId="19">
    <w:name w:val="19"/>
    <w:basedOn w:val="TableNormal11"/>
    <w:tblPr>
      <w:tblStyleRowBandSize w:val="1"/>
      <w:tblStyleColBandSize w:val="1"/>
      <w:tblCellMar>
        <w:top w:w="100" w:type="dxa"/>
        <w:left w:w="100" w:type="dxa"/>
        <w:bottom w:w="100" w:type="dxa"/>
        <w:right w:w="100" w:type="dxa"/>
      </w:tblCellMar>
    </w:tblPr>
  </w:style>
  <w:style w:type="table" w:customStyle="1" w:styleId="18">
    <w:name w:val="18"/>
    <w:basedOn w:val="TableNormal11"/>
    <w:tblPr>
      <w:tblStyleRowBandSize w:val="1"/>
      <w:tblStyleColBandSize w:val="1"/>
      <w:tblCellMar>
        <w:left w:w="108" w:type="dxa"/>
        <w:right w:w="108" w:type="dxa"/>
      </w:tblCellMar>
    </w:tblPr>
  </w:style>
  <w:style w:type="table" w:customStyle="1" w:styleId="17">
    <w:name w:val="17"/>
    <w:basedOn w:val="TableNormal11"/>
    <w:tblPr>
      <w:tblStyleRowBandSize w:val="1"/>
      <w:tblStyleColBandSize w:val="1"/>
      <w:tblCellMar>
        <w:left w:w="108" w:type="dxa"/>
        <w:right w:w="108" w:type="dxa"/>
      </w:tblCellMar>
    </w:tblPr>
  </w:style>
  <w:style w:type="table" w:customStyle="1" w:styleId="16">
    <w:name w:val="16"/>
    <w:basedOn w:val="TableNormal11"/>
    <w:tblPr>
      <w:tblStyleRowBandSize w:val="1"/>
      <w:tblStyleColBandSize w:val="1"/>
      <w:tblCellMar>
        <w:left w:w="108" w:type="dxa"/>
        <w:right w:w="108" w:type="dxa"/>
      </w:tblCellMar>
    </w:tblPr>
  </w:style>
  <w:style w:type="table" w:customStyle="1" w:styleId="15">
    <w:name w:val="15"/>
    <w:basedOn w:val="TableNormal11"/>
    <w:tblPr>
      <w:tblStyleRowBandSize w:val="1"/>
      <w:tblStyleColBandSize w:val="1"/>
      <w:tblCellMar>
        <w:left w:w="108" w:type="dxa"/>
        <w:right w:w="108" w:type="dxa"/>
      </w:tblCellMar>
    </w:tblPr>
  </w:style>
  <w:style w:type="table" w:customStyle="1" w:styleId="14">
    <w:name w:val="14"/>
    <w:basedOn w:val="TableNormal11"/>
    <w:tblPr>
      <w:tblStyleRowBandSize w:val="1"/>
      <w:tblStyleColBandSize w:val="1"/>
      <w:tblCellMar>
        <w:left w:w="108" w:type="dxa"/>
        <w:right w:w="108" w:type="dxa"/>
      </w:tblCellMar>
    </w:tblPr>
  </w:style>
  <w:style w:type="table" w:customStyle="1" w:styleId="13">
    <w:name w:val="13"/>
    <w:basedOn w:val="TableNormal11"/>
    <w:tblPr>
      <w:tblStyleRowBandSize w:val="1"/>
      <w:tblStyleColBandSize w:val="1"/>
      <w:tblCellMar>
        <w:left w:w="108" w:type="dxa"/>
        <w:right w:w="108" w:type="dxa"/>
      </w:tblCellMar>
    </w:tblPr>
  </w:style>
  <w:style w:type="table" w:customStyle="1" w:styleId="12">
    <w:name w:val="12"/>
    <w:basedOn w:val="TableNormal11"/>
    <w:tblPr>
      <w:tblStyleRowBandSize w:val="1"/>
      <w:tblStyleColBandSize w:val="1"/>
      <w:tblCellMar>
        <w:left w:w="108" w:type="dxa"/>
        <w:right w:w="108" w:type="dxa"/>
      </w:tblCellMar>
    </w:tblPr>
  </w:style>
  <w:style w:type="table" w:customStyle="1" w:styleId="11">
    <w:name w:val="11"/>
    <w:basedOn w:val="TableNormal11"/>
    <w:tblPr>
      <w:tblStyleRowBandSize w:val="1"/>
      <w:tblStyleColBandSize w:val="1"/>
      <w:tblCellMar>
        <w:left w:w="108" w:type="dxa"/>
        <w:right w:w="108" w:type="dxa"/>
      </w:tblCellMar>
    </w:tblPr>
  </w:style>
  <w:style w:type="table" w:customStyle="1" w:styleId="10">
    <w:name w:val="10"/>
    <w:basedOn w:val="TableNormal11"/>
    <w:tblPr>
      <w:tblStyleRowBandSize w:val="1"/>
      <w:tblStyleColBandSize w:val="1"/>
      <w:tblCellMar>
        <w:top w:w="100" w:type="dxa"/>
        <w:left w:w="100" w:type="dxa"/>
        <w:bottom w:w="100" w:type="dxa"/>
        <w:right w:w="100" w:type="dxa"/>
      </w:tblCellMar>
    </w:tblPr>
  </w:style>
  <w:style w:type="table" w:customStyle="1" w:styleId="9">
    <w:name w:val="9"/>
    <w:basedOn w:val="TableNormal11"/>
    <w:tblPr>
      <w:tblStyleRowBandSize w:val="1"/>
      <w:tblStyleColBandSize w:val="1"/>
      <w:tblCellMar>
        <w:left w:w="108" w:type="dxa"/>
        <w:right w:w="108" w:type="dxa"/>
      </w:tblCellMar>
    </w:tblPr>
  </w:style>
  <w:style w:type="table" w:customStyle="1" w:styleId="8">
    <w:name w:val="8"/>
    <w:basedOn w:val="TableNormal11"/>
    <w:tblPr>
      <w:tblStyleRowBandSize w:val="1"/>
      <w:tblStyleColBandSize w:val="1"/>
      <w:tblCellMar>
        <w:left w:w="108" w:type="dxa"/>
        <w:right w:w="108" w:type="dxa"/>
      </w:tblCellMar>
    </w:tblPr>
  </w:style>
  <w:style w:type="table" w:customStyle="1" w:styleId="7">
    <w:name w:val="7"/>
    <w:basedOn w:val="TableNormal11"/>
    <w:tblPr>
      <w:tblStyleRowBandSize w:val="1"/>
      <w:tblStyleColBandSize w:val="1"/>
      <w:tblCellMar>
        <w:left w:w="108" w:type="dxa"/>
        <w:right w:w="108" w:type="dxa"/>
      </w:tblCellMar>
    </w:tblPr>
  </w:style>
  <w:style w:type="table" w:customStyle="1" w:styleId="6">
    <w:name w:val="6"/>
    <w:basedOn w:val="TableNormal11"/>
    <w:tblPr>
      <w:tblStyleRowBandSize w:val="1"/>
      <w:tblStyleColBandSize w:val="1"/>
      <w:tblCellMar>
        <w:left w:w="108" w:type="dxa"/>
        <w:right w:w="108" w:type="dxa"/>
      </w:tblCellMar>
    </w:tblPr>
  </w:style>
  <w:style w:type="table" w:customStyle="1" w:styleId="5">
    <w:name w:val="5"/>
    <w:basedOn w:val="TableNormal11"/>
    <w:tblPr>
      <w:tblStyleRowBandSize w:val="1"/>
      <w:tblStyleColBandSize w:val="1"/>
      <w:tblCellMar>
        <w:left w:w="108" w:type="dxa"/>
        <w:right w:w="108" w:type="dxa"/>
      </w:tblCellMar>
    </w:tblPr>
  </w:style>
  <w:style w:type="table" w:customStyle="1" w:styleId="4">
    <w:name w:val="4"/>
    <w:basedOn w:val="TableNormal11"/>
    <w:tblPr>
      <w:tblStyleRowBandSize w:val="1"/>
      <w:tblStyleColBandSize w:val="1"/>
      <w:tblCellMar>
        <w:left w:w="108" w:type="dxa"/>
        <w:right w:w="108" w:type="dxa"/>
      </w:tblCellMar>
    </w:tblPr>
  </w:style>
  <w:style w:type="table" w:customStyle="1" w:styleId="3">
    <w:name w:val="3"/>
    <w:basedOn w:val="TableNormal11"/>
    <w:tblPr>
      <w:tblStyleRowBandSize w:val="1"/>
      <w:tblStyleColBandSize w:val="1"/>
      <w:tblCellMar>
        <w:left w:w="108" w:type="dxa"/>
        <w:right w:w="108" w:type="dxa"/>
      </w:tblCellMar>
    </w:tblPr>
  </w:style>
  <w:style w:type="table" w:customStyle="1" w:styleId="2">
    <w:name w:val="2"/>
    <w:basedOn w:val="TableNormal11"/>
    <w:tblPr>
      <w:tblStyleRowBandSize w:val="1"/>
      <w:tblStyleColBandSize w:val="1"/>
      <w:tblCellMar>
        <w:left w:w="108" w:type="dxa"/>
        <w:right w:w="108" w:type="dxa"/>
      </w:tblCellMar>
    </w:tblPr>
  </w:style>
  <w:style w:type="table" w:customStyle="1" w:styleId="1">
    <w:name w:val="1"/>
    <w:basedOn w:val="TableNormal11"/>
    <w:tblPr>
      <w:tblStyleRowBandSize w:val="1"/>
      <w:tblStyleColBandSize w:val="1"/>
      <w:tblCellMar>
        <w:left w:w="108" w:type="dxa"/>
        <w:right w:w="108" w:type="dxa"/>
      </w:tblCellMar>
    </w:tblPr>
  </w:style>
  <w:style w:type="paragraph" w:customStyle="1" w:styleId="a">
    <w:name w:val="קייס סטדי כתב יד"/>
    <w:basedOn w:val="Normal"/>
    <w:link w:val="a0"/>
    <w:qFormat/>
    <w:rsid w:val="00193003"/>
    <w:rPr>
      <w:rFonts w:ascii="Patrick Hand" w:hAnsi="Patrick Hand"/>
      <w:color w:val="2E74B5" w:themeColor="accent5" w:themeShade="BF"/>
      <w:spacing w:val="10"/>
    </w:rPr>
  </w:style>
  <w:style w:type="paragraph" w:customStyle="1" w:styleId="middleheadline">
    <w:name w:val="middle headline"/>
    <w:basedOn w:val="Normal"/>
    <w:link w:val="middleheadline0"/>
    <w:rsid w:val="00944180"/>
    <w:pPr>
      <w:spacing w:after="200"/>
    </w:pPr>
    <w:rPr>
      <w:rFonts w:asciiTheme="minorHAnsi" w:hAnsiTheme="minorHAnsi"/>
      <w:b/>
      <w:bCs/>
      <w:noProof/>
      <w:color w:val="00AAB1"/>
      <w:sz w:val="28"/>
      <w:szCs w:val="28"/>
    </w:rPr>
  </w:style>
  <w:style w:type="character" w:customStyle="1" w:styleId="a0">
    <w:name w:val="קייס סטדי כתב יד תו"/>
    <w:basedOn w:val="DefaultParagraphFont"/>
    <w:link w:val="a"/>
    <w:rsid w:val="00193003"/>
    <w:rPr>
      <w:rFonts w:ascii="Patrick Hand" w:hAnsi="Patrick Hand" w:cs="Arial"/>
      <w:color w:val="2E74B5" w:themeColor="accent5" w:themeShade="BF"/>
      <w:spacing w:val="10"/>
      <w:sz w:val="24"/>
      <w:szCs w:val="24"/>
    </w:rPr>
  </w:style>
  <w:style w:type="paragraph" w:styleId="CommentSubject">
    <w:name w:val="annotation subject"/>
    <w:basedOn w:val="CommentText"/>
    <w:next w:val="CommentText"/>
    <w:link w:val="CommentSubjectChar"/>
    <w:uiPriority w:val="99"/>
    <w:semiHidden/>
    <w:unhideWhenUsed/>
    <w:rsid w:val="00447A35"/>
    <w:rPr>
      <w:b/>
      <w:bCs/>
    </w:rPr>
  </w:style>
  <w:style w:type="character" w:customStyle="1" w:styleId="middleheadline0">
    <w:name w:val="middle headline תו"/>
    <w:basedOn w:val="DefaultParagraphFont"/>
    <w:link w:val="middleheadline"/>
    <w:rsid w:val="00944180"/>
    <w:rPr>
      <w:rFonts w:asciiTheme="minorHAnsi" w:hAnsiTheme="minorHAnsi" w:cs="Arial"/>
      <w:b/>
      <w:bCs/>
      <w:noProof/>
      <w:color w:val="00AAB1"/>
      <w:sz w:val="28"/>
      <w:szCs w:val="28"/>
    </w:rPr>
  </w:style>
  <w:style w:type="character" w:customStyle="1" w:styleId="CommentSubjectChar">
    <w:name w:val="Comment Subject Char"/>
    <w:basedOn w:val="CommentTextChar"/>
    <w:link w:val="CommentSubject"/>
    <w:uiPriority w:val="99"/>
    <w:semiHidden/>
    <w:rsid w:val="00447A35"/>
    <w:rPr>
      <w:rFonts w:asciiTheme="majorHAnsi" w:hAnsiTheme="majorHAnsi" w:cs="Arial"/>
      <w:b/>
      <w:bCs/>
      <w:sz w:val="20"/>
      <w:szCs w:val="20"/>
    </w:rPr>
  </w:style>
  <w:style w:type="paragraph" w:styleId="FootnoteText">
    <w:name w:val="footnote text"/>
    <w:basedOn w:val="Normal"/>
    <w:link w:val="FootnoteTextChar"/>
    <w:uiPriority w:val="99"/>
    <w:semiHidden/>
    <w:unhideWhenUsed/>
    <w:rsid w:val="00447A35"/>
    <w:rPr>
      <w:sz w:val="20"/>
      <w:szCs w:val="20"/>
    </w:rPr>
  </w:style>
  <w:style w:type="character" w:customStyle="1" w:styleId="FootnoteTextChar">
    <w:name w:val="Footnote Text Char"/>
    <w:basedOn w:val="DefaultParagraphFont"/>
    <w:link w:val="FootnoteText"/>
    <w:uiPriority w:val="99"/>
    <w:semiHidden/>
    <w:rsid w:val="00447A35"/>
    <w:rPr>
      <w:rFonts w:asciiTheme="majorHAnsi" w:hAnsiTheme="majorHAnsi" w:cs="Arial"/>
      <w:sz w:val="20"/>
      <w:szCs w:val="20"/>
    </w:rPr>
  </w:style>
  <w:style w:type="character" w:styleId="FootnoteReference">
    <w:name w:val="footnote reference"/>
    <w:basedOn w:val="DefaultParagraphFont"/>
    <w:uiPriority w:val="99"/>
    <w:semiHidden/>
    <w:unhideWhenUsed/>
    <w:rsid w:val="00447A35"/>
    <w:rPr>
      <w:vertAlign w:val="superscript"/>
    </w:rPr>
  </w:style>
  <w:style w:type="character" w:customStyle="1" w:styleId="UnresolvedMention1">
    <w:name w:val="Unresolved Mention1"/>
    <w:basedOn w:val="DefaultParagraphFont"/>
    <w:uiPriority w:val="99"/>
    <w:semiHidden/>
    <w:unhideWhenUsed/>
    <w:rsid w:val="00307C76"/>
    <w:rPr>
      <w:color w:val="605E5C"/>
      <w:shd w:val="clear" w:color="auto" w:fill="E1DFDD"/>
    </w:rPr>
  </w:style>
  <w:style w:type="table" w:customStyle="1" w:styleId="a1">
    <w:basedOn w:val="TableNormal"/>
    <w:tblPr>
      <w:tblStyleRowBandSize w:val="1"/>
      <w:tblStyleColBandSize w:val="1"/>
    </w:tblPr>
  </w:style>
  <w:style w:type="paragraph" w:customStyle="1" w:styleId="regulartext">
    <w:name w:val="regular text"/>
    <w:basedOn w:val="Normal"/>
    <w:link w:val="regulartext0"/>
    <w:qFormat/>
    <w:rsid w:val="00B1024C"/>
    <w:rPr>
      <w:rFonts w:asciiTheme="majorHAnsi" w:eastAsia="Calibri" w:hAnsiTheme="majorHAnsi" w:cstheme="majorHAnsi"/>
      <w:sz w:val="22"/>
      <w:szCs w:val="22"/>
      <w:lang w:bidi="he-IL"/>
    </w:rPr>
  </w:style>
  <w:style w:type="paragraph" w:styleId="NoSpacing">
    <w:name w:val="No Spacing"/>
    <w:uiPriority w:val="1"/>
    <w:rsid w:val="004509C5"/>
    <w:rPr>
      <w:lang w:bidi="ar-SA"/>
    </w:rPr>
  </w:style>
  <w:style w:type="character" w:customStyle="1" w:styleId="regulartext0">
    <w:name w:val="regular text תו"/>
    <w:basedOn w:val="DefaultParagraphFont"/>
    <w:link w:val="regulartext"/>
    <w:rsid w:val="00B1024C"/>
    <w:rPr>
      <w:rFonts w:asciiTheme="majorHAnsi" w:eastAsia="Calibri" w:hAnsiTheme="majorHAnsi" w:cstheme="majorHAnsi"/>
      <w:sz w:val="22"/>
      <w:szCs w:val="22"/>
    </w:rPr>
  </w:style>
  <w:style w:type="character" w:customStyle="1" w:styleId="Heading7Char">
    <w:name w:val="Heading 7 Char"/>
    <w:basedOn w:val="DefaultParagraphFont"/>
    <w:link w:val="Heading7"/>
    <w:uiPriority w:val="9"/>
    <w:rsid w:val="004509C5"/>
    <w:rPr>
      <w:rFonts w:asciiTheme="majorHAnsi" w:eastAsiaTheme="majorEastAsia" w:hAnsiTheme="majorHAnsi" w:cstheme="majorBidi"/>
      <w:i/>
      <w:iCs/>
      <w:color w:val="1F3763" w:themeColor="accent1" w:themeShade="7F"/>
      <w:lang w:bidi="ar-SA"/>
    </w:rPr>
  </w:style>
  <w:style w:type="paragraph" w:customStyle="1" w:styleId="boldrunning">
    <w:name w:val="bold running"/>
    <w:basedOn w:val="regulartext"/>
    <w:link w:val="boldrunning0"/>
    <w:qFormat/>
    <w:rsid w:val="004509C5"/>
    <w:rPr>
      <w:rFonts w:asciiTheme="minorHAnsi" w:hAnsiTheme="minorHAnsi" w:cstheme="minorHAnsi"/>
      <w:b/>
      <w:bCs/>
    </w:rPr>
  </w:style>
  <w:style w:type="paragraph" w:customStyle="1" w:styleId="comments">
    <w:name w:val="comments"/>
    <w:basedOn w:val="Normal"/>
    <w:link w:val="comments0"/>
    <w:qFormat/>
    <w:rsid w:val="00F665C9"/>
    <w:pPr>
      <w:spacing w:after="60"/>
      <w:ind w:left="227" w:hanging="227"/>
    </w:pPr>
    <w:rPr>
      <w:rFonts w:asciiTheme="majorHAnsi" w:hAnsiTheme="majorHAnsi" w:cstheme="majorHAnsi"/>
      <w:sz w:val="14"/>
      <w:szCs w:val="14"/>
    </w:rPr>
  </w:style>
  <w:style w:type="character" w:customStyle="1" w:styleId="boldrunning0">
    <w:name w:val="bold running תו"/>
    <w:basedOn w:val="regulartext0"/>
    <w:link w:val="boldrunning"/>
    <w:rsid w:val="004509C5"/>
    <w:rPr>
      <w:rFonts w:asciiTheme="minorHAnsi" w:eastAsia="Calibri" w:hAnsiTheme="minorHAnsi" w:cstheme="minorHAnsi"/>
      <w:b/>
      <w:bCs/>
      <w:sz w:val="22"/>
      <w:szCs w:val="22"/>
    </w:rPr>
  </w:style>
  <w:style w:type="paragraph" w:customStyle="1" w:styleId="tourquize17">
    <w:name w:val="tourquize 17"/>
    <w:basedOn w:val="Normal"/>
    <w:link w:val="tourquize170"/>
    <w:qFormat/>
    <w:rsid w:val="004509C5"/>
    <w:pPr>
      <w:pBdr>
        <w:top w:val="nil"/>
        <w:left w:val="nil"/>
        <w:bottom w:val="nil"/>
        <w:right w:val="nil"/>
        <w:between w:val="nil"/>
      </w:pBdr>
    </w:pPr>
    <w:rPr>
      <w:rFonts w:ascii="Calibri" w:eastAsia="Calibri" w:hAnsi="Calibri" w:cs="Calibri"/>
      <w:b/>
      <w:color w:val="00AAB1"/>
      <w:sz w:val="34"/>
      <w:szCs w:val="34"/>
    </w:rPr>
  </w:style>
  <w:style w:type="character" w:customStyle="1" w:styleId="comments0">
    <w:name w:val="comments תו"/>
    <w:basedOn w:val="DefaultParagraphFont"/>
    <w:link w:val="comments"/>
    <w:rsid w:val="00F665C9"/>
    <w:rPr>
      <w:rFonts w:asciiTheme="majorHAnsi" w:hAnsiTheme="majorHAnsi" w:cstheme="majorHAnsi"/>
      <w:sz w:val="14"/>
      <w:szCs w:val="14"/>
      <w:lang w:bidi="ar-SA"/>
    </w:rPr>
  </w:style>
  <w:style w:type="paragraph" w:customStyle="1" w:styleId="Tourquize14">
    <w:name w:val="Tourquize 14"/>
    <w:basedOn w:val="Normal"/>
    <w:link w:val="Tourquize140"/>
    <w:qFormat/>
    <w:rsid w:val="004509C5"/>
    <w:pPr>
      <w:pBdr>
        <w:top w:val="nil"/>
        <w:left w:val="nil"/>
        <w:bottom w:val="nil"/>
        <w:right w:val="nil"/>
        <w:between w:val="nil"/>
      </w:pBdr>
    </w:pPr>
    <w:rPr>
      <w:rFonts w:ascii="Calibri" w:eastAsia="Calibri" w:hAnsi="Calibri" w:cs="Calibri"/>
      <w:b/>
      <w:color w:val="00AAB1"/>
      <w:sz w:val="28"/>
      <w:szCs w:val="28"/>
    </w:rPr>
  </w:style>
  <w:style w:type="character" w:customStyle="1" w:styleId="tourquize170">
    <w:name w:val="tourquize 17 תו"/>
    <w:basedOn w:val="DefaultParagraphFont"/>
    <w:link w:val="tourquize17"/>
    <w:rsid w:val="004509C5"/>
    <w:rPr>
      <w:rFonts w:ascii="Calibri" w:eastAsia="Calibri" w:hAnsi="Calibri" w:cs="Calibri"/>
      <w:b/>
      <w:color w:val="00AAB1"/>
      <w:sz w:val="34"/>
      <w:szCs w:val="34"/>
      <w:lang w:bidi="ar-SA"/>
    </w:rPr>
  </w:style>
  <w:style w:type="character" w:customStyle="1" w:styleId="Tourquize140">
    <w:name w:val="Tourquize 14 תו"/>
    <w:basedOn w:val="DefaultParagraphFont"/>
    <w:link w:val="Tourquize14"/>
    <w:rsid w:val="004509C5"/>
    <w:rPr>
      <w:rFonts w:ascii="Calibri" w:eastAsia="Calibri" w:hAnsi="Calibri" w:cs="Calibri"/>
      <w:b/>
      <w:color w:val="00AAB1"/>
      <w:sz w:val="28"/>
      <w:szCs w:val="28"/>
      <w:lang w:bidi="ar-SA"/>
    </w:rPr>
  </w:style>
  <w:style w:type="character" w:styleId="UnresolvedMention">
    <w:name w:val="Unresolved Mention"/>
    <w:basedOn w:val="DefaultParagraphFont"/>
    <w:uiPriority w:val="99"/>
    <w:semiHidden/>
    <w:unhideWhenUsed/>
    <w:rsid w:val="00D7606D"/>
    <w:rPr>
      <w:color w:val="605E5C"/>
      <w:shd w:val="clear" w:color="auto" w:fill="E1DFDD"/>
    </w:rPr>
  </w:style>
  <w:style w:type="character" w:styleId="FollowedHyperlink">
    <w:name w:val="FollowedHyperlink"/>
    <w:basedOn w:val="DefaultParagraphFont"/>
    <w:uiPriority w:val="99"/>
    <w:semiHidden/>
    <w:unhideWhenUsed/>
    <w:rsid w:val="00A407BF"/>
    <w:rPr>
      <w:color w:val="954F72" w:themeColor="followedHyperlink"/>
      <w:u w:val="single"/>
    </w:rPr>
  </w:style>
  <w:style w:type="character" w:customStyle="1" w:styleId="a-size-extra-large">
    <w:name w:val="a-size-extra-large"/>
    <w:basedOn w:val="DefaultParagraphFont"/>
    <w:rsid w:val="006A76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3976678">
      <w:bodyDiv w:val="1"/>
      <w:marLeft w:val="0"/>
      <w:marRight w:val="0"/>
      <w:marTop w:val="0"/>
      <w:marBottom w:val="0"/>
      <w:divBdr>
        <w:top w:val="none" w:sz="0" w:space="0" w:color="auto"/>
        <w:left w:val="none" w:sz="0" w:space="0" w:color="auto"/>
        <w:bottom w:val="none" w:sz="0" w:space="0" w:color="auto"/>
        <w:right w:val="none" w:sz="0" w:space="0" w:color="auto"/>
      </w:divBdr>
    </w:div>
    <w:div w:id="418134271">
      <w:bodyDiv w:val="1"/>
      <w:marLeft w:val="0"/>
      <w:marRight w:val="0"/>
      <w:marTop w:val="0"/>
      <w:marBottom w:val="0"/>
      <w:divBdr>
        <w:top w:val="none" w:sz="0" w:space="0" w:color="auto"/>
        <w:left w:val="none" w:sz="0" w:space="0" w:color="auto"/>
        <w:bottom w:val="none" w:sz="0" w:space="0" w:color="auto"/>
        <w:right w:val="none" w:sz="0" w:space="0" w:color="auto"/>
      </w:divBdr>
    </w:div>
    <w:div w:id="726955596">
      <w:bodyDiv w:val="1"/>
      <w:marLeft w:val="0"/>
      <w:marRight w:val="0"/>
      <w:marTop w:val="0"/>
      <w:marBottom w:val="0"/>
      <w:divBdr>
        <w:top w:val="none" w:sz="0" w:space="0" w:color="auto"/>
        <w:left w:val="none" w:sz="0" w:space="0" w:color="auto"/>
        <w:bottom w:val="none" w:sz="0" w:space="0" w:color="auto"/>
        <w:right w:val="none" w:sz="0" w:space="0" w:color="auto"/>
      </w:divBdr>
    </w:div>
    <w:div w:id="872497632">
      <w:bodyDiv w:val="1"/>
      <w:marLeft w:val="0"/>
      <w:marRight w:val="0"/>
      <w:marTop w:val="0"/>
      <w:marBottom w:val="0"/>
      <w:divBdr>
        <w:top w:val="none" w:sz="0" w:space="0" w:color="auto"/>
        <w:left w:val="none" w:sz="0" w:space="0" w:color="auto"/>
        <w:bottom w:val="none" w:sz="0" w:space="0" w:color="auto"/>
        <w:right w:val="none" w:sz="0" w:space="0" w:color="auto"/>
      </w:divBdr>
    </w:div>
    <w:div w:id="887450018">
      <w:bodyDiv w:val="1"/>
      <w:marLeft w:val="0"/>
      <w:marRight w:val="0"/>
      <w:marTop w:val="0"/>
      <w:marBottom w:val="0"/>
      <w:divBdr>
        <w:top w:val="none" w:sz="0" w:space="0" w:color="auto"/>
        <w:left w:val="none" w:sz="0" w:space="0" w:color="auto"/>
        <w:bottom w:val="none" w:sz="0" w:space="0" w:color="auto"/>
        <w:right w:val="none" w:sz="0" w:space="0" w:color="auto"/>
      </w:divBdr>
    </w:div>
    <w:div w:id="9633903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9.emf"/><Relationship Id="rId42" Type="http://schemas.openxmlformats.org/officeDocument/2006/relationships/image" Target="media/image29.png"/><Relationship Id="rId63" Type="http://schemas.openxmlformats.org/officeDocument/2006/relationships/image" Target="media/image39.png"/><Relationship Id="rId84" Type="http://schemas.openxmlformats.org/officeDocument/2006/relationships/image" Target="media/image55.png"/><Relationship Id="rId138"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76.png"/><Relationship Id="rId11" Type="http://schemas.openxmlformats.org/officeDocument/2006/relationships/hyperlink" Target="http://www.amal-tikva.org/resources" TargetMode="External"/><Relationship Id="rId32" Type="http://schemas.openxmlformats.org/officeDocument/2006/relationships/image" Target="media/image20.png"/><Relationship Id="rId37" Type="http://schemas.microsoft.com/office/2007/relationships/hdphoto" Target="media/hdphoto3.wdp"/><Relationship Id="rId58" Type="http://schemas.openxmlformats.org/officeDocument/2006/relationships/image" Target="media/image37.png"/><Relationship Id="rId74" Type="http://schemas.openxmlformats.org/officeDocument/2006/relationships/image" Target="media/image47.png"/><Relationship Id="rId79" Type="http://schemas.openxmlformats.org/officeDocument/2006/relationships/image" Target="media/image50.png"/><Relationship Id="rId102" Type="http://schemas.openxmlformats.org/officeDocument/2006/relationships/image" Target="media/image71.png"/><Relationship Id="rId123" Type="http://schemas.openxmlformats.org/officeDocument/2006/relationships/image" Target="media/image91.emf"/><Relationship Id="rId128" Type="http://schemas.openxmlformats.org/officeDocument/2006/relationships/image" Target="media/image96.png"/><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image" Target="media/image65.emf"/><Relationship Id="rId22" Type="http://schemas.openxmlformats.org/officeDocument/2006/relationships/image" Target="media/image10.emf"/><Relationship Id="rId27" Type="http://schemas.openxmlformats.org/officeDocument/2006/relationships/image" Target="media/image15.png"/><Relationship Id="rId43" Type="http://schemas.microsoft.com/office/2007/relationships/hdphoto" Target="media/hdphoto4.wdp"/><Relationship Id="rId48" Type="http://schemas.openxmlformats.org/officeDocument/2006/relationships/image" Target="media/image31.png"/><Relationship Id="rId64" Type="http://schemas.microsoft.com/office/2007/relationships/hdphoto" Target="media/hdphoto8.wdp"/><Relationship Id="rId69" Type="http://schemas.openxmlformats.org/officeDocument/2006/relationships/image" Target="media/image43.png"/><Relationship Id="rId113" Type="http://schemas.openxmlformats.org/officeDocument/2006/relationships/image" Target="media/image82.png"/><Relationship Id="rId118" Type="http://schemas.openxmlformats.org/officeDocument/2006/relationships/image" Target="media/image87.png"/><Relationship Id="rId134" Type="http://schemas.openxmlformats.org/officeDocument/2006/relationships/image" Target="media/image102.png"/><Relationship Id="rId80" Type="http://schemas.openxmlformats.org/officeDocument/2006/relationships/image" Target="media/image51.png"/><Relationship Id="rId85" Type="http://schemas.openxmlformats.org/officeDocument/2006/relationships/image" Target="media/image56.png"/><Relationship Id="rId12" Type="http://schemas.openxmlformats.org/officeDocument/2006/relationships/hyperlink" Target="http://www.amal-tikva.org/resources" TargetMode="External"/><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5.png"/><Relationship Id="rId59" Type="http://schemas.openxmlformats.org/officeDocument/2006/relationships/image" Target="media/image35.png"/><Relationship Id="rId103" Type="http://schemas.openxmlformats.org/officeDocument/2006/relationships/image" Target="media/image72.png"/><Relationship Id="rId108" Type="http://schemas.openxmlformats.org/officeDocument/2006/relationships/image" Target="media/image77.png"/><Relationship Id="rId124" Type="http://schemas.openxmlformats.org/officeDocument/2006/relationships/image" Target="media/image92.emf"/><Relationship Id="rId129" Type="http://schemas.openxmlformats.org/officeDocument/2006/relationships/image" Target="media/image97.png"/><Relationship Id="rId70" Type="http://schemas.openxmlformats.org/officeDocument/2006/relationships/image" Target="media/image44.png"/><Relationship Id="rId75" Type="http://schemas.openxmlformats.org/officeDocument/2006/relationships/header" Target="header1.xml"/><Relationship Id="rId91" Type="http://schemas.openxmlformats.org/officeDocument/2006/relationships/image" Target="media/image61.png"/><Relationship Id="rId96" Type="http://schemas.openxmlformats.org/officeDocument/2006/relationships/image" Target="media/image66.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hyperlink" Target="http://www.amal-tikva.org/resources" TargetMode="External"/><Relationship Id="rId60" Type="http://schemas.microsoft.com/office/2007/relationships/hdphoto" Target="media/hdphoto6.wdp"/><Relationship Id="rId65" Type="http://schemas.openxmlformats.org/officeDocument/2006/relationships/image" Target="media/image40.png"/><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image" Target="media/image98.emf"/><Relationship Id="rId135" Type="http://schemas.openxmlformats.org/officeDocument/2006/relationships/hyperlink" Target="http://www.amal-tikva.org/resources"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78.png"/><Relationship Id="rId34" Type="http://schemas.openxmlformats.org/officeDocument/2006/relationships/image" Target="media/image22.png"/><Relationship Id="rId50" Type="http://schemas.openxmlformats.org/officeDocument/2006/relationships/image" Target="media/image33.png"/><Relationship Id="rId76" Type="http://schemas.openxmlformats.org/officeDocument/2006/relationships/footer" Target="footer1.xml"/><Relationship Id="rId97" Type="http://schemas.openxmlformats.org/officeDocument/2006/relationships/image" Target="media/image67.emf"/><Relationship Id="rId104" Type="http://schemas.openxmlformats.org/officeDocument/2006/relationships/image" Target="media/image73.png"/><Relationship Id="rId120" Type="http://schemas.openxmlformats.org/officeDocument/2006/relationships/image" Target="media/image89.png"/><Relationship Id="rId125" Type="http://schemas.openxmlformats.org/officeDocument/2006/relationships/image" Target="media/image93.png"/><Relationship Id="rId7" Type="http://schemas.openxmlformats.org/officeDocument/2006/relationships/footnotes" Target="footnotes.xml"/><Relationship Id="rId71" Type="http://schemas.microsoft.com/office/2007/relationships/hdphoto" Target="media/hdphoto10.wdp"/><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hyperlink" Target="http://www.amal-tikva.org/resources" TargetMode="External"/><Relationship Id="rId66" Type="http://schemas.microsoft.com/office/2007/relationships/hdphoto" Target="media/hdphoto9.wdp"/><Relationship Id="rId87" Type="http://schemas.openxmlformats.org/officeDocument/2006/relationships/image" Target="media/image58.png"/><Relationship Id="rId110" Type="http://schemas.openxmlformats.org/officeDocument/2006/relationships/image" Target="media/image79.png"/><Relationship Id="rId115" Type="http://schemas.openxmlformats.org/officeDocument/2006/relationships/image" Target="media/image84.png"/><Relationship Id="rId131" Type="http://schemas.openxmlformats.org/officeDocument/2006/relationships/image" Target="media/image99.emf"/><Relationship Id="rId136" Type="http://schemas.openxmlformats.org/officeDocument/2006/relationships/hyperlink" Target="http://www.amal-tikva.org/resources" TargetMode="External"/><Relationship Id="rId61" Type="http://schemas.openxmlformats.org/officeDocument/2006/relationships/image" Target="media/image38.png"/><Relationship Id="rId82" Type="http://schemas.openxmlformats.org/officeDocument/2006/relationships/image" Target="media/image53.png"/><Relationship Id="rId19" Type="http://schemas.microsoft.com/office/2007/relationships/hdphoto" Target="media/hdphoto2.wdp"/><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77" Type="http://schemas.openxmlformats.org/officeDocument/2006/relationships/image" Target="media/image48.png"/><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94.emf"/><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45.png"/><Relationship Id="rId93" Type="http://schemas.openxmlformats.org/officeDocument/2006/relationships/image" Target="media/image63.png"/><Relationship Id="rId98" Type="http://schemas.openxmlformats.org/officeDocument/2006/relationships/image" Target="media/image68.png"/><Relationship Id="rId121" Type="http://schemas.microsoft.com/office/2007/relationships/hdphoto" Target="media/hdphoto13.wdp"/><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image" Target="media/image41.png"/><Relationship Id="rId116" Type="http://schemas.openxmlformats.org/officeDocument/2006/relationships/image" Target="media/image85.png"/><Relationship Id="rId13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8.png"/><Relationship Id="rId62" Type="http://schemas.microsoft.com/office/2007/relationships/hdphoto" Target="media/hdphoto7.wdp"/><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0.png"/><Relationship Id="rId132" Type="http://schemas.openxmlformats.org/officeDocument/2006/relationships/image" Target="media/image100.png"/><Relationship Id="rId15" Type="http://schemas.microsoft.com/office/2007/relationships/hdphoto" Target="media/hdphoto1.wdp"/><Relationship Id="rId36" Type="http://schemas.openxmlformats.org/officeDocument/2006/relationships/image" Target="media/image24.png"/><Relationship Id="rId57" Type="http://schemas.openxmlformats.org/officeDocument/2006/relationships/image" Target="media/image36.png"/><Relationship Id="rId106" Type="http://schemas.openxmlformats.org/officeDocument/2006/relationships/image" Target="media/image75.png"/><Relationship Id="rId127" Type="http://schemas.openxmlformats.org/officeDocument/2006/relationships/image" Target="media/image95.emf"/><Relationship Id="rId10" Type="http://schemas.openxmlformats.org/officeDocument/2006/relationships/image" Target="media/image2.png"/><Relationship Id="rId31" Type="http://schemas.openxmlformats.org/officeDocument/2006/relationships/image" Target="media/image19.png"/><Relationship Id="rId73" Type="http://schemas.openxmlformats.org/officeDocument/2006/relationships/image" Target="media/image46.png"/><Relationship Id="rId78" Type="http://schemas.openxmlformats.org/officeDocument/2006/relationships/image" Target="media/image49.png"/><Relationship Id="rId94" Type="http://schemas.openxmlformats.org/officeDocument/2006/relationships/image" Target="media/image64.emf"/><Relationship Id="rId99" Type="http://schemas.microsoft.com/office/2007/relationships/hdphoto" Target="media/hdphoto12.wdp"/><Relationship Id="rId101" Type="http://schemas.openxmlformats.org/officeDocument/2006/relationships/image" Target="media/image70.png"/><Relationship Id="rId122" Type="http://schemas.openxmlformats.org/officeDocument/2006/relationships/image" Target="media/image90.emf"/><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4.png"/><Relationship Id="rId47" Type="http://schemas.microsoft.com/office/2007/relationships/hdphoto" Target="media/hdphoto5.wdp"/><Relationship Id="rId68" Type="http://schemas.openxmlformats.org/officeDocument/2006/relationships/image" Target="media/image42.png"/><Relationship Id="rId89" Type="http://schemas.microsoft.com/office/2007/relationships/hdphoto" Target="media/hdphoto11.wdp"/><Relationship Id="rId112" Type="http://schemas.openxmlformats.org/officeDocument/2006/relationships/image" Target="media/image81.png"/><Relationship Id="rId133" Type="http://schemas.openxmlformats.org/officeDocument/2006/relationships/image" Target="media/image101.png"/></Relationships>
</file>

<file path=word/_rels/endnotes.xml.rels><?xml version="1.0" encoding="UTF-8" standalone="yes"?>
<Relationships xmlns="http://schemas.openxmlformats.org/package/2006/relationships"><Relationship Id="rId13" Type="http://schemas.openxmlformats.org/officeDocument/2006/relationships/hyperlink" Target="http://www.pointk.org/resources/node/460" TargetMode="External"/><Relationship Id="rId18" Type="http://schemas.openxmlformats.org/officeDocument/2006/relationships/hyperlink" Target="https://www.wkkf.org/resource-directory/resources/2004/01/logic-model-development-guide" TargetMode="External"/><Relationship Id="rId26" Type="http://schemas.openxmlformats.org/officeDocument/2006/relationships/hyperlink" Target="http://www.ehr.nsf.gov/EHR/REC/pubs/NSF97-153/CHAP_1.HTM" TargetMode="External"/><Relationship Id="rId39" Type="http://schemas.openxmlformats.org/officeDocument/2006/relationships/hyperlink" Target="https://www.fsnnetwork.org/participatory-monitoring-and-evaluation-field-experiences" TargetMode="External"/><Relationship Id="rId21" Type="http://schemas.openxmlformats.org/officeDocument/2006/relationships/hyperlink" Target="https://assets.publishing.service.gov.uk/media/57a08a66ed915d622c000703/Appendix_3_ToC_Examples.pdf" TargetMode="External"/><Relationship Id="rId34" Type="http://schemas.openxmlformats.org/officeDocument/2006/relationships/hyperlink" Target="http://www.worldbank.org/oed/ipdet/modules.html" TargetMode="External"/><Relationship Id="rId42" Type="http://schemas.openxmlformats.org/officeDocument/2006/relationships/hyperlink" Target="https://www.alnap.org/help-library/a-guide-to-using-qualitative-research-methodology" TargetMode="External"/><Relationship Id="rId47" Type="http://schemas.openxmlformats.org/officeDocument/2006/relationships/hyperlink" Target="http://www.worldbank.org/oed/ipdet/modules/M_08-na.pdf" TargetMode="External"/><Relationship Id="rId50" Type="http://schemas.openxmlformats.org/officeDocument/2006/relationships/hyperlink" Target="https://openknowledge.worldbank.org/bitstream/handle/10986/2699/52678.pdf?sequence=1&amp;isAllowed=y" TargetMode="External"/><Relationship Id="rId55" Type="http://schemas.openxmlformats.org/officeDocument/2006/relationships/hyperlink" Target="https://openknowledge.worldbank.org/bitstream/handle/10986/2699/52678.pdf?sequence=1&amp;isAllowed=y" TargetMode="External"/><Relationship Id="rId63" Type="http://schemas.openxmlformats.org/officeDocument/2006/relationships/hyperlink" Target="https://stethelburgas.org/wp-content/uploads/2017/08/STE-Narrative-Guide-28-2-11.pdf" TargetMode="External"/><Relationship Id="rId7" Type="http://schemas.openxmlformats.org/officeDocument/2006/relationships/hyperlink" Target="https://www.thegrassrootscollective.org/problem-objective-tree-development" TargetMode="External"/><Relationship Id="rId2" Type="http://schemas.openxmlformats.org/officeDocument/2006/relationships/hyperlink" Target="http://www.odi.org/publications/5258-problem-tree-analysis" TargetMode="External"/><Relationship Id="rId16" Type="http://schemas.openxmlformats.org/officeDocument/2006/relationships/hyperlink" Target="https://www.civicus.org/view/media/Strategic%20Planning.pdf" TargetMode="External"/><Relationship Id="rId29" Type="http://schemas.openxmlformats.org/officeDocument/2006/relationships/hyperlink" Target="http://www.socialresearchmethods.net/kb/" TargetMode="External"/><Relationship Id="rId11" Type="http://schemas.openxmlformats.org/officeDocument/2006/relationships/hyperlink" Target="https://www.aecf.org/resources/theory-of-change/" TargetMode="External"/><Relationship Id="rId24" Type="http://schemas.openxmlformats.org/officeDocument/2006/relationships/hyperlink" Target="https://www.crs.org/sites/default/files/tools-research/gain-peacebuilding-indicators.pdf" TargetMode="External"/><Relationship Id="rId32" Type="http://schemas.openxmlformats.org/officeDocument/2006/relationships/hyperlink" Target="https://www.dmeforpeace.org/resource/a-guide-to-using-quantitative-research-methodology/" TargetMode="External"/><Relationship Id="rId37" Type="http://schemas.openxmlformats.org/officeDocument/2006/relationships/hyperlink" Target="http://www.orange.ngo/wp-content/uploads/2017/02/Qulittive-Research-for-Development.pdf" TargetMode="External"/><Relationship Id="rId40" Type="http://schemas.openxmlformats.org/officeDocument/2006/relationships/hyperlink" Target="https://www.participatorymethods.org/sites/participatorymethods.org/files/VSO_Facilitator_Guide_to_Participatory_Approaches_Principles.pdf" TargetMode="External"/><Relationship Id="rId45" Type="http://schemas.openxmlformats.org/officeDocument/2006/relationships/hyperlink" Target="https://openknowledge.worldbank.org/bitstream/handle/10986/2699/52678.pdf?sequence=1&amp;isAllowed=y" TargetMode="External"/><Relationship Id="rId53" Type="http://schemas.openxmlformats.org/officeDocument/2006/relationships/hyperlink" Target="https://www.betterevaluation.org/en/toolkits/equal_access_participatory_monitoring" TargetMode="External"/><Relationship Id="rId58" Type="http://schemas.openxmlformats.org/officeDocument/2006/relationships/hyperlink" Target="https://openknowledge.worldbank.org/bitstream/handle/10986/2699/52678.pdf?sequence=1&amp;isAllowed=y" TargetMode="External"/><Relationship Id="rId5" Type="http://schemas.openxmlformats.org/officeDocument/2006/relationships/hyperlink" Target="https://reliefweb.int/sites/reliefweb.int/files/resources/Time%20to%20Listen%20Hearing%20People%20on%20the%20Receiving%20End%20of%20International%20Aid.pdf" TargetMode="External"/><Relationship Id="rId61" Type="http://schemas.openxmlformats.org/officeDocument/2006/relationships/hyperlink" Target="https://stethelburgas.org/wp-content/uploads/2017/08/STE-Narrative-Guide-28-2-11.pdf" TargetMode="External"/><Relationship Id="rId19" Type="http://schemas.openxmlformats.org/officeDocument/2006/relationships/hyperlink" Target="https://www.participatorymethods.org/resource/introduction-pra-visualisation-methods" TargetMode="External"/><Relationship Id="rId14" Type="http://schemas.openxmlformats.org/officeDocument/2006/relationships/hyperlink" Target="https://cdacollaborative.org/what-we-do/conflict-sensitivity/?src=handout" TargetMode="External"/><Relationship Id="rId22" Type="http://schemas.openxmlformats.org/officeDocument/2006/relationships/hyperlink" Target="https://www.betterevaluation.org/en/toolkits/equal_access_participatory_monitoring" TargetMode="External"/><Relationship Id="rId27" Type="http://schemas.openxmlformats.org/officeDocument/2006/relationships/hyperlink" Target="https://www.civicus.org/monitoring-toolkits/toolkit/indicators/" TargetMode="External"/><Relationship Id="rId30" Type="http://schemas.openxmlformats.org/officeDocument/2006/relationships/hyperlink" Target="http://betterevaluation.org/resources/guides/Intro_Qual_Research_Methodology" TargetMode="External"/><Relationship Id="rId35" Type="http://schemas.openxmlformats.org/officeDocument/2006/relationships/hyperlink" Target="http://www.oerl.sri.com/instruments/instruments.html" TargetMode="External"/><Relationship Id="rId43" Type="http://schemas.openxmlformats.org/officeDocument/2006/relationships/hyperlink" Target="https://d.docs.live.net/adffb82d8a61c574/Guide%20to%20Using%20Qualitative%20Research%20Methodology" TargetMode="External"/><Relationship Id="rId48" Type="http://schemas.openxmlformats.org/officeDocument/2006/relationships/hyperlink" Target="http://www.socialresearchmethods.net/kb/analysis.ht" TargetMode="External"/><Relationship Id="rId56" Type="http://schemas.openxmlformats.org/officeDocument/2006/relationships/hyperlink" Target="https://www.betterevaluation.org/en/resources/guides/choose_relevant_report_format/graphics_report_evaluationresults" TargetMode="External"/><Relationship Id="rId8" Type="http://schemas.openxmlformats.org/officeDocument/2006/relationships/hyperlink" Target="https://unsdg.un.org/sites/default/files/UNDP_CDA-Report_v1.3-final-opt-low.pdf" TargetMode="External"/><Relationship Id="rId51" Type="http://schemas.openxmlformats.org/officeDocument/2006/relationships/hyperlink" Target="http://www.socialresearchmethods.net/kb/analysis.htm" TargetMode="External"/><Relationship Id="rId3" Type="http://schemas.openxmlformats.org/officeDocument/2006/relationships/hyperlink" Target="https://www.civicus.org/index.php/media-center/resources/toolkits/civicus-resources/organisational-plannin" TargetMode="External"/><Relationship Id="rId12" Type="http://schemas.openxmlformats.org/officeDocument/2006/relationships/hyperlink" Target="https://www.betterevaluation.org/en/resources/guide/making_evaluations_matter" TargetMode="External"/><Relationship Id="rId17" Type="http://schemas.openxmlformats.org/officeDocument/2006/relationships/hyperlink" Target="https://www.civicus.org/index.php/media-center/resources/toolkits/civicus-resources/organisational-planning" TargetMode="External"/><Relationship Id="rId25" Type="http://schemas.openxmlformats.org/officeDocument/2006/relationships/hyperlink" Target="http://www.socialresearchmethods.net/kb/qualdeb.htm4" TargetMode="External"/><Relationship Id="rId33" Type="http://schemas.openxmlformats.org/officeDocument/2006/relationships/hyperlink" Target="http://www.oerl.sri.com/instruments/instruments.html" TargetMode="External"/><Relationship Id="rId38" Type="http://schemas.openxmlformats.org/officeDocument/2006/relationships/hyperlink" Target="http://betterevaluation.org/resources/guides/Intro_Qual_Research_Methodology" TargetMode="External"/><Relationship Id="rId46" Type="http://schemas.openxmlformats.org/officeDocument/2006/relationships/hyperlink" Target="http://www.socialresearchmethods.net/kb/sampterm.htm" TargetMode="External"/><Relationship Id="rId59" Type="http://schemas.openxmlformats.org/officeDocument/2006/relationships/hyperlink" Target="https://www.betterevaluation.org/en/resources/guides/choose_relevant_report_format/graphics_report_evaluationresults" TargetMode="External"/><Relationship Id="rId20" Type="http://schemas.openxmlformats.org/officeDocument/2006/relationships/hyperlink" Target="https://www.betterevaluation.org/en/resource/outcome_mapping" TargetMode="External"/><Relationship Id="rId41" Type="http://schemas.openxmlformats.org/officeDocument/2006/relationships/hyperlink" Target="https://d.docs.live.net/adffb82d8a61c574/Guide%20to%20Using%20Qualitative%20Research%20Methodology" TargetMode="External"/><Relationship Id="rId54" Type="http://schemas.openxmlformats.org/officeDocument/2006/relationships/hyperlink" Target="https://www.betterevaluation.org/en/toolkits/equal_access_participatory_monitoring" TargetMode="External"/><Relationship Id="rId62" Type="http://schemas.openxmlformats.org/officeDocument/2006/relationships/hyperlink" Target="https://stethelburgas.org/wp-content/uploads/2017/08/STE-Narrative-Guide-28-2-11.pdf" TargetMode="External"/><Relationship Id="rId1" Type="http://schemas.openxmlformats.org/officeDocument/2006/relationships/hyperlink" Target="https://ieg.worldbankgroup.org/sites/default/files/Data/reports/ipdet.pdf" TargetMode="External"/><Relationship Id="rId6" Type="http://schemas.openxmlformats.org/officeDocument/2006/relationships/hyperlink" Target="https://www.actknowledge.org/resources/documents/ACT_K_layout6909hr.pdf" TargetMode="External"/><Relationship Id="rId15" Type="http://schemas.openxmlformats.org/officeDocument/2006/relationships/hyperlink" Target="https://www.dmeforpeace.org/resource/catholic-relief-services-guidance-for-developing-logical-and-results-frameworks/" TargetMode="External"/><Relationship Id="rId23" Type="http://schemas.openxmlformats.org/officeDocument/2006/relationships/hyperlink" Target="https://www.measureevaluation.org/resources/tools/gender/violence-against-women-and-girls-compendium-of-indicators" TargetMode="External"/><Relationship Id="rId28" Type="http://schemas.openxmlformats.org/officeDocument/2006/relationships/hyperlink" Target="https://www.civicus.org/monitoring-toolkits/toolkit/indicators/" TargetMode="External"/><Relationship Id="rId36" Type="http://schemas.openxmlformats.org/officeDocument/2006/relationships/hyperlink" Target="http://betterevaluation.org/resources/guides/Intro_Qual_Research_Methodology" TargetMode="External"/><Relationship Id="rId49" Type="http://schemas.openxmlformats.org/officeDocument/2006/relationships/hyperlink" Target="https://www.betterevaluation.org/en/toolkits/equal_access_participatory_monitoring" TargetMode="External"/><Relationship Id="rId57" Type="http://schemas.openxmlformats.org/officeDocument/2006/relationships/hyperlink" Target="https://www.dmeforpeace.org/resource/dme-for-peaces-guidance-note-for-producing-data-visualizations/" TargetMode="External"/><Relationship Id="rId10" Type="http://schemas.openxmlformats.org/officeDocument/2006/relationships/hyperlink" Target="https://doi.org/10.1080/09614524.2019.1701989" TargetMode="External"/><Relationship Id="rId31" Type="http://schemas.openxmlformats.org/officeDocument/2006/relationships/hyperlink" Target="http://www.oerl.sri.com/instruments/instruments.html" TargetMode="External"/><Relationship Id="rId44" Type="http://schemas.openxmlformats.org/officeDocument/2006/relationships/hyperlink" Target="http://www.worldbank.org/oed/ipdet/modules.html" TargetMode="External"/><Relationship Id="rId52" Type="http://schemas.openxmlformats.org/officeDocument/2006/relationships/hyperlink" Target="https://www.dmeforpeace.org/resource/a-guide-to-using-quantitative-research-methodology/" TargetMode="External"/><Relationship Id="rId60" Type="http://schemas.openxmlformats.org/officeDocument/2006/relationships/hyperlink" Target="https://www.betterevaluation.org/sites/default/files/M_11-na.pdf" TargetMode="External"/><Relationship Id="rId4" Type="http://schemas.openxmlformats.org/officeDocument/2006/relationships/hyperlink" Target="https://www.thegrassrootscollective.org/stakeholder-analysis-nonprofit" TargetMode="External"/><Relationship Id="rId9" Type="http://schemas.openxmlformats.org/officeDocument/2006/relationships/hyperlink" Target="https://pdf.usaid.gov/pdf_docs/PNADY740.pd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8elTEeSkeZn98vSjUXJo0b+nMWQ==">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72FFF99-FAB7-4288-B805-152E7CD77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15830</Words>
  <Characters>90237</Characters>
  <Application>Microsoft Office Word</Application>
  <DocSecurity>0</DocSecurity>
  <Lines>751</Lines>
  <Paragraphs>211</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
      <vt:lpstr/>
    </vt:vector>
  </TitlesOfParts>
  <Company/>
  <LinksUpToDate>false</LinksUpToDate>
  <CharactersWithSpaces>105856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Ofer Strichman</dc:creator>
  <cp:lastModifiedBy>שלוה חן רותברט</cp:lastModifiedBy>
  <cp:revision>3</cp:revision>
  <cp:lastPrinted>2022-10-26T08:30:00Z</cp:lastPrinted>
  <dcterms:created xsi:type="dcterms:W3CDTF">2022-10-26T08:30:00Z</dcterms:created>
  <dcterms:modified xsi:type="dcterms:W3CDTF">2022-10-26T08:40:00Z</dcterms:modified>
</cp:coreProperties>
</file>